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1CB0A" w14:textId="77777777" w:rsidR="00C64D78" w:rsidRDefault="00C64D78" w:rsidP="00E76A8D">
      <w:pPr>
        <w:keepNext/>
        <w:keepLines/>
        <w:spacing w:before="40" w:after="0"/>
        <w:jc w:val="right"/>
        <w:outlineLvl w:val="1"/>
        <w:rPr>
          <w:rFonts w:asciiTheme="majorHAnsi" w:eastAsiaTheme="majorEastAsia" w:hAnsiTheme="majorHAnsi" w:cstheme="majorBidi"/>
          <w:b/>
          <w:i/>
          <w:color w:val="2E74B5" w:themeColor="accent1" w:themeShade="BF"/>
          <w:sz w:val="26"/>
          <w:szCs w:val="26"/>
        </w:rPr>
      </w:pPr>
    </w:p>
    <w:p w14:paraId="51F72C7A" w14:textId="77777777" w:rsidR="007C7B77" w:rsidRPr="006710BB" w:rsidRDefault="00D26A0D" w:rsidP="00E76A8D">
      <w:pPr>
        <w:keepNext/>
        <w:keepLines/>
        <w:spacing w:before="40" w:after="0"/>
        <w:jc w:val="right"/>
        <w:outlineLvl w:val="1"/>
        <w:rPr>
          <w:rFonts w:ascii="Verdana" w:eastAsiaTheme="majorEastAsia" w:hAnsi="Verdana" w:cstheme="majorBidi"/>
          <w:b/>
          <w:i/>
          <w:color w:val="2E74B5" w:themeColor="accent1" w:themeShade="BF"/>
          <w:sz w:val="20"/>
          <w:szCs w:val="20"/>
        </w:rPr>
      </w:pPr>
      <w:r w:rsidRPr="006710BB">
        <w:rPr>
          <w:rFonts w:ascii="Verdana" w:eastAsiaTheme="majorEastAsia" w:hAnsi="Verdana" w:cstheme="majorBidi"/>
          <w:b/>
          <w:i/>
          <w:color w:val="2E74B5" w:themeColor="accent1" w:themeShade="BF"/>
          <w:sz w:val="20"/>
          <w:szCs w:val="20"/>
        </w:rPr>
        <w:t>Приложение 3</w:t>
      </w:r>
    </w:p>
    <w:p w14:paraId="1272291A" w14:textId="77777777" w:rsidR="00F04DDB" w:rsidRPr="00F04DDB" w:rsidRDefault="00F04DDB" w:rsidP="00F04DDB">
      <w:pPr>
        <w:keepNext/>
        <w:keepLines/>
        <w:spacing w:after="60" w:line="360" w:lineRule="auto"/>
        <w:outlineLvl w:val="1"/>
        <w:rPr>
          <w:rFonts w:ascii="Verdana" w:eastAsiaTheme="majorEastAsia" w:hAnsi="Verdana" w:cstheme="majorBidi"/>
          <w:color w:val="2E74B5" w:themeColor="accent1" w:themeShade="BF"/>
          <w:sz w:val="20"/>
          <w:szCs w:val="20"/>
        </w:rPr>
      </w:pPr>
      <w:bookmarkStart w:id="0" w:name="_Toc134630402"/>
    </w:p>
    <w:p w14:paraId="409F89AF" w14:textId="77777777" w:rsidR="007C7B77" w:rsidRPr="00E76A8D" w:rsidRDefault="007C7B77" w:rsidP="00E76A8D">
      <w:pPr>
        <w:keepNext/>
        <w:keepLines/>
        <w:spacing w:before="120" w:after="0" w:line="360" w:lineRule="auto"/>
        <w:jc w:val="both"/>
        <w:outlineLvl w:val="1"/>
        <w:rPr>
          <w:rFonts w:ascii="Verdana" w:eastAsiaTheme="majorEastAsia" w:hAnsi="Verdana" w:cstheme="majorBidi"/>
          <w:b/>
          <w:i/>
          <w:color w:val="2E74B5" w:themeColor="accent1" w:themeShade="BF"/>
          <w:sz w:val="20"/>
          <w:szCs w:val="20"/>
        </w:rPr>
      </w:pPr>
      <w:r w:rsidRPr="00E76A8D">
        <w:rPr>
          <w:rFonts w:ascii="Verdana" w:eastAsiaTheme="majorEastAsia" w:hAnsi="Verdana" w:cstheme="majorBidi"/>
          <w:b/>
          <w:i/>
          <w:color w:val="2E74B5" w:themeColor="accent1" w:themeShade="BF"/>
          <w:sz w:val="20"/>
          <w:szCs w:val="20"/>
        </w:rPr>
        <w:t>Допълнителна информация за дескрипторите на профилите научни изследователи</w:t>
      </w:r>
      <w:bookmarkEnd w:id="0"/>
    </w:p>
    <w:p w14:paraId="4371E41A" w14:textId="77777777" w:rsidR="007C7B77" w:rsidRPr="007C7B77" w:rsidRDefault="007C7B77" w:rsidP="00F04DDB">
      <w:pPr>
        <w:spacing w:after="60" w:line="360" w:lineRule="auto"/>
        <w:rPr>
          <w:rFonts w:ascii="Verdana" w:hAnsi="Verdana"/>
          <w:sz w:val="20"/>
          <w:szCs w:val="20"/>
        </w:rPr>
      </w:pPr>
    </w:p>
    <w:p w14:paraId="03489802" w14:textId="77777777" w:rsidR="007C7B77" w:rsidRPr="007C7B77" w:rsidRDefault="007C7B77" w:rsidP="00F04DDB">
      <w:pPr>
        <w:widowControl w:val="0"/>
        <w:spacing w:after="6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Има четири широки профила за изследователи, които са независими от всеки конкретен сектор, със следните работни заглавия:</w:t>
      </w:r>
    </w:p>
    <w:p w14:paraId="12FC410C" w14:textId="77777777" w:rsidR="007C7B77" w:rsidRPr="007C7B77" w:rsidRDefault="00875D66" w:rsidP="00E76A8D">
      <w:pPr>
        <w:spacing w:after="6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R1 -</w:t>
      </w:r>
      <w:r w:rsidR="007C7B77" w:rsidRPr="007C7B77">
        <w:rPr>
          <w:rFonts w:ascii="Verdana" w:hAnsi="Verdana"/>
          <w:b/>
          <w:bCs/>
          <w:sz w:val="20"/>
          <w:szCs w:val="20"/>
        </w:rPr>
        <w:t xml:space="preserve"> Изследовател от първи етап </w:t>
      </w:r>
      <w:r w:rsidR="00E76A8D">
        <w:rPr>
          <w:rFonts w:ascii="Verdana" w:hAnsi="Verdana"/>
          <w:sz w:val="20"/>
          <w:szCs w:val="20"/>
        </w:rPr>
        <w:t>(до докторска степен);</w:t>
      </w:r>
    </w:p>
    <w:p w14:paraId="7258254D" w14:textId="77777777" w:rsidR="007C7B77" w:rsidRPr="007C7B77" w:rsidRDefault="007C7B77" w:rsidP="00E76A8D">
      <w:p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7C7B77">
        <w:rPr>
          <w:rFonts w:ascii="Verdana" w:hAnsi="Verdana"/>
          <w:b/>
          <w:bCs/>
          <w:sz w:val="20"/>
          <w:szCs w:val="20"/>
        </w:rPr>
        <w:t xml:space="preserve">R2 - Признат изследовател </w:t>
      </w:r>
      <w:r w:rsidRPr="007C7B77">
        <w:rPr>
          <w:rFonts w:ascii="Verdana" w:hAnsi="Verdana"/>
          <w:sz w:val="20"/>
          <w:szCs w:val="20"/>
        </w:rPr>
        <w:t>(притежатели на докторска степен или еквивалент, които вс</w:t>
      </w:r>
      <w:r w:rsidR="00E76A8D">
        <w:rPr>
          <w:rFonts w:ascii="Verdana" w:hAnsi="Verdana"/>
          <w:sz w:val="20"/>
          <w:szCs w:val="20"/>
        </w:rPr>
        <w:t>е още не са напълно независими);</w:t>
      </w:r>
    </w:p>
    <w:p w14:paraId="3A9BF7CE" w14:textId="77777777" w:rsidR="007C7B77" w:rsidRPr="007C7B77" w:rsidRDefault="007C7B77" w:rsidP="00E76A8D">
      <w:p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7C7B77">
        <w:rPr>
          <w:rFonts w:ascii="Verdana" w:hAnsi="Verdana"/>
          <w:b/>
          <w:bCs/>
          <w:sz w:val="20"/>
          <w:szCs w:val="20"/>
        </w:rPr>
        <w:t>R3 – Утвърден изследовател</w:t>
      </w:r>
      <w:r w:rsidR="00875D66">
        <w:rPr>
          <w:rFonts w:ascii="Verdana" w:hAnsi="Verdana"/>
          <w:sz w:val="20"/>
          <w:szCs w:val="20"/>
        </w:rPr>
        <w:t> (и</w:t>
      </w:r>
      <w:r w:rsidRPr="007C7B77">
        <w:rPr>
          <w:rFonts w:ascii="Verdana" w:hAnsi="Verdana"/>
          <w:sz w:val="20"/>
          <w:szCs w:val="20"/>
        </w:rPr>
        <w:t>зследователи, които с</w:t>
      </w:r>
      <w:r w:rsidR="00E76A8D">
        <w:rPr>
          <w:rFonts w:ascii="Verdana" w:hAnsi="Verdana"/>
          <w:sz w:val="20"/>
          <w:szCs w:val="20"/>
        </w:rPr>
        <w:t>а развили ниво на независимост);</w:t>
      </w:r>
    </w:p>
    <w:p w14:paraId="0C7E64FE" w14:textId="77777777" w:rsidR="007C7B77" w:rsidRPr="007C7B77" w:rsidRDefault="007C7B77" w:rsidP="00E76A8D">
      <w:p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7C7B77">
        <w:rPr>
          <w:rFonts w:ascii="Verdana" w:hAnsi="Verdana"/>
          <w:b/>
          <w:bCs/>
          <w:sz w:val="20"/>
          <w:szCs w:val="20"/>
        </w:rPr>
        <w:t>R4 - Водещ изследовател</w:t>
      </w:r>
      <w:r w:rsidR="00875D66">
        <w:rPr>
          <w:rFonts w:ascii="Verdana" w:hAnsi="Verdana"/>
          <w:sz w:val="20"/>
          <w:szCs w:val="20"/>
        </w:rPr>
        <w:t> (и</w:t>
      </w:r>
      <w:r w:rsidRPr="007C7B77">
        <w:rPr>
          <w:rFonts w:ascii="Verdana" w:hAnsi="Verdana"/>
          <w:sz w:val="20"/>
          <w:szCs w:val="20"/>
        </w:rPr>
        <w:t>зследователи, водещи в своята изследователска област или поле).</w:t>
      </w:r>
    </w:p>
    <w:p w14:paraId="67F51EDE" w14:textId="77777777" w:rsidR="007C7B77" w:rsidRPr="00F04DDB" w:rsidRDefault="007C7B77" w:rsidP="00F04DDB">
      <w:pPr>
        <w:widowControl w:val="0"/>
        <w:spacing w:after="6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Рамката определя както необходимите, така и желателните характеристики, които биха могли да бъдат приложими в широк спектър от кариери, включително във висшето образование, в частния и публичния сектор. Необходимите компетенции са съсредоточени върху онези, които са пряко свързани с научноизследователската дейност, независимо дали са в публичния или частния сектор. Много от тях могат да се прехвърлят към други кариери, например умения за управление на проекти и екипи. Ясно е, че има и други умения, които зависят от сектора и са класифицирани в категорията „желани компетентности“. Те ще включват бизнес култура и управленски умения (пазарно ориентирани знания). Обърнете внимание, че желаните компетентности са предоставени като примери, а не като изчерпателен списък.</w:t>
      </w:r>
      <w:bookmarkStart w:id="1" w:name="bookmark24"/>
    </w:p>
    <w:bookmarkEnd w:id="1"/>
    <w:p w14:paraId="41AE0623" w14:textId="77777777" w:rsidR="007C7B77" w:rsidRPr="007C7B77" w:rsidRDefault="007C7B77" w:rsidP="00E76A8D">
      <w:pPr>
        <w:widowControl w:val="0"/>
        <w:spacing w:before="240" w:after="0" w:line="360" w:lineRule="auto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</w:rPr>
        <w:t>ИЗСЛЕДОВАТЕЛ НА ПЪРВИ ЕТАП (R1)</w:t>
      </w:r>
    </w:p>
    <w:p w14:paraId="4C2E3E3D" w14:textId="77777777" w:rsidR="007C7B77" w:rsidRPr="007C7B77" w:rsidRDefault="007C7B77" w:rsidP="004F6113">
      <w:pPr>
        <w:widowControl w:val="0"/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Този профил включва лица, които извършват научни изследвания под надзор в индустрията, изследователски институти или университети. Тя включва докторанти.</w:t>
      </w:r>
    </w:p>
    <w:p w14:paraId="2516759D" w14:textId="77777777" w:rsidR="007C7B77" w:rsidRPr="007C7B77" w:rsidRDefault="007C7B77" w:rsidP="00E76A8D">
      <w:pPr>
        <w:widowControl w:val="0"/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Изследователите с този профил притежават следните необходими компетентности:</w:t>
      </w:r>
    </w:p>
    <w:p w14:paraId="69AADE80" w14:textId="77777777" w:rsidR="007C7B77" w:rsidRPr="00E76A8D" w:rsidRDefault="007C7B77" w:rsidP="00E76A8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Провеждане на научни изследвания под наблюдение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5B26C5DD" w14:textId="77777777" w:rsidR="007C7B77" w:rsidRPr="00E76A8D" w:rsidRDefault="007C7B77" w:rsidP="00E76A8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Имат амбицията да развиват знания за изследователски методологии и дисциплина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7981A8AA" w14:textId="77777777" w:rsidR="007C7B77" w:rsidRPr="00E76A8D" w:rsidRDefault="007C7B77" w:rsidP="00E76A8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lastRenderedPageBreak/>
        <w:t>Демонстрират добро разбиране на областта на обучение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7E308BD9" w14:textId="77777777" w:rsidR="007C7B77" w:rsidRPr="00E76A8D" w:rsidRDefault="007C7B77" w:rsidP="00E76A8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Са доказали способността си да изготвят данни под надзор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2771FB0B" w14:textId="77777777" w:rsidR="007C7B77" w:rsidRPr="00E76A8D" w:rsidRDefault="007C7B77" w:rsidP="00E76A8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Способност за критичен анализ, оценка и синтез на нови и сложни идеи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5AB8AE89" w14:textId="77777777" w:rsidR="007C7B77" w:rsidRPr="00E76A8D" w:rsidRDefault="007C7B77" w:rsidP="00E76A8D">
      <w:pPr>
        <w:widowControl w:val="0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Да бъде в състояние да обясни на колегите си резултатите от научните изследвания и тяхната стойност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.</w:t>
      </w:r>
    </w:p>
    <w:p w14:paraId="7A0C99EE" w14:textId="77777777" w:rsidR="007C7B77" w:rsidRPr="007C7B77" w:rsidRDefault="007C7B77" w:rsidP="00E76A8D">
      <w:pPr>
        <w:widowControl w:val="0"/>
        <w:tabs>
          <w:tab w:val="left" w:pos="284"/>
        </w:tabs>
        <w:spacing w:before="240" w:after="0" w:line="360" w:lineRule="auto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  <w:u w:val="single"/>
        </w:rPr>
        <w:t>Допълнителни компетентности</w:t>
      </w:r>
      <w:r w:rsidR="004F6113">
        <w:rPr>
          <w:rFonts w:ascii="Verdana" w:hAnsi="Verdana" w:cstheme="minorHAnsi"/>
          <w:b/>
          <w:sz w:val="20"/>
          <w:szCs w:val="20"/>
          <w:u w:val="single"/>
        </w:rPr>
        <w:t>:</w:t>
      </w:r>
    </w:p>
    <w:p w14:paraId="507A2955" w14:textId="77777777" w:rsidR="007C7B77" w:rsidRPr="00F04DDB" w:rsidRDefault="007C7B77" w:rsidP="00E76A8D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 xml:space="preserve">Развива интегрирани езикови, комуникационни и екологични умения, </w:t>
      </w:r>
      <w:r w:rsidR="00E76A8D">
        <w:rPr>
          <w:rFonts w:ascii="Verdana" w:hAnsi="Verdana" w:cstheme="minorHAnsi"/>
          <w:i/>
          <w:sz w:val="20"/>
          <w:szCs w:val="20"/>
        </w:rPr>
        <w:t>особено в международен контекст.</w:t>
      </w:r>
    </w:p>
    <w:p w14:paraId="7990950A" w14:textId="77777777" w:rsidR="007C7B77" w:rsidRPr="007C7B77" w:rsidRDefault="007C7B77" w:rsidP="004F6113">
      <w:pPr>
        <w:widowControl w:val="0"/>
        <w:tabs>
          <w:tab w:val="left" w:pos="284"/>
          <w:tab w:val="left" w:pos="740"/>
        </w:tabs>
        <w:spacing w:before="24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</w:rPr>
        <w:t>ПРИЗНАТ ИЗСЛЕДОВАТЕЛ (R2)</w:t>
      </w:r>
    </w:p>
    <w:p w14:paraId="3AB2A7CE" w14:textId="77777777" w:rsidR="007C7B77" w:rsidRPr="00E76A8D" w:rsidRDefault="00E76A8D" w:rsidP="004F6113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  <w:lang w:val="en-US"/>
        </w:rPr>
      </w:pPr>
      <w:r>
        <w:rPr>
          <w:rFonts w:ascii="Verdana" w:hAnsi="Verdana" w:cstheme="minorHAnsi"/>
          <w:sz w:val="20"/>
          <w:szCs w:val="20"/>
        </w:rPr>
        <w:t>Тук се включват</w:t>
      </w:r>
      <w:r>
        <w:rPr>
          <w:rFonts w:ascii="Verdana" w:hAnsi="Verdana" w:cstheme="minorHAnsi"/>
          <w:sz w:val="20"/>
          <w:szCs w:val="20"/>
          <w:lang w:val="en-US"/>
        </w:rPr>
        <w:t>:</w:t>
      </w:r>
    </w:p>
    <w:p w14:paraId="72DC5762" w14:textId="77777777" w:rsidR="007C7B77" w:rsidRPr="007C7B77" w:rsidRDefault="007C7B77" w:rsidP="004F6113">
      <w:pPr>
        <w:widowControl w:val="0"/>
        <w:numPr>
          <w:ilvl w:val="0"/>
          <w:numId w:val="3"/>
        </w:numPr>
        <w:tabs>
          <w:tab w:val="left" w:pos="284"/>
          <w:tab w:val="left" w:pos="426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притежатели на докторска степен, които все още не са установили зн</w:t>
      </w:r>
      <w:r w:rsidR="00E76A8D">
        <w:rPr>
          <w:rFonts w:ascii="Verdana" w:hAnsi="Verdana" w:cstheme="minorHAnsi"/>
          <w:sz w:val="20"/>
          <w:szCs w:val="20"/>
        </w:rPr>
        <w:t>ачителна степен на независимост;</w:t>
      </w:r>
    </w:p>
    <w:p w14:paraId="0A114ABC" w14:textId="77777777" w:rsidR="007C7B77" w:rsidRPr="007C7B77" w:rsidRDefault="007C7B77" w:rsidP="004F6113">
      <w:pPr>
        <w:widowControl w:val="0"/>
        <w:numPr>
          <w:ilvl w:val="0"/>
          <w:numId w:val="3"/>
        </w:numPr>
        <w:tabs>
          <w:tab w:val="left" w:pos="284"/>
          <w:tab w:val="left" w:pos="426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изследователи с еквивалентно ниво на опит и компетентност.</w:t>
      </w:r>
    </w:p>
    <w:p w14:paraId="546CB2C9" w14:textId="77777777" w:rsidR="007C7B77" w:rsidRPr="007C7B77" w:rsidRDefault="007C7B77" w:rsidP="00E76A8D">
      <w:pPr>
        <w:widowControl w:val="0"/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6913B477" w14:textId="77777777" w:rsidR="007C7B77" w:rsidRPr="007C7B77" w:rsidRDefault="007C7B77" w:rsidP="004F6113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  <w:u w:val="single"/>
        </w:rPr>
        <w:t>Необходими компетентности</w:t>
      </w:r>
      <w:r w:rsidR="004F6113">
        <w:rPr>
          <w:rFonts w:ascii="Verdana" w:hAnsi="Verdana" w:cstheme="minorHAnsi"/>
          <w:b/>
          <w:sz w:val="20"/>
          <w:szCs w:val="20"/>
          <w:u w:val="single"/>
        </w:rPr>
        <w:t>:</w:t>
      </w:r>
    </w:p>
    <w:p w14:paraId="33FF2534" w14:textId="77777777" w:rsidR="007C7B77" w:rsidRPr="007C7B77" w:rsidRDefault="007C7B77" w:rsidP="004F6113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i/>
          <w:sz w:val="20"/>
          <w:szCs w:val="20"/>
        </w:rPr>
        <w:t>Всички компетентности на „Изследовател на първи етап“ плюс:</w:t>
      </w:r>
    </w:p>
    <w:p w14:paraId="5E430BEA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Демонстрира систематично разбиране на областта на обучение и овладяване на научните изсл</w:t>
      </w:r>
      <w:r w:rsidR="00E76A8D">
        <w:rPr>
          <w:rFonts w:ascii="Verdana" w:hAnsi="Verdana" w:cstheme="minorHAnsi"/>
          <w:i/>
          <w:sz w:val="20"/>
          <w:szCs w:val="20"/>
        </w:rPr>
        <w:t>едвания, свързани с тази област;</w:t>
      </w:r>
    </w:p>
    <w:p w14:paraId="4D2CE98C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Демонстрира способността за зачеване, проектиране, прилагане и адаптиране на съществена програма за научни изследвания с интегритет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4F087C05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Е допринесъл чрез оригинални изследвания, които разширяват границите на знанието чрез разработване на значителен обем от работа, иновации или приложение. Това може да заслужава национална или международна р</w:t>
      </w:r>
      <w:r w:rsidR="00E76A8D">
        <w:rPr>
          <w:rFonts w:ascii="Verdana" w:hAnsi="Verdana" w:cstheme="minorHAnsi"/>
          <w:i/>
          <w:sz w:val="20"/>
          <w:szCs w:val="20"/>
        </w:rPr>
        <w:t>еферирана публикация или патент;</w:t>
      </w:r>
    </w:p>
    <w:p w14:paraId="138AB5B1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Демонстрира критичен анализ, оценка и синтез на нови и сложни идеи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4B691407" w14:textId="77777777" w:rsidR="007C7B77" w:rsidRPr="004F6113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 xml:space="preserve">Могат да комуникират със своите връстници — да могат да обяснят резултатите от </w:t>
      </w:r>
      <w:r w:rsidRPr="00E76A8D">
        <w:rPr>
          <w:rFonts w:ascii="Verdana" w:hAnsi="Verdana" w:cstheme="minorHAnsi"/>
          <w:i/>
          <w:sz w:val="20"/>
          <w:szCs w:val="20"/>
        </w:rPr>
        <w:lastRenderedPageBreak/>
        <w:t>своите изследвания и тяхната стойност на научноизследователската общност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19322A62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 xml:space="preserve">Поема отговорност за и управлява собственото кариерно развитие, поставя реалистични и постижими цели в кариерата, идентифицира и разработва начини за подобряване на пригодността </w:t>
      </w:r>
      <w:r w:rsidR="00E76A8D">
        <w:rPr>
          <w:rFonts w:ascii="Verdana" w:hAnsi="Verdana" w:cstheme="minorHAnsi"/>
          <w:i/>
          <w:sz w:val="20"/>
          <w:szCs w:val="20"/>
        </w:rPr>
        <w:t>за заетост;</w:t>
      </w:r>
    </w:p>
    <w:p w14:paraId="3490C346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i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Съавтори на доклади по време на семинари и конференции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.</w:t>
      </w:r>
    </w:p>
    <w:p w14:paraId="30A02DD2" w14:textId="77777777" w:rsidR="007C7B77" w:rsidRPr="00F04DDB" w:rsidRDefault="007C7B77" w:rsidP="00E76A8D">
      <w:pPr>
        <w:widowControl w:val="0"/>
        <w:tabs>
          <w:tab w:val="left" w:pos="284"/>
        </w:tabs>
        <w:spacing w:after="0" w:line="360" w:lineRule="auto"/>
        <w:ind w:firstLine="380"/>
        <w:jc w:val="both"/>
        <w:rPr>
          <w:rFonts w:ascii="Verdana" w:hAnsi="Verdana" w:cstheme="minorHAnsi"/>
          <w:b/>
          <w:sz w:val="20"/>
          <w:szCs w:val="20"/>
          <w:u w:val="single"/>
        </w:rPr>
      </w:pPr>
    </w:p>
    <w:p w14:paraId="0C0A9F85" w14:textId="77777777" w:rsidR="007C7B77" w:rsidRPr="007C7B77" w:rsidRDefault="007C7B77" w:rsidP="00E76A8D">
      <w:pPr>
        <w:widowControl w:val="0"/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  <w:u w:val="single"/>
        </w:rPr>
        <w:t>Допълнителни компетентности</w:t>
      </w:r>
      <w:r w:rsidR="004F6113">
        <w:rPr>
          <w:rFonts w:ascii="Verdana" w:hAnsi="Verdana" w:cstheme="minorHAnsi"/>
          <w:b/>
          <w:sz w:val="20"/>
          <w:szCs w:val="20"/>
          <w:u w:val="single"/>
        </w:rPr>
        <w:t>:</w:t>
      </w:r>
    </w:p>
    <w:p w14:paraId="0E9656B5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Разбира дневния ред на промишлеността и други свързани сектори на заетостта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88929BB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Разбира стойността на тяхната изследователска работа в контекста на продукти и услуги от промишлеността и други свързани сектори на заетостта. Могат да общуват с по-широката общност и с обществото като цяло относно техните области на компетентност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0112CBD2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Може да се очаква да насърчи, в професионален контекст, технологичния, социалния или културния напредък в</w:t>
      </w:r>
      <w:r w:rsidR="00E76A8D">
        <w:rPr>
          <w:rFonts w:ascii="Verdana" w:hAnsi="Verdana" w:cstheme="minorHAnsi"/>
          <w:i/>
          <w:sz w:val="20"/>
          <w:szCs w:val="20"/>
        </w:rPr>
        <w:t xml:space="preserve"> общество, основано на знанието;</w:t>
      </w:r>
    </w:p>
    <w:p w14:paraId="4921E572" w14:textId="77777777" w:rsidR="007C7B77" w:rsidRPr="00F04DDB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Могат да наставляват изследователи от първия етап, като им помагат да бъдат по-ефективни и успешни в своята научноизследователска и развойна траектория.</w:t>
      </w:r>
      <w:r w:rsidRPr="00F04DDB">
        <w:rPr>
          <w:rFonts w:ascii="Verdana" w:hAnsi="Verdana" w:cstheme="minorHAnsi"/>
          <w:b/>
          <w:sz w:val="20"/>
          <w:szCs w:val="20"/>
        </w:rPr>
        <w:t xml:space="preserve"> </w:t>
      </w:r>
    </w:p>
    <w:p w14:paraId="346C1C0F" w14:textId="77777777" w:rsidR="007C7B77" w:rsidRPr="00F04DDB" w:rsidRDefault="007C7B77" w:rsidP="00E76A8D">
      <w:pPr>
        <w:widowControl w:val="0"/>
        <w:tabs>
          <w:tab w:val="left" w:pos="284"/>
          <w:tab w:val="left" w:pos="701"/>
        </w:tabs>
        <w:spacing w:after="0" w:line="360" w:lineRule="auto"/>
        <w:ind w:left="720"/>
        <w:rPr>
          <w:rFonts w:ascii="Verdana" w:hAnsi="Verdana" w:cstheme="minorHAnsi"/>
          <w:b/>
          <w:sz w:val="20"/>
          <w:szCs w:val="20"/>
        </w:rPr>
      </w:pPr>
    </w:p>
    <w:p w14:paraId="327D41FE" w14:textId="77777777" w:rsidR="007C7B77" w:rsidRPr="007C7B77" w:rsidRDefault="007C7B77" w:rsidP="00E76A8D">
      <w:pPr>
        <w:widowControl w:val="0"/>
        <w:tabs>
          <w:tab w:val="left" w:pos="284"/>
          <w:tab w:val="left" w:pos="701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</w:rPr>
        <w:t>УТВЪРДЕН ИЗСЛЕДОВАТЕЛ (R3)</w:t>
      </w:r>
    </w:p>
    <w:p w14:paraId="0A597F40" w14:textId="77777777" w:rsidR="007C7B77" w:rsidRPr="007C7B77" w:rsidRDefault="007C7B77" w:rsidP="00E76A8D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Това са изследователи, които са развили ниво на независимост.</w:t>
      </w:r>
    </w:p>
    <w:p w14:paraId="267362CA" w14:textId="77777777" w:rsidR="007C7B77" w:rsidRPr="007C7B77" w:rsidRDefault="007C7B77" w:rsidP="00E76A8D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  <w:u w:val="single"/>
        </w:rPr>
        <w:t>Необходими компетенции</w:t>
      </w:r>
    </w:p>
    <w:p w14:paraId="33A19D20" w14:textId="77777777" w:rsidR="007C7B77" w:rsidRPr="007C7B77" w:rsidRDefault="007C7B77" w:rsidP="004F6113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i/>
          <w:sz w:val="20"/>
          <w:szCs w:val="20"/>
        </w:rPr>
        <w:t xml:space="preserve">Всички необходими и най-желани компетенции на „Recognized </w:t>
      </w:r>
      <w:r w:rsidR="00E76A8D">
        <w:rPr>
          <w:rFonts w:ascii="Verdana" w:hAnsi="Verdana" w:cstheme="minorHAnsi"/>
          <w:b/>
          <w:i/>
          <w:sz w:val="20"/>
          <w:szCs w:val="20"/>
          <w:lang w:val="en-US"/>
        </w:rPr>
        <w:t>R</w:t>
      </w:r>
      <w:r w:rsidRPr="00F04DDB">
        <w:rPr>
          <w:rFonts w:ascii="Verdana" w:hAnsi="Verdana" w:cstheme="minorHAnsi"/>
          <w:b/>
          <w:i/>
          <w:sz w:val="20"/>
          <w:szCs w:val="20"/>
        </w:rPr>
        <w:t>esearcher“ плюс:</w:t>
      </w:r>
    </w:p>
    <w:p w14:paraId="5A15A1E0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Има установена репутация въз основа на високи научни постижения в своята област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0AEFF2A2" w14:textId="77777777" w:rsidR="007C7B77" w:rsidRPr="00013CC3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013CC3">
        <w:rPr>
          <w:rFonts w:ascii="Verdana" w:hAnsi="Verdana" w:cstheme="minorHAnsi"/>
          <w:i/>
          <w:sz w:val="20"/>
          <w:szCs w:val="20"/>
        </w:rPr>
        <w:t>Има положителен принос за развитието на знанията, научноизследователската и развойната дейност чрез</w:t>
      </w:r>
      <w:r w:rsidR="00013CC3" w:rsidRPr="00013CC3">
        <w:rPr>
          <w:rFonts w:ascii="Verdana" w:hAnsi="Verdana" w:cstheme="minorHAnsi"/>
          <w:i/>
          <w:sz w:val="20"/>
          <w:szCs w:val="20"/>
        </w:rPr>
        <w:t xml:space="preserve"> сътрудничество</w:t>
      </w:r>
      <w:r w:rsidR="00E76A8D" w:rsidRPr="00013CC3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23BE5AD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Идентифициране на изследователски проблеми и възможности в рамките на тяхната област на компетентност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EE6F9DC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lastRenderedPageBreak/>
        <w:t>Определяне на подходящи изследователски методологии и подходи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E0C48DC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Провежда научни изследвания независимо, което напредва в програмата за научни изследвания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7853F4E3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Може да поеме водеща роля в изпълнението на съвместни изследователски проекти в сътрудничество с колеги и партньори по проекта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47E6A7EB" w14:textId="77777777" w:rsidR="007C7B77" w:rsidRPr="00E76A8D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E76A8D">
        <w:rPr>
          <w:rFonts w:ascii="Verdana" w:hAnsi="Verdana" w:cstheme="minorHAnsi"/>
          <w:i/>
          <w:sz w:val="20"/>
          <w:szCs w:val="20"/>
        </w:rPr>
        <w:t>Публикува статии като водещ автор, организира семинари или конферентни сесии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.</w:t>
      </w:r>
    </w:p>
    <w:p w14:paraId="76C4BB28" w14:textId="77777777" w:rsidR="00E76A8D" w:rsidRDefault="00E76A8D" w:rsidP="00E76A8D">
      <w:pPr>
        <w:widowControl w:val="0"/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b/>
          <w:sz w:val="20"/>
          <w:szCs w:val="20"/>
          <w:u w:val="single"/>
        </w:rPr>
      </w:pPr>
    </w:p>
    <w:p w14:paraId="744CF719" w14:textId="77777777" w:rsidR="007C7B77" w:rsidRPr="007C7B77" w:rsidRDefault="007C7B77" w:rsidP="00E76A8D">
      <w:pPr>
        <w:widowControl w:val="0"/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  <w:u w:val="single"/>
        </w:rPr>
        <w:t>Допълнителни компетенции</w:t>
      </w:r>
      <w:r w:rsidR="004F6113">
        <w:rPr>
          <w:rFonts w:ascii="Verdana" w:hAnsi="Verdana" w:cstheme="minorHAnsi"/>
          <w:b/>
          <w:sz w:val="20"/>
          <w:szCs w:val="20"/>
          <w:u w:val="single"/>
        </w:rPr>
        <w:t>:</w:t>
      </w:r>
    </w:p>
    <w:p w14:paraId="47B066CE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Установява отношения на сътрудничество със съответните промишлени научноизследователски или развойни групи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5564B5E4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Предава своите изследвания ефективно на научноизследователската общност и на обществото като цяло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13A2C97E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Е иновативен в подхода си към научните изследвания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67189C32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Може да формира консорциуми за научни изследвания и да осигурява финансиране за научни изследвания/бюджети/ресурси от научноизследователски съвети или промишленост</w:t>
      </w:r>
      <w:r w:rsidR="00E76A8D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62D178F" w14:textId="77777777" w:rsidR="007C7B77" w:rsidRPr="00F04DDB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Ангажира се с професионалното развитие на собствената си кариера и действа като ментор за другите.</w:t>
      </w:r>
      <w:bookmarkStart w:id="2" w:name="bookmark26"/>
    </w:p>
    <w:p w14:paraId="7AEDAA47" w14:textId="77777777" w:rsidR="007C7B77" w:rsidRPr="00F04DDB" w:rsidRDefault="007C7B77" w:rsidP="00E76A8D">
      <w:pPr>
        <w:widowControl w:val="0"/>
        <w:tabs>
          <w:tab w:val="left" w:pos="284"/>
          <w:tab w:val="left" w:pos="721"/>
        </w:tabs>
        <w:spacing w:after="0" w:line="360" w:lineRule="auto"/>
        <w:ind w:left="720"/>
        <w:jc w:val="both"/>
        <w:rPr>
          <w:rFonts w:ascii="Verdana" w:hAnsi="Verdana" w:cstheme="minorHAnsi"/>
          <w:i/>
          <w:sz w:val="20"/>
          <w:szCs w:val="20"/>
        </w:rPr>
      </w:pPr>
    </w:p>
    <w:p w14:paraId="0AAA6420" w14:textId="77777777" w:rsidR="007C7B77" w:rsidRPr="00F04DDB" w:rsidRDefault="007C7B77" w:rsidP="00E76A8D">
      <w:pPr>
        <w:widowControl w:val="0"/>
        <w:tabs>
          <w:tab w:val="left" w:pos="284"/>
          <w:tab w:val="left" w:pos="721"/>
        </w:tabs>
        <w:spacing w:before="120" w:after="0" w:line="360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</w:rPr>
        <w:t>ВОДЕЩ ИЗСЛЕДОВАТЕЛ (R4)</w:t>
      </w:r>
      <w:bookmarkEnd w:id="2"/>
    </w:p>
    <w:p w14:paraId="45CFDCB1" w14:textId="77777777" w:rsidR="007C7B77" w:rsidRPr="007C7B77" w:rsidRDefault="007C7B77" w:rsidP="00E76A8D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sz w:val="20"/>
          <w:szCs w:val="20"/>
        </w:rPr>
        <w:t>Това е изследовател, който ръководи своята изследователска област или област. Той ще включва ръководителя на екип на изследователска група или ръководител на лаборатория за научноизследователска и развойна дейност. По-специално, като изключение, водещи изследователи могат да включват лица, които работят като самотни изследователи.</w:t>
      </w:r>
    </w:p>
    <w:p w14:paraId="52524D90" w14:textId="77777777" w:rsidR="007C7B77" w:rsidRPr="007C7B77" w:rsidRDefault="007C7B77" w:rsidP="00C64D78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sz w:val="20"/>
          <w:szCs w:val="20"/>
          <w:u w:val="single"/>
        </w:rPr>
        <w:t>Необходими компетенции</w:t>
      </w:r>
    </w:p>
    <w:p w14:paraId="3A76704B" w14:textId="77777777" w:rsidR="007C7B77" w:rsidRPr="007C7B77" w:rsidRDefault="007C7B77" w:rsidP="00C64D78">
      <w:pPr>
        <w:widowControl w:val="0"/>
        <w:tabs>
          <w:tab w:val="left" w:pos="284"/>
        </w:tabs>
        <w:spacing w:before="120"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b/>
          <w:i/>
          <w:sz w:val="20"/>
          <w:szCs w:val="20"/>
        </w:rPr>
        <w:t>Всички необходими и най-желани компетенции на „Създаден изследовател“ плюс:</w:t>
      </w:r>
    </w:p>
    <w:p w14:paraId="6CBEC50F" w14:textId="77777777" w:rsidR="007C7B77" w:rsidRPr="00C64D78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C64D78">
        <w:rPr>
          <w:rFonts w:ascii="Verdana" w:hAnsi="Verdana" w:cstheme="minorHAnsi"/>
          <w:i/>
          <w:sz w:val="20"/>
          <w:szCs w:val="20"/>
        </w:rPr>
        <w:lastRenderedPageBreak/>
        <w:t>Има международна репутация въз основа на високи научни постижения в своята област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6D9ACC27" w14:textId="77777777" w:rsidR="007C7B77" w:rsidRPr="00C64D78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C64D78">
        <w:rPr>
          <w:rFonts w:ascii="Verdana" w:hAnsi="Verdana" w:cstheme="minorHAnsi"/>
          <w:i/>
          <w:sz w:val="20"/>
          <w:szCs w:val="20"/>
        </w:rPr>
        <w:t>Демонстрира критична преценка при идентифицирането и изпълнението на научноизследователски дейности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6696F02C" w14:textId="77777777" w:rsidR="007C7B77" w:rsidRPr="00C64D78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C64D78">
        <w:rPr>
          <w:rFonts w:ascii="Verdana" w:hAnsi="Verdana" w:cstheme="minorHAnsi"/>
          <w:i/>
          <w:sz w:val="20"/>
          <w:szCs w:val="20"/>
        </w:rPr>
        <w:t>Има значителен принос (пробив) за тяхната изследователска област или обхваща множество области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4788B980" w14:textId="77777777" w:rsidR="007C7B77" w:rsidRPr="00C64D78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C64D78">
        <w:rPr>
          <w:rFonts w:ascii="Verdana" w:hAnsi="Verdana" w:cstheme="minorHAnsi"/>
          <w:i/>
          <w:sz w:val="20"/>
          <w:szCs w:val="20"/>
        </w:rPr>
        <w:t>Разработване на стратегическа визия за бъдещето на изследователската област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63414475" w14:textId="77777777" w:rsidR="007C7B77" w:rsidRPr="00C64D78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C64D78">
        <w:rPr>
          <w:rFonts w:ascii="Verdana" w:hAnsi="Verdana" w:cstheme="minorHAnsi"/>
          <w:i/>
          <w:sz w:val="20"/>
          <w:szCs w:val="20"/>
        </w:rPr>
        <w:t>Признава по-широките последици и приложения на техните научни изследвания;</w:t>
      </w:r>
    </w:p>
    <w:p w14:paraId="59EC17FD" w14:textId="77777777" w:rsidR="007C7B77" w:rsidRPr="00C64D78" w:rsidRDefault="007C7B77" w:rsidP="00E76A8D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C64D78">
        <w:rPr>
          <w:rFonts w:ascii="Verdana" w:hAnsi="Verdana" w:cstheme="minorHAnsi"/>
          <w:i/>
          <w:sz w:val="20"/>
          <w:szCs w:val="20"/>
        </w:rPr>
        <w:t>Публикува и представя влиятелни документи и книги, служи на работни и конферентни комитети и изнася поканени разговори</w:t>
      </w:r>
      <w:bookmarkStart w:id="3" w:name="bookmark28"/>
      <w:r w:rsidR="00C64D78">
        <w:rPr>
          <w:rFonts w:ascii="Verdana" w:hAnsi="Verdana" w:cstheme="minorHAnsi"/>
          <w:i/>
          <w:sz w:val="20"/>
          <w:szCs w:val="20"/>
          <w:lang w:val="en-US"/>
        </w:rPr>
        <w:t>.</w:t>
      </w:r>
    </w:p>
    <w:p w14:paraId="51613CCB" w14:textId="77777777" w:rsidR="007C7B77" w:rsidRPr="00F04DDB" w:rsidRDefault="007C7B77" w:rsidP="00E76A8D">
      <w:pPr>
        <w:widowControl w:val="0"/>
        <w:tabs>
          <w:tab w:val="left" w:pos="284"/>
          <w:tab w:val="left" w:pos="721"/>
        </w:tabs>
        <w:spacing w:after="0" w:line="360" w:lineRule="auto"/>
        <w:ind w:left="740"/>
        <w:jc w:val="both"/>
        <w:rPr>
          <w:rFonts w:ascii="Verdana" w:hAnsi="Verdana" w:cstheme="minorHAnsi"/>
          <w:sz w:val="20"/>
          <w:szCs w:val="20"/>
        </w:rPr>
      </w:pPr>
    </w:p>
    <w:p w14:paraId="1A662991" w14:textId="77777777" w:rsidR="007C7B77" w:rsidRPr="00C64D78" w:rsidRDefault="007C7B77" w:rsidP="004F6113">
      <w:pPr>
        <w:widowControl w:val="0"/>
        <w:tabs>
          <w:tab w:val="left" w:pos="284"/>
        </w:tabs>
        <w:spacing w:after="0" w:line="360" w:lineRule="auto"/>
        <w:jc w:val="both"/>
        <w:rPr>
          <w:rFonts w:ascii="Verdana" w:hAnsi="Verdana"/>
          <w:b/>
          <w:sz w:val="20"/>
          <w:szCs w:val="20"/>
          <w:u w:val="single"/>
          <w:lang w:val="en-US"/>
        </w:rPr>
      </w:pPr>
      <w:r w:rsidRPr="00F04DDB">
        <w:rPr>
          <w:rFonts w:ascii="Verdana" w:hAnsi="Verdana"/>
          <w:b/>
          <w:sz w:val="20"/>
          <w:szCs w:val="20"/>
          <w:u w:val="single"/>
        </w:rPr>
        <w:t xml:space="preserve">Допълнителни </w:t>
      </w:r>
      <w:bookmarkEnd w:id="3"/>
      <w:r w:rsidRPr="00F04DDB">
        <w:rPr>
          <w:rFonts w:ascii="Verdana" w:hAnsi="Verdana" w:cstheme="minorHAnsi"/>
          <w:b/>
          <w:sz w:val="20"/>
          <w:szCs w:val="20"/>
          <w:u w:val="single"/>
        </w:rPr>
        <w:t>компетенции</w:t>
      </w:r>
      <w:r w:rsidR="00C64D78">
        <w:rPr>
          <w:rFonts w:ascii="Verdana" w:hAnsi="Verdana" w:cstheme="minorHAnsi"/>
          <w:b/>
          <w:sz w:val="20"/>
          <w:szCs w:val="20"/>
          <w:u w:val="single"/>
          <w:lang w:val="en-US"/>
        </w:rPr>
        <w:t>:</w:t>
      </w:r>
    </w:p>
    <w:p w14:paraId="5C554FC7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Е експерт по управление и водещи изследователски проекти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4FE276A9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Има умения в управлението и развитието на другите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DEF046A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Има доказан опит в осигуряването на значително финансиране/бюджети/ресурси за научни изследвания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15893A3E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Отвъд изграждането на екип и сътрудничеството, съсредоточаване върху дългосрочното планиране на екипа (напр. кариерни пътеки за изследователите и осигуряване на финансиране за екипните позиции)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4C8C06EF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Е отличен комуникатор и мрежов оператор във и извън научноизследователската общност [създаване на мрежи]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32F2D152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Е в състояние да създаде иновативна и творческа среда за научни изследвания</w:t>
      </w:r>
      <w:r w:rsidR="00C64D78">
        <w:rPr>
          <w:rFonts w:ascii="Verdana" w:hAnsi="Verdana" w:cstheme="minorHAnsi"/>
          <w:i/>
          <w:sz w:val="20"/>
          <w:szCs w:val="20"/>
          <w:lang w:val="en-US"/>
        </w:rPr>
        <w:t>;</w:t>
      </w:r>
    </w:p>
    <w:p w14:paraId="2855101B" w14:textId="77777777" w:rsidR="007C7B77" w:rsidRPr="007C7B77" w:rsidRDefault="007C7B77" w:rsidP="00E76A8D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F04DDB">
        <w:rPr>
          <w:rFonts w:ascii="Verdana" w:hAnsi="Verdana" w:cstheme="minorHAnsi"/>
          <w:i/>
          <w:sz w:val="20"/>
          <w:szCs w:val="20"/>
        </w:rPr>
        <w:t>Действа като модел за професионално развитие за другите.</w:t>
      </w:r>
    </w:p>
    <w:p w14:paraId="6257A310" w14:textId="77777777" w:rsidR="0028075F" w:rsidRPr="00F04DDB" w:rsidRDefault="0028075F" w:rsidP="00E76A8D">
      <w:pPr>
        <w:tabs>
          <w:tab w:val="left" w:pos="284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</w:p>
    <w:sectPr w:rsidR="0028075F" w:rsidRPr="00F04DDB" w:rsidSect="004F61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0397" w14:textId="77777777" w:rsidR="006759D6" w:rsidRDefault="006759D6" w:rsidP="007C7B77">
      <w:pPr>
        <w:spacing w:after="0" w:line="240" w:lineRule="auto"/>
      </w:pPr>
      <w:r>
        <w:separator/>
      </w:r>
    </w:p>
  </w:endnote>
  <w:endnote w:type="continuationSeparator" w:id="0">
    <w:p w14:paraId="36DD54E9" w14:textId="77777777" w:rsidR="006759D6" w:rsidRDefault="006759D6" w:rsidP="007C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2448" w14:textId="77777777" w:rsidR="00D93250" w:rsidRDefault="00D932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3E5AA" w14:textId="77777777" w:rsidR="00C64D78" w:rsidRPr="00C64D78" w:rsidRDefault="00C64D78">
    <w:pPr>
      <w:pStyle w:val="Footer"/>
      <w:rPr>
        <w:lang w:val="en-US"/>
      </w:rPr>
    </w:pPr>
    <w:r>
      <w:rPr>
        <w:noProof/>
        <w:lang w:eastAsia="bg-BG"/>
      </w:rPr>
      <w:drawing>
        <wp:inline distT="0" distB="0" distL="0" distR="0" wp14:anchorId="08C2AD1A" wp14:editId="2F777B97">
          <wp:extent cx="908485" cy="731520"/>
          <wp:effectExtent l="0" t="0" r="635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966" cy="74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                                                                         </w:t>
    </w:r>
    <w:r>
      <w:rPr>
        <w:noProof/>
        <w:lang w:eastAsia="bg-BG"/>
      </w:rPr>
      <w:drawing>
        <wp:inline distT="0" distB="0" distL="0" distR="0" wp14:anchorId="15CD0BBA" wp14:editId="76479710">
          <wp:extent cx="1257315" cy="850789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034" cy="8533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BE7D08" w14:textId="77777777" w:rsidR="007C7B77" w:rsidRDefault="007C7B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0844" w14:textId="77777777" w:rsidR="00D93250" w:rsidRDefault="00D93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C1569" w14:textId="77777777" w:rsidR="006759D6" w:rsidRDefault="006759D6" w:rsidP="007C7B77">
      <w:pPr>
        <w:spacing w:after="0" w:line="240" w:lineRule="auto"/>
      </w:pPr>
      <w:r>
        <w:separator/>
      </w:r>
    </w:p>
  </w:footnote>
  <w:footnote w:type="continuationSeparator" w:id="0">
    <w:p w14:paraId="1C580FFD" w14:textId="77777777" w:rsidR="006759D6" w:rsidRDefault="006759D6" w:rsidP="007C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A168" w14:textId="77777777" w:rsidR="00D93250" w:rsidRDefault="00D932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080D5" w14:textId="57509644" w:rsidR="00E76A8D" w:rsidRDefault="00D93250">
    <w:pPr>
      <w:pStyle w:val="Header"/>
    </w:pPr>
    <w:r>
      <w:rPr>
        <w:rFonts w:ascii="Arial" w:eastAsia="Times New Roman" w:hAnsi="Arial" w:cs="Times New Roman"/>
        <w:i/>
        <w:noProof/>
        <w:sz w:val="20"/>
        <w:szCs w:val="20"/>
        <w:lang w:eastAsia="bg-BG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6543BB" wp14:editId="73ECBC45">
              <wp:simplePos x="0" y="0"/>
              <wp:positionH relativeFrom="column">
                <wp:posOffset>1744980</wp:posOffset>
              </wp:positionH>
              <wp:positionV relativeFrom="paragraph">
                <wp:posOffset>30480</wp:posOffset>
              </wp:positionV>
              <wp:extent cx="2047875" cy="464820"/>
              <wp:effectExtent l="0" t="0" r="952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A68A24" w14:textId="77777777" w:rsidR="00D93250" w:rsidRPr="00D93250" w:rsidRDefault="00D93250" w:rsidP="00D93250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D93250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Изпълнителна агенция</w:t>
                          </w:r>
                        </w:p>
                        <w:p w14:paraId="1D0E84BC" w14:textId="77777777" w:rsidR="00D93250" w:rsidRPr="00D93250" w:rsidRDefault="00D93250" w:rsidP="00D93250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D93250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543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7.4pt;margin-top:2.4pt;width:161.25pt;height:36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" stroked="f">
              <v:textbox>
                <w:txbxContent>
                  <w:p w14:paraId="71A68A24" w14:textId="77777777" w:rsidR="00D93250" w:rsidRPr="00D93250" w:rsidRDefault="00D93250" w:rsidP="00D93250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9325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Изпълнителна агенция</w:t>
                    </w:r>
                  </w:p>
                  <w:p w14:paraId="1D0E84BC" w14:textId="77777777" w:rsidR="00D93250" w:rsidRPr="00D93250" w:rsidRDefault="00D93250" w:rsidP="00D93250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9325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B4554">
      <w:rPr>
        <w:rFonts w:ascii="Arial" w:eastAsia="Times New Roman" w:hAnsi="Arial" w:cs="Times New Roman"/>
        <w:i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 wp14:anchorId="3B7CB61C" wp14:editId="5C5F9730">
          <wp:simplePos x="0" y="0"/>
          <wp:positionH relativeFrom="margin">
            <wp:posOffset>-290195</wp:posOffset>
          </wp:positionH>
          <wp:positionV relativeFrom="paragraph">
            <wp:posOffset>15240</wp:posOffset>
          </wp:positionV>
          <wp:extent cx="2034540" cy="559936"/>
          <wp:effectExtent l="0" t="0" r="381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2166" cy="56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9BDCCC4" wp14:editId="77D9C540">
          <wp:simplePos x="0" y="0"/>
          <wp:positionH relativeFrom="margin">
            <wp:posOffset>3910330</wp:posOffset>
          </wp:positionH>
          <wp:positionV relativeFrom="paragraph">
            <wp:posOffset>-73660</wp:posOffset>
          </wp:positionV>
          <wp:extent cx="2307590" cy="651510"/>
          <wp:effectExtent l="0" t="0" r="0" b="0"/>
          <wp:wrapNone/>
          <wp:docPr id="1" name="Picture 1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DB248C" w14:textId="584B2ED5" w:rsidR="00E76A8D" w:rsidRDefault="00E76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2E3F" w14:textId="77777777" w:rsidR="00D93250" w:rsidRDefault="00D93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E541F"/>
    <w:multiLevelType w:val="multilevel"/>
    <w:tmpl w:val="BEE4D77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8340D9"/>
    <w:multiLevelType w:val="multilevel"/>
    <w:tmpl w:val="EABCEB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3B12A5"/>
    <w:multiLevelType w:val="multilevel"/>
    <w:tmpl w:val="FB78AE80"/>
    <w:lvl w:ilvl="0">
      <w:start w:val="1"/>
      <w:numFmt w:val="bullet"/>
      <w:lvlText w:val="♦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FD15EA"/>
    <w:multiLevelType w:val="multilevel"/>
    <w:tmpl w:val="AC4E9F4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77"/>
    <w:rsid w:val="00013CC3"/>
    <w:rsid w:val="001C5797"/>
    <w:rsid w:val="0028075F"/>
    <w:rsid w:val="002B00F0"/>
    <w:rsid w:val="002F2B2A"/>
    <w:rsid w:val="004F6113"/>
    <w:rsid w:val="00625FF8"/>
    <w:rsid w:val="006710BB"/>
    <w:rsid w:val="006759D6"/>
    <w:rsid w:val="007B7B5B"/>
    <w:rsid w:val="007C7B77"/>
    <w:rsid w:val="00842838"/>
    <w:rsid w:val="00875D66"/>
    <w:rsid w:val="00AA2867"/>
    <w:rsid w:val="00AA7A34"/>
    <w:rsid w:val="00C64D78"/>
    <w:rsid w:val="00D26A0D"/>
    <w:rsid w:val="00D93250"/>
    <w:rsid w:val="00E76A8D"/>
    <w:rsid w:val="00EB1F81"/>
    <w:rsid w:val="00EF08DC"/>
    <w:rsid w:val="00F04DDB"/>
    <w:rsid w:val="00F2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3ACB0C"/>
  <w15:chartTrackingRefBased/>
  <w15:docId w15:val="{E1356D47-0168-4CFB-A22D-70B3A62E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7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B77"/>
  </w:style>
  <w:style w:type="paragraph" w:styleId="Footer">
    <w:name w:val="footer"/>
    <w:basedOn w:val="Normal"/>
    <w:link w:val="FooterChar"/>
    <w:uiPriority w:val="99"/>
    <w:unhideWhenUsed/>
    <w:rsid w:val="007C7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Maya Ninova</cp:lastModifiedBy>
  <cp:revision>2</cp:revision>
  <dcterms:created xsi:type="dcterms:W3CDTF">2024-03-25T09:36:00Z</dcterms:created>
  <dcterms:modified xsi:type="dcterms:W3CDTF">2024-03-25T09:36:00Z</dcterms:modified>
</cp:coreProperties>
</file>