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C1672" w14:textId="23C9E3E6" w:rsidR="00582C59" w:rsidRDefault="00582C59" w:rsidP="00582C59">
      <w:pPr>
        <w:spacing w:after="0" w:line="276" w:lineRule="auto"/>
        <w:rPr>
          <w:sz w:val="24"/>
          <w:szCs w:val="24"/>
        </w:rPr>
      </w:pPr>
      <w:r w:rsidRPr="00582C59">
        <w:rPr>
          <w:sz w:val="24"/>
          <w:szCs w:val="24"/>
        </w:rPr>
        <w:t>Заплата на педагогически специалист – 1</w:t>
      </w:r>
      <w:r>
        <w:rPr>
          <w:sz w:val="24"/>
          <w:szCs w:val="24"/>
        </w:rPr>
        <w:t xml:space="preserve"> </w:t>
      </w:r>
      <w:r w:rsidRPr="00582C59">
        <w:rPr>
          <w:sz w:val="24"/>
          <w:szCs w:val="24"/>
        </w:rPr>
        <w:t>819 лв.</w:t>
      </w:r>
    </w:p>
    <w:p w14:paraId="0A0EF864" w14:textId="191DB588" w:rsidR="00582C59" w:rsidRPr="000E5F0A" w:rsidRDefault="00582C59" w:rsidP="00582C59">
      <w:pPr>
        <w:spacing w:after="0"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Общ разход за работодателя – </w:t>
      </w:r>
      <w:r w:rsidRPr="000E5F0A">
        <w:rPr>
          <w:b/>
          <w:bCs/>
          <w:sz w:val="24"/>
          <w:szCs w:val="24"/>
        </w:rPr>
        <w:t>2 243 лв.</w:t>
      </w:r>
    </w:p>
    <w:p w14:paraId="7A22F742" w14:textId="1696F010" w:rsidR="004F648D" w:rsidRPr="00582C59" w:rsidRDefault="00582C59" w:rsidP="00582C59">
      <w:pPr>
        <w:spacing w:after="0" w:line="276" w:lineRule="auto"/>
        <w:rPr>
          <w:sz w:val="24"/>
          <w:szCs w:val="24"/>
        </w:rPr>
      </w:pPr>
      <w:hyperlink r:id="rId4" w:history="1">
        <w:r w:rsidRPr="00582C59">
          <w:rPr>
            <w:rStyle w:val="Hyperlink"/>
            <w:sz w:val="24"/>
            <w:szCs w:val="24"/>
          </w:rPr>
          <w:t>https://kik-info.com/trz/zaplata.html?id=3b278a26eccf27</w:t>
        </w:r>
        <w:r w:rsidRPr="00582C59">
          <w:rPr>
            <w:rStyle w:val="Hyperlink"/>
            <w:sz w:val="24"/>
            <w:szCs w:val="24"/>
          </w:rPr>
          <w:t>5</w:t>
        </w:r>
        <w:r w:rsidRPr="00582C59">
          <w:rPr>
            <w:rStyle w:val="Hyperlink"/>
            <w:sz w:val="24"/>
            <w:szCs w:val="24"/>
          </w:rPr>
          <w:t>ade5dab7b8ccc7b993c0b94a878efce8c764b0a29be64ff46</w:t>
        </w:r>
      </w:hyperlink>
      <w:r w:rsidRPr="00582C59">
        <w:rPr>
          <w:sz w:val="24"/>
          <w:szCs w:val="24"/>
        </w:rPr>
        <w:t xml:space="preserve"> </w:t>
      </w:r>
    </w:p>
    <w:p w14:paraId="0A8BFC78" w14:textId="6BC8EBE4" w:rsidR="00582C59" w:rsidRPr="00582C59" w:rsidRDefault="00582C59" w:rsidP="00582C59">
      <w:pPr>
        <w:spacing w:after="0" w:line="276" w:lineRule="auto"/>
        <w:rPr>
          <w:sz w:val="24"/>
          <w:szCs w:val="24"/>
        </w:rPr>
      </w:pPr>
    </w:p>
    <w:p w14:paraId="508FA2E4" w14:textId="21C37DED" w:rsidR="00582C59" w:rsidRPr="00582C59" w:rsidRDefault="00582C59" w:rsidP="00582C59">
      <w:pPr>
        <w:spacing w:after="0" w:line="276" w:lineRule="auto"/>
        <w:rPr>
          <w:sz w:val="24"/>
          <w:szCs w:val="24"/>
        </w:rPr>
      </w:pPr>
      <w:r w:rsidRPr="00582C59">
        <w:rPr>
          <w:sz w:val="24"/>
          <w:szCs w:val="24"/>
        </w:rPr>
        <w:t xml:space="preserve">Заплата на специалист </w:t>
      </w:r>
      <w:r>
        <w:rPr>
          <w:sz w:val="24"/>
          <w:szCs w:val="24"/>
        </w:rPr>
        <w:t xml:space="preserve">в област „Образование“, без Учителски ПФ </w:t>
      </w:r>
      <w:r w:rsidRPr="00582C59">
        <w:rPr>
          <w:sz w:val="24"/>
          <w:szCs w:val="24"/>
        </w:rPr>
        <w:t>– 1</w:t>
      </w:r>
      <w:r>
        <w:rPr>
          <w:sz w:val="24"/>
          <w:szCs w:val="24"/>
        </w:rPr>
        <w:t xml:space="preserve"> </w:t>
      </w:r>
      <w:r w:rsidRPr="00582C59">
        <w:rPr>
          <w:sz w:val="24"/>
          <w:szCs w:val="24"/>
        </w:rPr>
        <w:t>819 лв.</w:t>
      </w:r>
    </w:p>
    <w:p w14:paraId="4184E04D" w14:textId="2AA7F3E1" w:rsidR="00582C59" w:rsidRPr="000E5F0A" w:rsidRDefault="00582C59" w:rsidP="00582C59">
      <w:pPr>
        <w:spacing w:after="0"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Общ разход за работодателя – </w:t>
      </w:r>
      <w:r w:rsidRPr="000E5F0A">
        <w:rPr>
          <w:b/>
          <w:bCs/>
          <w:sz w:val="24"/>
          <w:szCs w:val="24"/>
        </w:rPr>
        <w:t>2 </w:t>
      </w:r>
      <w:r w:rsidRPr="000E5F0A">
        <w:rPr>
          <w:b/>
          <w:bCs/>
          <w:sz w:val="24"/>
          <w:szCs w:val="24"/>
        </w:rPr>
        <w:t>165</w:t>
      </w:r>
      <w:r w:rsidRPr="000E5F0A">
        <w:rPr>
          <w:b/>
          <w:bCs/>
          <w:sz w:val="24"/>
          <w:szCs w:val="24"/>
        </w:rPr>
        <w:t xml:space="preserve"> лв.</w:t>
      </w:r>
    </w:p>
    <w:p w14:paraId="160E6AB7" w14:textId="1DE69916" w:rsidR="00582C59" w:rsidRDefault="00582C59" w:rsidP="00582C59">
      <w:pPr>
        <w:spacing w:after="0" w:line="276" w:lineRule="auto"/>
        <w:rPr>
          <w:sz w:val="24"/>
          <w:szCs w:val="24"/>
        </w:rPr>
      </w:pPr>
      <w:hyperlink r:id="rId5" w:history="1">
        <w:r w:rsidRPr="008011E3">
          <w:rPr>
            <w:rStyle w:val="Hyperlink"/>
            <w:sz w:val="24"/>
            <w:szCs w:val="24"/>
          </w:rPr>
          <w:t>https://kik-info.com/trz/zaplata.html?id=68b8d3f</w:t>
        </w:r>
        <w:r w:rsidRPr="008011E3">
          <w:rPr>
            <w:rStyle w:val="Hyperlink"/>
            <w:sz w:val="24"/>
            <w:szCs w:val="24"/>
          </w:rPr>
          <w:t>8</w:t>
        </w:r>
        <w:r w:rsidRPr="008011E3">
          <w:rPr>
            <w:rStyle w:val="Hyperlink"/>
            <w:sz w:val="24"/>
            <w:szCs w:val="24"/>
          </w:rPr>
          <w:t>0b2622cb3333d81f90a090223c0b94a878efce8c764b0a29be64ff46</w:t>
        </w:r>
      </w:hyperlink>
      <w:r>
        <w:rPr>
          <w:sz w:val="24"/>
          <w:szCs w:val="24"/>
        </w:rPr>
        <w:t xml:space="preserve"> </w:t>
      </w:r>
    </w:p>
    <w:p w14:paraId="514F82C4" w14:textId="77777777" w:rsidR="00E9681B" w:rsidRDefault="00E9681B" w:rsidP="00582C59">
      <w:pPr>
        <w:spacing w:after="0" w:line="276" w:lineRule="auto"/>
        <w:rPr>
          <w:sz w:val="24"/>
          <w:szCs w:val="24"/>
        </w:rPr>
      </w:pPr>
    </w:p>
    <w:p w14:paraId="2F20070D" w14:textId="527553EB" w:rsidR="00E9681B" w:rsidRPr="00582C59" w:rsidRDefault="00E9681B" w:rsidP="00E9681B">
      <w:pPr>
        <w:spacing w:after="0" w:line="276" w:lineRule="auto"/>
        <w:rPr>
          <w:sz w:val="24"/>
          <w:szCs w:val="24"/>
        </w:rPr>
      </w:pPr>
      <w:r w:rsidRPr="00582C59">
        <w:rPr>
          <w:sz w:val="24"/>
          <w:szCs w:val="24"/>
        </w:rPr>
        <w:t xml:space="preserve">Заплата на </w:t>
      </w:r>
      <w:r w:rsidR="00EB4C02">
        <w:rPr>
          <w:sz w:val="24"/>
          <w:szCs w:val="24"/>
        </w:rPr>
        <w:t>техници и приложни специалисти</w:t>
      </w:r>
      <w:r w:rsidRPr="00582C59">
        <w:rPr>
          <w:sz w:val="24"/>
          <w:szCs w:val="24"/>
        </w:rPr>
        <w:t xml:space="preserve"> </w:t>
      </w:r>
      <w:r>
        <w:rPr>
          <w:sz w:val="24"/>
          <w:szCs w:val="24"/>
        </w:rPr>
        <w:t>в област „Образование“</w:t>
      </w:r>
      <w:r w:rsidR="00EB4C02">
        <w:rPr>
          <w:sz w:val="24"/>
          <w:szCs w:val="24"/>
        </w:rPr>
        <w:t xml:space="preserve"> </w:t>
      </w:r>
      <w:r w:rsidRPr="00582C59">
        <w:rPr>
          <w:sz w:val="24"/>
          <w:szCs w:val="24"/>
        </w:rPr>
        <w:t>– 1</w:t>
      </w:r>
      <w:r>
        <w:rPr>
          <w:sz w:val="24"/>
          <w:szCs w:val="24"/>
        </w:rPr>
        <w:t xml:space="preserve"> </w:t>
      </w:r>
      <w:r w:rsidR="00755E9B">
        <w:rPr>
          <w:sz w:val="24"/>
          <w:szCs w:val="24"/>
        </w:rPr>
        <w:t>5</w:t>
      </w:r>
      <w:r w:rsidRPr="00582C59">
        <w:rPr>
          <w:sz w:val="24"/>
          <w:szCs w:val="24"/>
        </w:rPr>
        <w:t>8</w:t>
      </w:r>
      <w:r w:rsidR="00755E9B">
        <w:rPr>
          <w:sz w:val="24"/>
          <w:szCs w:val="24"/>
        </w:rPr>
        <w:t>0</w:t>
      </w:r>
      <w:r w:rsidRPr="00582C59">
        <w:rPr>
          <w:sz w:val="24"/>
          <w:szCs w:val="24"/>
        </w:rPr>
        <w:t xml:space="preserve"> лв.</w:t>
      </w:r>
    </w:p>
    <w:p w14:paraId="7ABB3744" w14:textId="7F3AB6F8" w:rsidR="00E9681B" w:rsidRPr="000E5F0A" w:rsidRDefault="00E9681B" w:rsidP="00E9681B">
      <w:pPr>
        <w:spacing w:after="0"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Общ разход за работодателя – </w:t>
      </w:r>
      <w:r w:rsidR="000E5F0A" w:rsidRPr="000E5F0A">
        <w:rPr>
          <w:b/>
          <w:bCs/>
          <w:sz w:val="24"/>
          <w:szCs w:val="24"/>
        </w:rPr>
        <w:t>1</w:t>
      </w:r>
      <w:r w:rsidRPr="000E5F0A">
        <w:rPr>
          <w:b/>
          <w:bCs/>
          <w:sz w:val="24"/>
          <w:szCs w:val="24"/>
        </w:rPr>
        <w:t> </w:t>
      </w:r>
      <w:r w:rsidR="000E5F0A" w:rsidRPr="000E5F0A">
        <w:rPr>
          <w:b/>
          <w:bCs/>
          <w:sz w:val="24"/>
          <w:szCs w:val="24"/>
        </w:rPr>
        <w:t>881</w:t>
      </w:r>
      <w:r w:rsidRPr="000E5F0A">
        <w:rPr>
          <w:b/>
          <w:bCs/>
          <w:sz w:val="24"/>
          <w:szCs w:val="24"/>
        </w:rPr>
        <w:t xml:space="preserve"> лв.</w:t>
      </w:r>
    </w:p>
    <w:p w14:paraId="7AF3C2C3" w14:textId="604FA778" w:rsidR="00E9681B" w:rsidRDefault="008A0B8C" w:rsidP="00582C59">
      <w:pPr>
        <w:spacing w:after="0" w:line="276" w:lineRule="auto"/>
        <w:rPr>
          <w:sz w:val="24"/>
          <w:szCs w:val="24"/>
        </w:rPr>
      </w:pPr>
      <w:hyperlink r:id="rId6" w:history="1">
        <w:r w:rsidRPr="008011E3">
          <w:rPr>
            <w:rStyle w:val="Hyperlink"/>
            <w:sz w:val="24"/>
            <w:szCs w:val="24"/>
          </w:rPr>
          <w:t>https://kik-info.com/trz/zaplata.html?id=2fe3efce4bc753e6867a3d5e9a0264d23c0b94a878efce8c764b0a29be64ff46</w:t>
        </w:r>
      </w:hyperlink>
      <w:r>
        <w:rPr>
          <w:sz w:val="24"/>
          <w:szCs w:val="24"/>
        </w:rPr>
        <w:t xml:space="preserve"> </w:t>
      </w:r>
    </w:p>
    <w:p w14:paraId="5EC2F9CC" w14:textId="77777777" w:rsidR="00AF38B0" w:rsidRDefault="00AF38B0" w:rsidP="00582C59">
      <w:pPr>
        <w:spacing w:after="0" w:line="276" w:lineRule="auto"/>
        <w:rPr>
          <w:sz w:val="24"/>
          <w:szCs w:val="24"/>
        </w:rPr>
      </w:pPr>
    </w:p>
    <w:p w14:paraId="0DA6863A" w14:textId="6D4428AD" w:rsidR="00AF38B0" w:rsidRPr="003D696D" w:rsidRDefault="004949E7" w:rsidP="003D696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96D">
        <w:rPr>
          <w:rFonts w:ascii="Times New Roman" w:hAnsi="Times New Roman" w:cs="Times New Roman"/>
          <w:color w:val="000000"/>
          <w:sz w:val="24"/>
          <w:szCs w:val="24"/>
        </w:rPr>
        <w:t>Хармонизиран индекс на потребителските цени (ХИПЦ) — годишни данни (средногодишен индекс и процентно изменение) [</w:t>
      </w:r>
      <w:proofErr w:type="spellStart"/>
      <w:r w:rsidRPr="003D696D">
        <w:rPr>
          <w:rFonts w:ascii="Times New Roman" w:hAnsi="Times New Roman" w:cs="Times New Roman"/>
          <w:color w:val="000000"/>
          <w:sz w:val="24"/>
          <w:szCs w:val="24"/>
        </w:rPr>
        <w:t>prc_hicp_aind</w:t>
      </w:r>
      <w:proofErr w:type="spellEnd"/>
      <w:r w:rsidRPr="003D696D">
        <w:rPr>
          <w:rFonts w:ascii="Times New Roman" w:hAnsi="Times New Roman" w:cs="Times New Roman"/>
          <w:color w:val="000000"/>
          <w:sz w:val="24"/>
          <w:szCs w:val="24"/>
        </w:rPr>
        <w:t>]. COICOP 3 цифри = услуги (общ индекс без стоки „SERV“); услуги по обществено хранене („CP111“); услуги по краткосрочно настаняване („CP112“)</w:t>
      </w:r>
    </w:p>
    <w:p w14:paraId="411BDA27" w14:textId="7B0D3F88" w:rsidR="00AF38B0" w:rsidRDefault="00AF38B0" w:rsidP="00582C59">
      <w:pPr>
        <w:spacing w:after="0" w:line="276" w:lineRule="auto"/>
        <w:rPr>
          <w:sz w:val="24"/>
          <w:szCs w:val="24"/>
        </w:rPr>
      </w:pPr>
      <w:hyperlink r:id="rId7" w:history="1">
        <w:r w:rsidRPr="008011E3">
          <w:rPr>
            <w:rStyle w:val="Hyperlink"/>
            <w:sz w:val="24"/>
            <w:szCs w:val="24"/>
          </w:rPr>
          <w:t>https://ec.europa.eu/eurostat/databrowser/view/PRC_HICP_AIND__custom_3046163/default/table?lang=en</w:t>
        </w:r>
      </w:hyperlink>
      <w:r>
        <w:rPr>
          <w:sz w:val="24"/>
          <w:szCs w:val="24"/>
        </w:rPr>
        <w:t xml:space="preserve"> </w:t>
      </w:r>
    </w:p>
    <w:p w14:paraId="7B85F516" w14:textId="77777777" w:rsidR="00DB137D" w:rsidRDefault="00DB137D" w:rsidP="00582C59">
      <w:pPr>
        <w:spacing w:after="0" w:line="276" w:lineRule="auto"/>
        <w:rPr>
          <w:sz w:val="24"/>
          <w:szCs w:val="24"/>
        </w:rPr>
      </w:pPr>
    </w:p>
    <w:p w14:paraId="6287A945" w14:textId="77777777" w:rsidR="00DB137D" w:rsidRDefault="00DB137D" w:rsidP="00582C59">
      <w:pPr>
        <w:spacing w:after="0" w:line="276" w:lineRule="auto"/>
        <w:rPr>
          <w:sz w:val="24"/>
          <w:szCs w:val="24"/>
        </w:rPr>
      </w:pPr>
    </w:p>
    <w:p w14:paraId="02A80D0E" w14:textId="56CDA3A3" w:rsidR="00DB137D" w:rsidRDefault="00BC42A5" w:rsidP="00582C59">
      <w:pPr>
        <w:spacing w:after="0" w:line="276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ндекс на разходите за труд в България, сектор „Образование“, публикуван от Евростат</w:t>
      </w:r>
    </w:p>
    <w:p w14:paraId="7D63EAD4" w14:textId="398EC0EF" w:rsidR="00DB137D" w:rsidRPr="00582C59" w:rsidRDefault="00246FB9" w:rsidP="00582C59">
      <w:pPr>
        <w:spacing w:after="0" w:line="276" w:lineRule="auto"/>
        <w:rPr>
          <w:sz w:val="24"/>
          <w:szCs w:val="24"/>
        </w:rPr>
      </w:pPr>
      <w:hyperlink r:id="rId8" w:history="1">
        <w:r w:rsidRPr="008011E3">
          <w:rPr>
            <w:rStyle w:val="Hyperlink"/>
            <w:sz w:val="24"/>
            <w:szCs w:val="24"/>
          </w:rPr>
          <w:t>https://ec.europa.eu/eurostat/databrowser/view/LC_LCI_R2_A__custom_2529662/default/table?lang=en</w:t>
        </w:r>
      </w:hyperlink>
      <w:r>
        <w:rPr>
          <w:sz w:val="24"/>
          <w:szCs w:val="24"/>
        </w:rPr>
        <w:t xml:space="preserve"> </w:t>
      </w:r>
    </w:p>
    <w:sectPr w:rsidR="00DB137D" w:rsidRPr="00582C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59"/>
    <w:rsid w:val="000E5F0A"/>
    <w:rsid w:val="00246FB9"/>
    <w:rsid w:val="003D696D"/>
    <w:rsid w:val="004949E7"/>
    <w:rsid w:val="004F648D"/>
    <w:rsid w:val="00582C59"/>
    <w:rsid w:val="00755E9B"/>
    <w:rsid w:val="008A0B8C"/>
    <w:rsid w:val="00AF38B0"/>
    <w:rsid w:val="00BC42A5"/>
    <w:rsid w:val="00DB137D"/>
    <w:rsid w:val="00E9681B"/>
    <w:rsid w:val="00EB4C02"/>
    <w:rsid w:val="00F3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01B15"/>
  <w15:chartTrackingRefBased/>
  <w15:docId w15:val="{6DBAF3B1-2904-42B4-8547-03EA5188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2C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C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82C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eurostat/databrowser/view/LC_LCI_R2_A__custom_2529662/default/table?lang=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c.europa.eu/eurostat/databrowser/view/PRC_HICP_AIND__custom_3046163/default/table?lang=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k-info.com/trz/zaplata.html?id=2fe3efce4bc753e6867a3d5e9a0264d23c0b94a878efce8c764b0a29be64ff46" TargetMode="External"/><Relationship Id="rId5" Type="http://schemas.openxmlformats.org/officeDocument/2006/relationships/hyperlink" Target="https://kik-info.com/trz/zaplata.html?id=68b8d3f80b2622cb3333d81f90a090223c0b94a878efce8c764b0a29be64ff4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kik-info.com/trz/zaplata.html?id=3b278a26eccf275ade5dab7b8ccc7b993c0b94a878efce8c764b0a29be64ff4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Dinko Draganov</cp:lastModifiedBy>
  <cp:revision>13</cp:revision>
  <dcterms:created xsi:type="dcterms:W3CDTF">2022-07-11T09:08:00Z</dcterms:created>
  <dcterms:modified xsi:type="dcterms:W3CDTF">2022-07-11T10:10:00Z</dcterms:modified>
</cp:coreProperties>
</file>