
<file path=[Content_Types].xml><?xml version="1.0" encoding="utf-8"?>
<Types xmlns="http://schemas.openxmlformats.org/package/2006/content-types">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4094F" w14:textId="77777777" w:rsidR="004B4516" w:rsidRPr="0021028A" w:rsidRDefault="004B4516" w:rsidP="004B4516">
      <w:pPr>
        <w:jc w:val="both"/>
        <w:rPr>
          <w:rFonts w:ascii="Times New Roman" w:hAnsi="Times New Roman" w:cs="Times New Roman"/>
          <w:sz w:val="24"/>
          <w:szCs w:val="24"/>
        </w:rPr>
      </w:pPr>
    </w:p>
    <w:p w14:paraId="670D17B0" w14:textId="7A45B795" w:rsidR="0073579E" w:rsidRDefault="00423481" w:rsidP="0073579E">
      <w:pPr>
        <w:jc w:val="right"/>
        <w:rPr>
          <w:rFonts w:ascii="Times New Roman" w:hAnsi="Times New Roman" w:cs="Times New Roman"/>
          <w:b/>
          <w:bCs/>
          <w:sz w:val="24"/>
          <w:szCs w:val="24"/>
        </w:rPr>
      </w:pPr>
      <w:r>
        <w:rPr>
          <w:rFonts w:ascii="Times New Roman" w:hAnsi="Times New Roman"/>
          <w:b/>
          <w:sz w:val="24"/>
          <w:szCs w:val="24"/>
        </w:rPr>
        <w:pict w14:anchorId="22DC5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4.25pt;height:93.75pt">
            <v:imagedata r:id="rId7" o:title=""/>
            <o:lock v:ext="edit" ungrouping="t" rotation="t" cropping="t" verticies="t" text="t" grouping="t"/>
            <o:signatureline v:ext="edit" id="{353C52DD-DB58-41D8-837D-6FF268E479AA}" provid="{00000000-0000-0000-0000-000000000000}" o:suggestedsigner="Проф. дхн Георги Вайсилов" o:suggestedsigner2="Ръководител СНД по Инвестиции 1и2 НПВУ" issignatureline="t"/>
          </v:shape>
        </w:pict>
      </w:r>
    </w:p>
    <w:p w14:paraId="094A5A9A" w14:textId="77777777" w:rsidR="0073579E" w:rsidRDefault="0073579E" w:rsidP="00830FE9">
      <w:pPr>
        <w:jc w:val="center"/>
        <w:rPr>
          <w:rFonts w:ascii="Times New Roman" w:hAnsi="Times New Roman" w:cs="Times New Roman"/>
          <w:b/>
          <w:bCs/>
          <w:sz w:val="24"/>
          <w:szCs w:val="24"/>
        </w:rPr>
      </w:pPr>
    </w:p>
    <w:p w14:paraId="001EDE99" w14:textId="7C52A3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 xml:space="preserve">ВЪПРОСИ И ОТГОВОРИ ПО ПРОЦЕДУРА ЧРЕЗ ПОДБОР НА ПРЕДЛОЖЕНИЯ ЗА ИЗПЪЛНЕНИЕ НА ИНВЕСТИЦИИ ОТ КРАЙНИ ПОЛУЧАТЕЛИ </w:t>
      </w:r>
    </w:p>
    <w:p w14:paraId="4EAFAF1F" w14:textId="55001B29" w:rsidR="00830FE9" w:rsidRPr="0021028A" w:rsidRDefault="00830FE9" w:rsidP="00830FE9">
      <w:pPr>
        <w:jc w:val="center"/>
        <w:rPr>
          <w:rFonts w:ascii="Times New Roman" w:hAnsi="Times New Roman" w:cs="Times New Roman"/>
          <w:b/>
          <w:bCs/>
          <w:sz w:val="24"/>
          <w:szCs w:val="24"/>
        </w:rPr>
      </w:pPr>
      <w:r w:rsidRPr="0021028A">
        <w:rPr>
          <w:rFonts w:ascii="Times New Roman" w:hAnsi="Times New Roman" w:cs="Times New Roman"/>
          <w:b/>
          <w:bCs/>
          <w:sz w:val="24"/>
          <w:szCs w:val="24"/>
        </w:rPr>
        <w:t>BG-RRP-1.007 „МОДЕРНИЗАЦИЯ НА ОБРАЗОВАТЕЛНА СРЕДА“</w:t>
      </w:r>
    </w:p>
    <w:p w14:paraId="0B936B98" w14:textId="60A27A09" w:rsidR="0021028A" w:rsidRDefault="008738C1" w:rsidP="008738C1">
      <w:pPr>
        <w:jc w:val="center"/>
        <w:rPr>
          <w:rFonts w:ascii="Times New Roman" w:hAnsi="Times New Roman" w:cs="Times New Roman"/>
          <w:b/>
          <w:bCs/>
          <w:sz w:val="24"/>
          <w:szCs w:val="24"/>
        </w:rPr>
      </w:pPr>
      <w:r w:rsidRPr="008738C1">
        <w:rPr>
          <w:rFonts w:ascii="Times New Roman" w:hAnsi="Times New Roman" w:cs="Times New Roman"/>
          <w:b/>
          <w:bCs/>
          <w:sz w:val="24"/>
          <w:szCs w:val="24"/>
        </w:rPr>
        <w:t xml:space="preserve">към </w:t>
      </w:r>
      <w:r w:rsidR="007B0A79">
        <w:rPr>
          <w:rFonts w:ascii="Times New Roman" w:hAnsi="Times New Roman" w:cs="Times New Roman"/>
          <w:b/>
          <w:bCs/>
          <w:sz w:val="24"/>
          <w:szCs w:val="24"/>
        </w:rPr>
        <w:t>1</w:t>
      </w:r>
      <w:r w:rsidR="006F7C50">
        <w:rPr>
          <w:rFonts w:ascii="Times New Roman" w:hAnsi="Times New Roman" w:cs="Times New Roman"/>
          <w:b/>
          <w:bCs/>
          <w:sz w:val="24"/>
          <w:szCs w:val="24"/>
        </w:rPr>
        <w:t>9</w:t>
      </w:r>
      <w:r w:rsidRPr="008738C1">
        <w:rPr>
          <w:rFonts w:ascii="Times New Roman" w:hAnsi="Times New Roman" w:cs="Times New Roman"/>
          <w:b/>
          <w:bCs/>
          <w:sz w:val="24"/>
          <w:szCs w:val="24"/>
        </w:rPr>
        <w:t>.</w:t>
      </w:r>
      <w:r w:rsidR="0084630D">
        <w:rPr>
          <w:rFonts w:ascii="Times New Roman" w:hAnsi="Times New Roman" w:cs="Times New Roman"/>
          <w:b/>
          <w:bCs/>
          <w:sz w:val="24"/>
          <w:szCs w:val="24"/>
        </w:rPr>
        <w:t>01</w:t>
      </w:r>
      <w:r w:rsidRPr="008738C1">
        <w:rPr>
          <w:rFonts w:ascii="Times New Roman" w:hAnsi="Times New Roman" w:cs="Times New Roman"/>
          <w:b/>
          <w:bCs/>
          <w:sz w:val="24"/>
          <w:szCs w:val="24"/>
        </w:rPr>
        <w:t>.202</w:t>
      </w:r>
      <w:r w:rsidR="0084630D">
        <w:rPr>
          <w:rFonts w:ascii="Times New Roman" w:hAnsi="Times New Roman" w:cs="Times New Roman"/>
          <w:b/>
          <w:bCs/>
          <w:sz w:val="24"/>
          <w:szCs w:val="24"/>
        </w:rPr>
        <w:t>3</w:t>
      </w:r>
      <w:r w:rsidRPr="008738C1">
        <w:rPr>
          <w:rFonts w:ascii="Times New Roman" w:hAnsi="Times New Roman" w:cs="Times New Roman"/>
          <w:b/>
          <w:bCs/>
          <w:sz w:val="24"/>
          <w:szCs w:val="24"/>
        </w:rPr>
        <w:t xml:space="preserve"> г.</w:t>
      </w:r>
    </w:p>
    <w:p w14:paraId="1852754E" w14:textId="77777777" w:rsidR="008738C1" w:rsidRDefault="008738C1" w:rsidP="008738C1">
      <w:pPr>
        <w:jc w:val="center"/>
        <w:rPr>
          <w:rFonts w:ascii="Times New Roman" w:hAnsi="Times New Roman" w:cs="Times New Roman"/>
          <w:b/>
          <w:bCs/>
          <w:sz w:val="24"/>
          <w:szCs w:val="24"/>
        </w:rPr>
      </w:pPr>
    </w:p>
    <w:p w14:paraId="653168CF" w14:textId="3B42AC12" w:rsidR="004B4516" w:rsidRPr="0021028A" w:rsidRDefault="004B4516" w:rsidP="00830FE9">
      <w:pPr>
        <w:jc w:val="both"/>
        <w:rPr>
          <w:rFonts w:ascii="Times New Roman" w:hAnsi="Times New Roman" w:cs="Times New Roman"/>
          <w:b/>
          <w:bCs/>
          <w:sz w:val="24"/>
          <w:szCs w:val="24"/>
        </w:rPr>
      </w:pPr>
      <w:bookmarkStart w:id="1" w:name="_Hlk117864689"/>
      <w:r w:rsidRPr="0021028A">
        <w:rPr>
          <w:rFonts w:ascii="Times New Roman" w:hAnsi="Times New Roman" w:cs="Times New Roman"/>
          <w:b/>
          <w:bCs/>
          <w:sz w:val="24"/>
          <w:szCs w:val="24"/>
        </w:rPr>
        <w:t>ВЪПРОС 1 от 28.10.2022 г. (постъпил чрез ИСУН 2020)</w:t>
      </w:r>
      <w:r w:rsidR="0002372F">
        <w:rPr>
          <w:rFonts w:ascii="Times New Roman" w:hAnsi="Times New Roman" w:cs="Times New Roman"/>
          <w:b/>
          <w:bCs/>
          <w:sz w:val="24"/>
          <w:szCs w:val="24"/>
        </w:rPr>
        <w:t>:</w:t>
      </w:r>
    </w:p>
    <w:p w14:paraId="45BC45BF" w14:textId="3B00164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Община Стара Загора изпълни проект „Обновяване на образователната инфраструктура в Община Стара Загора“, финансиран по ОПРР 2014-2020. На 15.01.2021 год. проектът е приключен. В обхвата на проекта бяха изпълнени дейности по реконструкция, модернизация и въвеждане на мерки за енергийна ефективност за сградата на ОДЗ № 58 „Звездица“, кв. „Железник“, УПИ </w:t>
      </w:r>
      <w:proofErr w:type="spellStart"/>
      <w:r w:rsidRPr="0021028A">
        <w:rPr>
          <w:rFonts w:ascii="Times New Roman" w:hAnsi="Times New Roman" w:cs="Times New Roman"/>
          <w:sz w:val="24"/>
          <w:szCs w:val="24"/>
        </w:rPr>
        <w:t>Іза</w:t>
      </w:r>
      <w:proofErr w:type="spellEnd"/>
      <w:r w:rsidRPr="0021028A">
        <w:rPr>
          <w:rFonts w:ascii="Times New Roman" w:hAnsi="Times New Roman" w:cs="Times New Roman"/>
          <w:sz w:val="24"/>
          <w:szCs w:val="24"/>
        </w:rPr>
        <w:t xml:space="preserve"> детски комбинат и КОО, кв. 647а по плана на град Стара Загора.</w:t>
      </w:r>
    </w:p>
    <w:p w14:paraId="5A97F37C" w14:textId="7A1CB95D"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ОДЗ № 58 „Звездица“ има филиал, находящ се в село Богомилово, по който не са извършвани никакви ремонтни дейности. </w:t>
      </w:r>
    </w:p>
    <w:p w14:paraId="758E95FB" w14:textId="0D646902" w:rsidR="004B4516" w:rsidRPr="0021028A" w:rsidRDefault="004B4516" w:rsidP="004B4516">
      <w:pPr>
        <w:jc w:val="both"/>
        <w:rPr>
          <w:rFonts w:ascii="Times New Roman" w:hAnsi="Times New Roman" w:cs="Times New Roman"/>
          <w:sz w:val="24"/>
          <w:szCs w:val="24"/>
        </w:rPr>
      </w:pPr>
      <w:r w:rsidRPr="0021028A">
        <w:rPr>
          <w:rFonts w:ascii="Times New Roman" w:hAnsi="Times New Roman" w:cs="Times New Roman"/>
          <w:sz w:val="24"/>
          <w:szCs w:val="24"/>
        </w:rPr>
        <w:t>Моля за Вашето становище, допустим ли е обектът (филиал на ОДЗ № 58 „Звездица“) за финансиране по настоящата процедура. Моля за уточнение филиалът към кой компонент на процедурата трябва да бъде отнесен – според групите в него или групите в цялата детска градина.</w:t>
      </w:r>
    </w:p>
    <w:bookmarkEnd w:id="1"/>
    <w:p w14:paraId="601D2DD1" w14:textId="792DDC32" w:rsidR="004B4516" w:rsidRPr="0021028A" w:rsidRDefault="0021028A"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12CA5BC6" w14:textId="1911AEC6" w:rsidR="00E9666F" w:rsidRPr="00E9666F" w:rsidRDefault="00E9666F" w:rsidP="00147E30">
      <w:pPr>
        <w:jc w:val="both"/>
        <w:rPr>
          <w:rFonts w:ascii="Times New Roman" w:hAnsi="Times New Roman" w:cs="Times New Roman"/>
          <w:i/>
          <w:iCs/>
          <w:sz w:val="24"/>
          <w:szCs w:val="24"/>
        </w:rPr>
      </w:pPr>
      <w:r>
        <w:rPr>
          <w:rFonts w:ascii="Times New Roman" w:hAnsi="Times New Roman" w:cs="Times New Roman"/>
          <w:sz w:val="24"/>
          <w:szCs w:val="24"/>
        </w:rPr>
        <w:t xml:space="preserve">Съгласно т. </w:t>
      </w:r>
      <w:r w:rsidRPr="004B3495">
        <w:rPr>
          <w:rFonts w:ascii="Times New Roman" w:hAnsi="Times New Roman" w:cs="Times New Roman"/>
          <w:sz w:val="24"/>
          <w:szCs w:val="24"/>
        </w:rPr>
        <w:t xml:space="preserve">10.1. </w:t>
      </w:r>
      <w:r>
        <w:rPr>
          <w:rFonts w:ascii="Times New Roman" w:hAnsi="Times New Roman" w:cs="Times New Roman"/>
          <w:sz w:val="24"/>
          <w:szCs w:val="24"/>
        </w:rPr>
        <w:t>„</w:t>
      </w:r>
      <w:r w:rsidRPr="004B3495">
        <w:rPr>
          <w:rFonts w:ascii="Times New Roman" w:hAnsi="Times New Roman" w:cs="Times New Roman"/>
          <w:sz w:val="24"/>
          <w:szCs w:val="24"/>
        </w:rPr>
        <w:t>Критерии за допустимост</w:t>
      </w:r>
      <w:r>
        <w:rPr>
          <w:rFonts w:ascii="Times New Roman" w:hAnsi="Times New Roman" w:cs="Times New Roman"/>
          <w:sz w:val="24"/>
          <w:szCs w:val="24"/>
        </w:rPr>
        <w:t>“ от Условията за кандидатстване</w:t>
      </w:r>
      <w:r w:rsidR="00147E30">
        <w:rPr>
          <w:rFonts w:ascii="Times New Roman" w:hAnsi="Times New Roman" w:cs="Times New Roman"/>
          <w:sz w:val="24"/>
          <w:szCs w:val="24"/>
        </w:rPr>
        <w:t xml:space="preserve"> </w:t>
      </w:r>
      <w:r w:rsidR="00147E30">
        <w:rPr>
          <w:rFonts w:ascii="Times New Roman" w:hAnsi="Times New Roman" w:cs="Times New Roman"/>
          <w:i/>
          <w:iCs/>
          <w:sz w:val="24"/>
          <w:szCs w:val="24"/>
        </w:rPr>
        <w:t>„</w:t>
      </w:r>
      <w:r w:rsidRPr="00E9666F">
        <w:rPr>
          <w:rFonts w:ascii="Times New Roman" w:hAnsi="Times New Roman" w:cs="Times New Roman"/>
          <w:i/>
          <w:iCs/>
          <w:sz w:val="24"/>
          <w:szCs w:val="24"/>
        </w:rPr>
        <w:t xml:space="preserve">Допустими образователни институции по компонент 3 са детски градини с до 2 групи, в т.ч. детски градини с </w:t>
      </w:r>
      <w:proofErr w:type="spellStart"/>
      <w:r w:rsidRPr="00E9666F">
        <w:rPr>
          <w:rFonts w:ascii="Times New Roman" w:hAnsi="Times New Roman" w:cs="Times New Roman"/>
          <w:i/>
          <w:iCs/>
          <w:sz w:val="24"/>
          <w:szCs w:val="24"/>
        </w:rPr>
        <w:t>яслена</w:t>
      </w:r>
      <w:proofErr w:type="spellEnd"/>
      <w:r w:rsidRPr="00E9666F">
        <w:rPr>
          <w:rFonts w:ascii="Times New Roman" w:hAnsi="Times New Roman" w:cs="Times New Roman"/>
          <w:i/>
          <w:iCs/>
          <w:sz w:val="24"/>
          <w:szCs w:val="24"/>
        </w:rPr>
        <w:t xml:space="preserve"> група, </w:t>
      </w:r>
      <w:r w:rsidRPr="00B14AFF">
        <w:rPr>
          <w:rFonts w:ascii="Times New Roman" w:hAnsi="Times New Roman" w:cs="Times New Roman"/>
          <w:i/>
          <w:iCs/>
          <w:sz w:val="24"/>
          <w:szCs w:val="24"/>
          <w:u w:val="single"/>
        </w:rPr>
        <w:t>които попадат в първа група на детски градини,</w:t>
      </w:r>
      <w:r w:rsidRPr="00E9666F">
        <w:rPr>
          <w:rFonts w:ascii="Times New Roman" w:hAnsi="Times New Roman" w:cs="Times New Roman"/>
          <w:i/>
          <w:iCs/>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147E30">
        <w:rPr>
          <w:rFonts w:ascii="Times New Roman" w:hAnsi="Times New Roman" w:cs="Times New Roman"/>
          <w:i/>
          <w:iCs/>
          <w:sz w:val="24"/>
          <w:szCs w:val="24"/>
        </w:rPr>
        <w:t>“</w:t>
      </w:r>
    </w:p>
    <w:p w14:paraId="5206D6C9" w14:textId="7A8496B8" w:rsidR="00E9666F" w:rsidRPr="00E9666F" w:rsidRDefault="00147E30" w:rsidP="00E9666F">
      <w:pPr>
        <w:jc w:val="both"/>
        <w:rPr>
          <w:rFonts w:ascii="Times New Roman" w:hAnsi="Times New Roman" w:cs="Times New Roman"/>
          <w:bCs/>
          <w:i/>
          <w:iCs/>
          <w:sz w:val="24"/>
          <w:szCs w:val="24"/>
        </w:rPr>
      </w:pPr>
      <w:r>
        <w:rPr>
          <w:rFonts w:ascii="Times New Roman" w:hAnsi="Times New Roman" w:cs="Times New Roman"/>
          <w:bCs/>
          <w:i/>
          <w:iCs/>
          <w:sz w:val="24"/>
          <w:szCs w:val="24"/>
        </w:rPr>
        <w:t>„</w:t>
      </w:r>
      <w:r w:rsidR="00E9666F" w:rsidRPr="00E9666F">
        <w:rPr>
          <w:rFonts w:ascii="Times New Roman" w:hAnsi="Times New Roman" w:cs="Times New Roman"/>
          <w:bCs/>
          <w:i/>
          <w:iCs/>
          <w:sz w:val="24"/>
          <w:szCs w:val="24"/>
        </w:rPr>
        <w:t xml:space="preserve">Допустими образователни институции по компонент 4 са детски градини с 3 и повече групи, в т.ч. детски градини с </w:t>
      </w:r>
      <w:proofErr w:type="spellStart"/>
      <w:r w:rsidR="00E9666F" w:rsidRPr="00E9666F">
        <w:rPr>
          <w:rFonts w:ascii="Times New Roman" w:hAnsi="Times New Roman" w:cs="Times New Roman"/>
          <w:bCs/>
          <w:i/>
          <w:iCs/>
          <w:sz w:val="24"/>
          <w:szCs w:val="24"/>
        </w:rPr>
        <w:t>яслени</w:t>
      </w:r>
      <w:proofErr w:type="spellEnd"/>
      <w:r w:rsidR="00E9666F" w:rsidRPr="00E9666F">
        <w:rPr>
          <w:rFonts w:ascii="Times New Roman" w:hAnsi="Times New Roman" w:cs="Times New Roman"/>
          <w:bCs/>
          <w:i/>
          <w:iCs/>
          <w:sz w:val="24"/>
          <w:szCs w:val="24"/>
        </w:rPr>
        <w:t xml:space="preserve"> групи,</w:t>
      </w:r>
      <w:r w:rsidR="00E9666F" w:rsidRPr="00B14AFF">
        <w:rPr>
          <w:rFonts w:ascii="Times New Roman" w:hAnsi="Times New Roman" w:cs="Times New Roman"/>
          <w:bCs/>
          <w:i/>
          <w:iCs/>
          <w:sz w:val="24"/>
          <w:szCs w:val="24"/>
          <w:u w:val="single"/>
        </w:rPr>
        <w:t xml:space="preserve"> които попадат в първа група на детски градини, </w:t>
      </w:r>
      <w:r w:rsidR="00E9666F" w:rsidRPr="00E9666F">
        <w:rPr>
          <w:rFonts w:ascii="Times New Roman" w:hAnsi="Times New Roman" w:cs="Times New Roman"/>
          <w:bCs/>
          <w:i/>
          <w:iCs/>
          <w:sz w:val="24"/>
          <w:szCs w:val="24"/>
        </w:rPr>
        <w:t xml:space="preserve">разпределени по стратегическа значимост на институцията въз основа на </w:t>
      </w:r>
      <w:r w:rsidR="00E9666F" w:rsidRPr="00E9666F">
        <w:rPr>
          <w:rFonts w:ascii="Times New Roman" w:hAnsi="Times New Roman" w:cs="Times New Roman"/>
          <w:bCs/>
          <w:i/>
          <w:iCs/>
          <w:sz w:val="24"/>
          <w:szCs w:val="24"/>
        </w:rPr>
        <w:lastRenderedPageBreak/>
        <w:t>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sidR="00E9666F">
        <w:rPr>
          <w:rFonts w:ascii="Times New Roman" w:hAnsi="Times New Roman" w:cs="Times New Roman"/>
          <w:bCs/>
          <w:i/>
          <w:iCs/>
          <w:sz w:val="24"/>
          <w:szCs w:val="24"/>
        </w:rPr>
        <w:t>“</w:t>
      </w:r>
    </w:p>
    <w:p w14:paraId="7718A8D1" w14:textId="0811453A" w:rsidR="004A4E37" w:rsidRDefault="00E9666F" w:rsidP="00E9666F">
      <w:pPr>
        <w:jc w:val="both"/>
        <w:rPr>
          <w:rFonts w:ascii="Times New Roman" w:hAnsi="Times New Roman" w:cs="Times New Roman"/>
          <w:i/>
          <w:iCs/>
          <w:sz w:val="24"/>
          <w:szCs w:val="24"/>
        </w:rPr>
      </w:pPr>
      <w:r>
        <w:rPr>
          <w:rFonts w:ascii="Times New Roman" w:hAnsi="Times New Roman" w:cs="Times New Roman"/>
          <w:i/>
          <w:iCs/>
          <w:sz w:val="24"/>
          <w:szCs w:val="24"/>
        </w:rPr>
        <w:t>„</w:t>
      </w:r>
      <w:r w:rsidRPr="00F001FE">
        <w:rPr>
          <w:rFonts w:ascii="Times New Roman" w:hAnsi="Times New Roman" w:cs="Times New Roman"/>
          <w:i/>
          <w:iCs/>
          <w:sz w:val="24"/>
          <w:szCs w:val="24"/>
        </w:rPr>
        <w:t xml:space="preserve">Допускат се интервенции в повече от една сграда на един и същ обект на интервенция (училище/детска градина). </w:t>
      </w:r>
      <w:r w:rsidRPr="00B14AFF">
        <w:rPr>
          <w:rFonts w:ascii="Times New Roman" w:hAnsi="Times New Roman" w:cs="Times New Roman"/>
          <w:i/>
          <w:iCs/>
          <w:sz w:val="24"/>
          <w:szCs w:val="24"/>
          <w:u w:val="single"/>
        </w:rPr>
        <w:t>В случай на детска градина с филиал/и, в предложението за изпълнение на инвестиция следва да е включена само централа на детската градина или само 1 филиал.</w:t>
      </w:r>
      <w:r>
        <w:rPr>
          <w:rFonts w:ascii="Times New Roman" w:hAnsi="Times New Roman" w:cs="Times New Roman"/>
          <w:i/>
          <w:iCs/>
          <w:sz w:val="24"/>
          <w:szCs w:val="24"/>
        </w:rPr>
        <w:t>“</w:t>
      </w:r>
    </w:p>
    <w:p w14:paraId="18585841" w14:textId="2C0A5433" w:rsidR="002A7166" w:rsidRDefault="00FE3089" w:rsidP="00E9666F">
      <w:pPr>
        <w:jc w:val="both"/>
        <w:rPr>
          <w:rFonts w:ascii="Times New Roman" w:hAnsi="Times New Roman" w:cs="Times New Roman"/>
          <w:sz w:val="24"/>
          <w:szCs w:val="24"/>
        </w:rPr>
      </w:pPr>
      <w:r w:rsidRPr="00A20EEE">
        <w:rPr>
          <w:rFonts w:ascii="Times New Roman" w:eastAsia="Calibri" w:hAnsi="Times New Roman" w:cs="Times New Roman"/>
          <w:bCs/>
          <w:sz w:val="24"/>
          <w:szCs w:val="24"/>
        </w:rPr>
        <w:t>Списъ</w:t>
      </w:r>
      <w:r>
        <w:rPr>
          <w:rFonts w:ascii="Times New Roman" w:eastAsia="Calibri" w:hAnsi="Times New Roman" w:cs="Times New Roman"/>
          <w:bCs/>
          <w:sz w:val="24"/>
          <w:szCs w:val="24"/>
        </w:rPr>
        <w:t>кът</w:t>
      </w:r>
      <w:r w:rsidRPr="00A20EEE">
        <w:rPr>
          <w:rFonts w:ascii="Times New Roman" w:eastAsia="Calibri" w:hAnsi="Times New Roman" w:cs="Times New Roman"/>
          <w:bCs/>
          <w:sz w:val="24"/>
          <w:szCs w:val="24"/>
        </w:rPr>
        <w:t xml:space="preserve"> с </w:t>
      </w:r>
      <w:r>
        <w:rPr>
          <w:rFonts w:ascii="Times New Roman" w:eastAsia="Calibri" w:hAnsi="Times New Roman" w:cs="Times New Roman"/>
          <w:bCs/>
          <w:sz w:val="24"/>
          <w:szCs w:val="24"/>
        </w:rPr>
        <w:t>детските градини</w:t>
      </w:r>
      <w:r w:rsidRPr="00A20EEE">
        <w:rPr>
          <w:rFonts w:ascii="Times New Roman" w:eastAsia="Calibri" w:hAnsi="Times New Roman" w:cs="Times New Roman"/>
          <w:bCs/>
          <w:sz w:val="24"/>
          <w:szCs w:val="24"/>
        </w:rPr>
        <w:t>, разпределени по райони за планиране</w:t>
      </w:r>
      <w:r>
        <w:rPr>
          <w:rFonts w:ascii="Times New Roman" w:eastAsia="Calibri" w:hAnsi="Times New Roman" w:cs="Times New Roman"/>
          <w:bCs/>
          <w:sz w:val="24"/>
          <w:szCs w:val="24"/>
        </w:rPr>
        <w:t xml:space="preserve"> </w:t>
      </w:r>
      <w:r w:rsidRPr="00A20EEE">
        <w:rPr>
          <w:rFonts w:ascii="Times New Roman" w:eastAsia="Calibri" w:hAnsi="Times New Roman" w:cs="Times New Roman"/>
          <w:bCs/>
          <w:sz w:val="24"/>
          <w:szCs w:val="24"/>
        </w:rPr>
        <w:t>за целите на настоящата процедура</w:t>
      </w:r>
      <w:r>
        <w:rPr>
          <w:rFonts w:ascii="Times New Roman" w:eastAsia="Calibri" w:hAnsi="Times New Roman" w:cs="Times New Roman"/>
          <w:bCs/>
          <w:sz w:val="24"/>
          <w:szCs w:val="24"/>
        </w:rPr>
        <w:t xml:space="preserve"> е представен в </w:t>
      </w:r>
      <w:r w:rsidRPr="00A20EEE">
        <w:rPr>
          <w:rFonts w:ascii="Times New Roman" w:eastAsia="Calibri" w:hAnsi="Times New Roman" w:cs="Times New Roman"/>
          <w:bCs/>
          <w:sz w:val="24"/>
          <w:szCs w:val="24"/>
        </w:rPr>
        <w:t xml:space="preserve">Приложение </w:t>
      </w:r>
      <w:r w:rsidRPr="00A20EEE">
        <w:rPr>
          <w:rFonts w:ascii="Times New Roman" w:eastAsia="Calibri" w:hAnsi="Times New Roman" w:cs="Times New Roman"/>
          <w:bCs/>
          <w:sz w:val="24"/>
          <w:szCs w:val="24"/>
          <w:lang w:val="en-US"/>
        </w:rPr>
        <w:t>VII</w:t>
      </w:r>
      <w:r>
        <w:rPr>
          <w:rFonts w:ascii="Times New Roman" w:eastAsia="Calibri" w:hAnsi="Times New Roman" w:cs="Times New Roman"/>
          <w:bCs/>
          <w:sz w:val="24"/>
          <w:szCs w:val="24"/>
        </w:rPr>
        <w:t xml:space="preserve"> към Условията за кандидатстване</w:t>
      </w:r>
      <w:r w:rsidR="001366CE">
        <w:rPr>
          <w:rFonts w:ascii="Times New Roman" w:eastAsia="Calibri" w:hAnsi="Times New Roman" w:cs="Times New Roman"/>
          <w:bCs/>
          <w:sz w:val="24"/>
          <w:szCs w:val="24"/>
        </w:rPr>
        <w:t>. За всеки отделен район за планиране детските градини са разпределени на 5 групи, като ясно е посочено кои детски градини попадат в първа група</w:t>
      </w:r>
      <w:r>
        <w:rPr>
          <w:rFonts w:ascii="Times New Roman" w:eastAsia="Calibri" w:hAnsi="Times New Roman" w:cs="Times New Roman"/>
          <w:bCs/>
          <w:sz w:val="24"/>
          <w:szCs w:val="24"/>
        </w:rPr>
        <w:t>.</w:t>
      </w:r>
    </w:p>
    <w:p w14:paraId="2FC84A77" w14:textId="18BF1654" w:rsidR="00147E30" w:rsidRPr="00B14AFF" w:rsidRDefault="00F52C27" w:rsidP="00E9666F">
      <w:pPr>
        <w:jc w:val="both"/>
        <w:rPr>
          <w:rFonts w:ascii="Times New Roman" w:hAnsi="Times New Roman" w:cs="Times New Roman"/>
          <w:sz w:val="24"/>
          <w:szCs w:val="24"/>
        </w:rPr>
      </w:pPr>
      <w:r>
        <w:rPr>
          <w:rFonts w:ascii="Times New Roman" w:hAnsi="Times New Roman" w:cs="Times New Roman"/>
          <w:sz w:val="24"/>
          <w:szCs w:val="24"/>
        </w:rPr>
        <w:t>В т.10.1. от Условията за кандидатстване е посочено, че „</w:t>
      </w:r>
      <w:r w:rsidRPr="00F52C27">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sz w:val="24"/>
          <w:szCs w:val="24"/>
        </w:rPr>
        <w:t xml:space="preserve">“. </w:t>
      </w:r>
      <w:r w:rsidR="00147E30">
        <w:rPr>
          <w:rFonts w:ascii="Times New Roman" w:hAnsi="Times New Roman" w:cs="Times New Roman"/>
          <w:sz w:val="24"/>
          <w:szCs w:val="24"/>
        </w:rPr>
        <w:t xml:space="preserve">Чрез попълване, подписване и представяне на </w:t>
      </w:r>
      <w:r w:rsidR="00147E30" w:rsidRPr="00B14AFF">
        <w:rPr>
          <w:rFonts w:ascii="Times New Roman" w:hAnsi="Times New Roman" w:cs="Times New Roman"/>
          <w:sz w:val="24"/>
          <w:szCs w:val="24"/>
        </w:rPr>
        <w:t>Декларация на кандидата (Приложение I към Условията за кандидатстване)</w:t>
      </w:r>
      <w:r w:rsidR="00147E30">
        <w:rPr>
          <w:rFonts w:ascii="Times New Roman" w:hAnsi="Times New Roman" w:cs="Times New Roman"/>
          <w:sz w:val="24"/>
          <w:szCs w:val="24"/>
        </w:rPr>
        <w:t xml:space="preserve">, </w:t>
      </w:r>
      <w:r w:rsidR="00A05817">
        <w:rPr>
          <w:rFonts w:ascii="Times New Roman" w:hAnsi="Times New Roman" w:cs="Times New Roman"/>
          <w:sz w:val="24"/>
          <w:szCs w:val="24"/>
        </w:rPr>
        <w:t xml:space="preserve">в точка 9, </w:t>
      </w:r>
      <w:r w:rsidR="00147E30">
        <w:rPr>
          <w:rFonts w:ascii="Times New Roman" w:hAnsi="Times New Roman" w:cs="Times New Roman"/>
          <w:sz w:val="24"/>
          <w:szCs w:val="24"/>
        </w:rPr>
        <w:t>кандидатът декларира, че „</w:t>
      </w:r>
      <w:r w:rsidR="00147E30" w:rsidRPr="00B14AFF">
        <w:rPr>
          <w:rFonts w:ascii="Times New Roman" w:hAnsi="Times New Roman" w:cs="Times New Roman"/>
          <w:i/>
          <w:iCs/>
          <w:sz w:val="24"/>
          <w:szCs w:val="24"/>
        </w:rPr>
        <w:t>В образователната институция, обект на интервенция по проекта,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включително и към настоящия момент</w:t>
      </w:r>
      <w:r w:rsidR="00147E30" w:rsidRPr="00147E30">
        <w:rPr>
          <w:rFonts w:ascii="Times New Roman" w:hAnsi="Times New Roman" w:cs="Times New Roman"/>
          <w:sz w:val="24"/>
          <w:szCs w:val="24"/>
        </w:rPr>
        <w:t>.</w:t>
      </w:r>
      <w:r w:rsidR="00147E30">
        <w:rPr>
          <w:rFonts w:ascii="Times New Roman" w:hAnsi="Times New Roman" w:cs="Times New Roman"/>
          <w:sz w:val="24"/>
          <w:szCs w:val="24"/>
        </w:rPr>
        <w:t>“.</w:t>
      </w:r>
      <w:r w:rsidR="005772EA">
        <w:rPr>
          <w:rFonts w:ascii="Times New Roman" w:hAnsi="Times New Roman" w:cs="Times New Roman"/>
          <w:sz w:val="24"/>
          <w:szCs w:val="24"/>
        </w:rPr>
        <w:t xml:space="preserve"> По Компонент 3 и Компонент 4 </w:t>
      </w:r>
      <w:r w:rsidR="00F311F7">
        <w:rPr>
          <w:rFonts w:ascii="Times New Roman" w:hAnsi="Times New Roman" w:cs="Times New Roman"/>
          <w:sz w:val="24"/>
          <w:szCs w:val="24"/>
        </w:rPr>
        <w:t xml:space="preserve">кандидатът декларира описаното по-горе обстоятелство за </w:t>
      </w:r>
      <w:r w:rsidR="00F311F7" w:rsidRPr="00F311F7">
        <w:rPr>
          <w:rFonts w:ascii="Times New Roman" w:hAnsi="Times New Roman" w:cs="Times New Roman"/>
          <w:sz w:val="24"/>
          <w:szCs w:val="24"/>
        </w:rPr>
        <w:t xml:space="preserve">централата </w:t>
      </w:r>
      <w:r w:rsidR="00F311F7" w:rsidRPr="00133793">
        <w:rPr>
          <w:rFonts w:ascii="Times New Roman" w:hAnsi="Times New Roman" w:cs="Times New Roman"/>
          <w:b/>
          <w:bCs/>
          <w:sz w:val="24"/>
          <w:szCs w:val="24"/>
          <w:u w:val="single"/>
        </w:rPr>
        <w:t>или</w:t>
      </w:r>
      <w:r w:rsidR="00F311F7" w:rsidRPr="00F311F7">
        <w:rPr>
          <w:rFonts w:ascii="Times New Roman" w:hAnsi="Times New Roman" w:cs="Times New Roman"/>
          <w:sz w:val="24"/>
          <w:szCs w:val="24"/>
        </w:rPr>
        <w:t xml:space="preserve"> филиала</w:t>
      </w:r>
      <w:r w:rsidR="005772EA" w:rsidRPr="00F311F7">
        <w:rPr>
          <w:rFonts w:ascii="Times New Roman" w:hAnsi="Times New Roman" w:cs="Times New Roman"/>
          <w:sz w:val="24"/>
          <w:szCs w:val="24"/>
        </w:rPr>
        <w:t xml:space="preserve">, </w:t>
      </w:r>
      <w:r w:rsidR="00F311F7">
        <w:rPr>
          <w:rFonts w:ascii="Times New Roman" w:hAnsi="Times New Roman" w:cs="Times New Roman"/>
          <w:sz w:val="24"/>
          <w:szCs w:val="24"/>
        </w:rPr>
        <w:t xml:space="preserve">който е </w:t>
      </w:r>
      <w:r w:rsidR="005772EA" w:rsidRPr="00F311F7">
        <w:rPr>
          <w:rFonts w:ascii="Times New Roman" w:hAnsi="Times New Roman" w:cs="Times New Roman"/>
          <w:sz w:val="24"/>
          <w:szCs w:val="24"/>
        </w:rPr>
        <w:t>обект на интервенция</w:t>
      </w:r>
      <w:r w:rsidR="00B95499">
        <w:rPr>
          <w:rFonts w:ascii="Times New Roman" w:hAnsi="Times New Roman" w:cs="Times New Roman"/>
          <w:sz w:val="24"/>
          <w:szCs w:val="24"/>
        </w:rPr>
        <w:t xml:space="preserve"> в допустимата образователна институция – детска градина</w:t>
      </w:r>
      <w:r w:rsidR="005772EA">
        <w:rPr>
          <w:rFonts w:ascii="Times New Roman" w:hAnsi="Times New Roman" w:cs="Times New Roman"/>
          <w:sz w:val="24"/>
          <w:szCs w:val="24"/>
        </w:rPr>
        <w:t xml:space="preserve">. </w:t>
      </w:r>
    </w:p>
    <w:p w14:paraId="6CE636F8" w14:textId="1BC385FB" w:rsidR="004A4E37" w:rsidRDefault="004A4E37" w:rsidP="004B4516">
      <w:pPr>
        <w:jc w:val="both"/>
        <w:rPr>
          <w:rFonts w:ascii="Times New Roman" w:hAnsi="Times New Roman" w:cs="Times New Roman"/>
          <w:sz w:val="24"/>
          <w:szCs w:val="24"/>
        </w:rPr>
      </w:pPr>
      <w:r>
        <w:rPr>
          <w:rFonts w:ascii="Times New Roman" w:hAnsi="Times New Roman" w:cs="Times New Roman"/>
          <w:sz w:val="24"/>
          <w:szCs w:val="24"/>
        </w:rPr>
        <w:t xml:space="preserve">Кандидатът следва да направи преценка по кой компонент </w:t>
      </w:r>
      <w:r w:rsidR="00F058F9">
        <w:rPr>
          <w:rFonts w:ascii="Times New Roman" w:hAnsi="Times New Roman" w:cs="Times New Roman"/>
          <w:sz w:val="24"/>
          <w:szCs w:val="24"/>
        </w:rPr>
        <w:t>на</w:t>
      </w:r>
      <w:r>
        <w:rPr>
          <w:rFonts w:ascii="Times New Roman" w:hAnsi="Times New Roman" w:cs="Times New Roman"/>
          <w:sz w:val="24"/>
          <w:szCs w:val="24"/>
        </w:rPr>
        <w:t xml:space="preserve"> процедурата попада предложението му за изпълнение на инвестиция въз основа на броя на групите в </w:t>
      </w:r>
      <w:r w:rsidR="00156D9C">
        <w:rPr>
          <w:rFonts w:ascii="Times New Roman" w:hAnsi="Times New Roman" w:cs="Times New Roman"/>
          <w:sz w:val="24"/>
          <w:szCs w:val="24"/>
        </w:rPr>
        <w:t xml:space="preserve">централата или филиала на </w:t>
      </w:r>
      <w:r>
        <w:rPr>
          <w:rFonts w:ascii="Times New Roman" w:hAnsi="Times New Roman" w:cs="Times New Roman"/>
          <w:sz w:val="24"/>
          <w:szCs w:val="24"/>
        </w:rPr>
        <w:t>детската градина</w:t>
      </w:r>
      <w:r w:rsidR="00B34F47">
        <w:rPr>
          <w:rFonts w:ascii="Times New Roman" w:hAnsi="Times New Roman" w:cs="Times New Roman"/>
          <w:sz w:val="24"/>
          <w:szCs w:val="24"/>
        </w:rPr>
        <w:t xml:space="preserve"> </w:t>
      </w:r>
      <w:r w:rsidR="00B34F47" w:rsidRPr="00A20EEE">
        <w:rPr>
          <w:rFonts w:ascii="Times New Roman" w:hAnsi="Times New Roman" w:cs="Times New Roman"/>
          <w:bCs/>
          <w:sz w:val="24"/>
          <w:szCs w:val="24"/>
        </w:rPr>
        <w:t>по данни само за учебната 2021/2022 г.</w:t>
      </w:r>
      <w:r w:rsidR="00156D9C">
        <w:rPr>
          <w:rFonts w:ascii="Times New Roman" w:hAnsi="Times New Roman" w:cs="Times New Roman"/>
          <w:sz w:val="24"/>
          <w:szCs w:val="24"/>
        </w:rPr>
        <w:t xml:space="preserve">, в зависимост от това дали централата или филиалът </w:t>
      </w:r>
      <w:r w:rsidR="00133793">
        <w:rPr>
          <w:rFonts w:ascii="Times New Roman" w:hAnsi="Times New Roman" w:cs="Times New Roman"/>
          <w:sz w:val="24"/>
          <w:szCs w:val="24"/>
        </w:rPr>
        <w:t>е</w:t>
      </w:r>
      <w:r w:rsidR="00156D9C">
        <w:rPr>
          <w:rFonts w:ascii="Times New Roman" w:hAnsi="Times New Roman" w:cs="Times New Roman"/>
          <w:sz w:val="24"/>
          <w:szCs w:val="24"/>
        </w:rPr>
        <w:t xml:space="preserve"> </w:t>
      </w:r>
      <w:r w:rsidR="00E87404">
        <w:rPr>
          <w:rFonts w:ascii="Times New Roman" w:hAnsi="Times New Roman" w:cs="Times New Roman"/>
          <w:sz w:val="24"/>
          <w:szCs w:val="24"/>
        </w:rPr>
        <w:t xml:space="preserve">обект на интервенция </w:t>
      </w:r>
      <w:r w:rsidR="00156D9C">
        <w:rPr>
          <w:rFonts w:ascii="Times New Roman" w:hAnsi="Times New Roman" w:cs="Times New Roman"/>
          <w:sz w:val="24"/>
          <w:szCs w:val="24"/>
        </w:rPr>
        <w:t>в предложението за изпълнение на инвестиция</w:t>
      </w:r>
      <w:r>
        <w:rPr>
          <w:rFonts w:ascii="Times New Roman" w:hAnsi="Times New Roman" w:cs="Times New Roman"/>
          <w:sz w:val="24"/>
          <w:szCs w:val="24"/>
        </w:rPr>
        <w:t xml:space="preserve">. </w:t>
      </w:r>
      <w:r w:rsidR="00B34F47">
        <w:rPr>
          <w:rFonts w:ascii="Times New Roman" w:hAnsi="Times New Roman" w:cs="Times New Roman"/>
          <w:sz w:val="24"/>
          <w:szCs w:val="24"/>
        </w:rPr>
        <w:t xml:space="preserve">На етап оценка на предложенията за инвестиции </w:t>
      </w:r>
      <w:r w:rsidR="00B34F47" w:rsidRPr="00B34F47">
        <w:rPr>
          <w:rFonts w:ascii="Times New Roman" w:hAnsi="Times New Roman" w:cs="Times New Roman"/>
          <w:sz w:val="24"/>
          <w:szCs w:val="24"/>
        </w:rPr>
        <w:t xml:space="preserve">информацията </w:t>
      </w:r>
      <w:r w:rsidR="00B34F47">
        <w:rPr>
          <w:rFonts w:ascii="Times New Roman" w:hAnsi="Times New Roman" w:cs="Times New Roman"/>
          <w:sz w:val="24"/>
          <w:szCs w:val="24"/>
        </w:rPr>
        <w:t xml:space="preserve">за </w:t>
      </w:r>
      <w:r w:rsidR="00B34F47" w:rsidRPr="00B34F47">
        <w:rPr>
          <w:rFonts w:ascii="Times New Roman" w:hAnsi="Times New Roman" w:cs="Times New Roman"/>
          <w:sz w:val="24"/>
          <w:szCs w:val="24"/>
        </w:rPr>
        <w:t>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sidR="00B34F47">
        <w:rPr>
          <w:rFonts w:ascii="Times New Roman" w:hAnsi="Times New Roman" w:cs="Times New Roman"/>
          <w:sz w:val="24"/>
          <w:szCs w:val="24"/>
        </w:rPr>
        <w:t>.</w:t>
      </w:r>
    </w:p>
    <w:p w14:paraId="352E8F12" w14:textId="199979BF" w:rsidR="00E9666F" w:rsidRPr="00E9666F" w:rsidRDefault="00E9666F" w:rsidP="004B4516">
      <w:pPr>
        <w:jc w:val="both"/>
        <w:rPr>
          <w:rFonts w:ascii="Times New Roman" w:hAnsi="Times New Roman" w:cs="Times New Roman"/>
          <w:sz w:val="24"/>
          <w:szCs w:val="24"/>
        </w:rPr>
      </w:pPr>
      <w:r>
        <w:rPr>
          <w:rFonts w:ascii="Times New Roman" w:hAnsi="Times New Roman" w:cs="Times New Roman"/>
          <w:sz w:val="24"/>
          <w:szCs w:val="24"/>
        </w:rPr>
        <w:t xml:space="preserve">В допълнение, съгласно </w:t>
      </w:r>
      <w:bookmarkStart w:id="2" w:name="_Hlk125100335"/>
      <w:r w:rsidRPr="007641C0">
        <w:rPr>
          <w:rFonts w:ascii="Times New Roman" w:hAnsi="Times New Roman" w:cs="Times New Roman"/>
          <w:i/>
          <w:iCs/>
          <w:sz w:val="24"/>
          <w:szCs w:val="24"/>
        </w:rPr>
        <w:t>Указания на СНД за попълване на електронен формуляр за кандидатстване по процедурата</w:t>
      </w:r>
      <w:r w:rsidRPr="007641C0">
        <w:rPr>
          <w:rFonts w:ascii="Times New Roman" w:hAnsi="Times New Roman" w:cs="Times New Roman"/>
          <w:sz w:val="24"/>
          <w:szCs w:val="24"/>
        </w:rPr>
        <w:t xml:space="preserve"> </w:t>
      </w:r>
      <w:bookmarkEnd w:id="2"/>
      <w:r w:rsidRPr="007641C0">
        <w:rPr>
          <w:rFonts w:ascii="Times New Roman" w:hAnsi="Times New Roman" w:cs="Times New Roman"/>
          <w:sz w:val="24"/>
          <w:szCs w:val="24"/>
        </w:rPr>
        <w:t>(Приложение IX</w:t>
      </w:r>
      <w:r>
        <w:rPr>
          <w:rFonts w:ascii="Times New Roman" w:hAnsi="Times New Roman" w:cs="Times New Roman"/>
          <w:sz w:val="24"/>
          <w:szCs w:val="24"/>
        </w:rPr>
        <w:t xml:space="preserve"> към Условията за кандидатстване</w:t>
      </w:r>
      <w:r w:rsidRPr="007641C0">
        <w:rPr>
          <w:rFonts w:ascii="Times New Roman" w:hAnsi="Times New Roman" w:cs="Times New Roman"/>
          <w:sz w:val="24"/>
          <w:szCs w:val="24"/>
        </w:rPr>
        <w:t>)</w:t>
      </w:r>
      <w:r>
        <w:rPr>
          <w:rFonts w:ascii="Times New Roman" w:hAnsi="Times New Roman" w:cs="Times New Roman"/>
          <w:sz w:val="24"/>
          <w:szCs w:val="24"/>
        </w:rPr>
        <w:t>, в секция „</w:t>
      </w:r>
      <w:r w:rsidRPr="007641C0">
        <w:rPr>
          <w:rFonts w:ascii="Times New Roman" w:hAnsi="Times New Roman" w:cs="Times New Roman"/>
          <w:sz w:val="24"/>
          <w:szCs w:val="24"/>
        </w:rPr>
        <w:t>2. Данни за кандидата</w:t>
      </w:r>
      <w:r>
        <w:rPr>
          <w:rFonts w:ascii="Times New Roman" w:hAnsi="Times New Roman" w:cs="Times New Roman"/>
          <w:sz w:val="24"/>
          <w:szCs w:val="24"/>
        </w:rPr>
        <w:t>“, поле „</w:t>
      </w:r>
      <w:r w:rsidRPr="007641C0">
        <w:rPr>
          <w:rFonts w:ascii="Times New Roman" w:hAnsi="Times New Roman" w:cs="Times New Roman"/>
          <w:sz w:val="24"/>
          <w:szCs w:val="24"/>
        </w:rPr>
        <w:t>Допълнително описание</w:t>
      </w:r>
      <w:r>
        <w:rPr>
          <w:rFonts w:ascii="Times New Roman" w:hAnsi="Times New Roman" w:cs="Times New Roman"/>
          <w:sz w:val="24"/>
          <w:szCs w:val="24"/>
        </w:rPr>
        <w:t>“, в</w:t>
      </w:r>
      <w:r w:rsidRPr="007641C0">
        <w:rPr>
          <w:rFonts w:ascii="Times New Roman" w:hAnsi="Times New Roman" w:cs="Times New Roman"/>
          <w:sz w:val="24"/>
          <w:szCs w:val="24"/>
        </w:rPr>
        <w:t xml:space="preserve"> случай на детска градина с филиал/и, кандидатът следва да уточни дали </w:t>
      </w:r>
      <w:r w:rsidR="0025050E">
        <w:rPr>
          <w:rFonts w:ascii="Times New Roman" w:hAnsi="Times New Roman" w:cs="Times New Roman"/>
          <w:sz w:val="24"/>
          <w:szCs w:val="24"/>
        </w:rPr>
        <w:t xml:space="preserve">обектът на интервенция </w:t>
      </w:r>
      <w:r w:rsidRPr="007641C0">
        <w:rPr>
          <w:rFonts w:ascii="Times New Roman" w:hAnsi="Times New Roman" w:cs="Times New Roman"/>
          <w:sz w:val="24"/>
          <w:szCs w:val="24"/>
        </w:rPr>
        <w:t xml:space="preserve">е </w:t>
      </w:r>
      <w:r w:rsidRPr="007641C0">
        <w:rPr>
          <w:rFonts w:ascii="Times New Roman" w:hAnsi="Times New Roman" w:cs="Times New Roman"/>
          <w:sz w:val="24"/>
          <w:szCs w:val="24"/>
        </w:rPr>
        <w:lastRenderedPageBreak/>
        <w:t>централата на детската градина или филиал като се посочи точен адрес на обекта на интервенция по проекта.</w:t>
      </w:r>
      <w:r>
        <w:rPr>
          <w:rFonts w:ascii="Times New Roman" w:hAnsi="Times New Roman" w:cs="Times New Roman"/>
          <w:sz w:val="24"/>
          <w:szCs w:val="24"/>
        </w:rPr>
        <w:t xml:space="preserve"> </w:t>
      </w:r>
    </w:p>
    <w:p w14:paraId="22FA16CD" w14:textId="08F67E57"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3425D257" w14:textId="54D26C68" w:rsidR="004B4516" w:rsidRPr="0021028A" w:rsidRDefault="004B4516" w:rsidP="004B4516">
      <w:pPr>
        <w:jc w:val="both"/>
        <w:rPr>
          <w:rFonts w:ascii="Times New Roman" w:hAnsi="Times New Roman" w:cs="Times New Roman"/>
          <w:b/>
          <w:bCs/>
          <w:sz w:val="24"/>
          <w:szCs w:val="24"/>
        </w:rPr>
      </w:pPr>
      <w:r w:rsidRPr="0021028A">
        <w:rPr>
          <w:rFonts w:ascii="Times New Roman" w:hAnsi="Times New Roman" w:cs="Times New Roman"/>
          <w:b/>
          <w:bCs/>
          <w:sz w:val="24"/>
          <w:szCs w:val="24"/>
        </w:rPr>
        <w:t>ВЪПРОС 2 от 28.10.2022 г. (постъпил чрез ИСУН 2020)</w:t>
      </w:r>
      <w:r w:rsidR="0002372F">
        <w:rPr>
          <w:rFonts w:ascii="Times New Roman" w:hAnsi="Times New Roman" w:cs="Times New Roman"/>
          <w:b/>
          <w:bCs/>
          <w:sz w:val="24"/>
          <w:szCs w:val="24"/>
        </w:rPr>
        <w:t>:</w:t>
      </w:r>
    </w:p>
    <w:p w14:paraId="4095C626" w14:textId="35D270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Във връзка с Условия за кандидатстване по </w:t>
      </w:r>
      <w:proofErr w:type="spellStart"/>
      <w:r w:rsidRPr="0021028A">
        <w:rPr>
          <w:rFonts w:ascii="Times New Roman" w:hAnsi="Times New Roman" w:cs="Times New Roman"/>
          <w:sz w:val="24"/>
          <w:szCs w:val="24"/>
        </w:rPr>
        <w:t>Компонет</w:t>
      </w:r>
      <w:proofErr w:type="spellEnd"/>
      <w:r w:rsidRPr="0021028A">
        <w:rPr>
          <w:rFonts w:ascii="Times New Roman" w:hAnsi="Times New Roman" w:cs="Times New Roman"/>
          <w:sz w:val="24"/>
          <w:szCs w:val="24"/>
        </w:rPr>
        <w:t xml:space="preserve"> 1: Образование и умения, процедура BG-RRP-1.007 „Модернизация на образователна среда“ по Национален план за възстановяване и устойчивост, имаме следните въпроси:</w:t>
      </w:r>
    </w:p>
    <w:p w14:paraId="4CDF79B8"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 xml:space="preserve">В списъците с видовете образователни институции, разпределени по район за планиране към Условията за кандидатстване фигурира Детска градина с филиал, която попада в Първа група. </w:t>
      </w:r>
      <w:r w:rsidRPr="00606F63">
        <w:rPr>
          <w:rFonts w:ascii="Times New Roman" w:hAnsi="Times New Roman" w:cs="Times New Roman"/>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21028A">
        <w:rPr>
          <w:rFonts w:ascii="Times New Roman" w:hAnsi="Times New Roman" w:cs="Times New Roman"/>
          <w:sz w:val="24"/>
          <w:szCs w:val="24"/>
        </w:rPr>
        <w:t xml:space="preserve"> </w:t>
      </w:r>
    </w:p>
    <w:p w14:paraId="344D607C" w14:textId="77777777" w:rsidR="00BE55A5" w:rsidRPr="0021028A"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През 2018 г. е извършвана реконструкция на сградата на детската градина, а във филиала  до момента не са извършвани никакви ремонти. Съгласно Условията за кандидатстване, детската градина е недопустима за финансиране. В този случай филиала счита ли се за допустим?</w:t>
      </w:r>
    </w:p>
    <w:p w14:paraId="7DAE5254" w14:textId="4093B450" w:rsidR="009C76B8" w:rsidRDefault="00BE55A5" w:rsidP="004B4516">
      <w:pPr>
        <w:jc w:val="both"/>
        <w:rPr>
          <w:rFonts w:ascii="Times New Roman" w:hAnsi="Times New Roman" w:cs="Times New Roman"/>
          <w:sz w:val="24"/>
          <w:szCs w:val="24"/>
        </w:rPr>
      </w:pPr>
      <w:r w:rsidRPr="0021028A">
        <w:rPr>
          <w:rFonts w:ascii="Times New Roman" w:hAnsi="Times New Roman" w:cs="Times New Roman"/>
          <w:sz w:val="24"/>
          <w:szCs w:val="24"/>
        </w:rPr>
        <w:t>Детската градина попада в Първа група, Компонент 4</w:t>
      </w:r>
    </w:p>
    <w:p w14:paraId="12930AAD" w14:textId="3EDD62D0" w:rsidR="00B70A49" w:rsidRDefault="00B70A49" w:rsidP="00B14AFF">
      <w:pPr>
        <w:spacing w:before="240"/>
        <w:jc w:val="both"/>
        <w:rPr>
          <w:rFonts w:ascii="Times New Roman" w:hAnsi="Times New Roman" w:cs="Times New Roman"/>
          <w:b/>
          <w:bCs/>
          <w:sz w:val="24"/>
          <w:szCs w:val="24"/>
        </w:rPr>
      </w:pPr>
      <w:r w:rsidRPr="0021028A">
        <w:rPr>
          <w:rFonts w:ascii="Times New Roman" w:hAnsi="Times New Roman" w:cs="Times New Roman"/>
          <w:b/>
          <w:bCs/>
          <w:sz w:val="24"/>
          <w:szCs w:val="24"/>
        </w:rPr>
        <w:t>ОТГОВОР:</w:t>
      </w:r>
    </w:p>
    <w:p w14:paraId="4E249C1B" w14:textId="6DFC0482" w:rsidR="00F05850" w:rsidRDefault="00F05850" w:rsidP="00B70A49">
      <w:pPr>
        <w:jc w:val="both"/>
        <w:rPr>
          <w:rFonts w:ascii="Times New Roman" w:hAnsi="Times New Roman" w:cs="Times New Roman"/>
          <w:sz w:val="24"/>
          <w:szCs w:val="24"/>
        </w:rPr>
      </w:pPr>
      <w:r w:rsidRPr="00F05850">
        <w:rPr>
          <w:rFonts w:ascii="Times New Roman" w:hAnsi="Times New Roman" w:cs="Times New Roman"/>
          <w:sz w:val="24"/>
          <w:szCs w:val="24"/>
        </w:rPr>
        <w:t>Моля вижте отговора на ВЪПРОС 1</w:t>
      </w:r>
      <w:r w:rsidR="00E105EA" w:rsidRPr="00E105EA">
        <w:t xml:space="preserve"> </w:t>
      </w:r>
      <w:r w:rsidR="00E105EA" w:rsidRPr="00E105EA">
        <w:rPr>
          <w:rFonts w:ascii="Times New Roman" w:hAnsi="Times New Roman" w:cs="Times New Roman"/>
          <w:sz w:val="24"/>
          <w:szCs w:val="24"/>
        </w:rPr>
        <w:t>от 28.10.2022 г. от настоящите разяснения</w:t>
      </w:r>
      <w:r w:rsidRPr="00F05850">
        <w:rPr>
          <w:rFonts w:ascii="Times New Roman" w:hAnsi="Times New Roman" w:cs="Times New Roman"/>
          <w:sz w:val="24"/>
          <w:szCs w:val="24"/>
        </w:rPr>
        <w:t>.</w:t>
      </w:r>
    </w:p>
    <w:p w14:paraId="7845E89B" w14:textId="59B60BE1" w:rsidR="00323DC1" w:rsidRDefault="00323DC1" w:rsidP="00B70A49">
      <w:pPr>
        <w:jc w:val="both"/>
        <w:rPr>
          <w:rFonts w:ascii="Times New Roman" w:hAnsi="Times New Roman" w:cs="Times New Roman"/>
          <w:sz w:val="24"/>
          <w:szCs w:val="24"/>
        </w:rPr>
      </w:pPr>
      <w:r w:rsidRPr="00323DC1">
        <w:rPr>
          <w:rFonts w:ascii="Times New Roman" w:hAnsi="Times New Roman" w:cs="Times New Roman"/>
          <w:sz w:val="24"/>
          <w:szCs w:val="24"/>
        </w:rPr>
        <w:t xml:space="preserve">По отношение на частта от въпроса относно </w:t>
      </w:r>
      <w:r w:rsidRPr="00323DC1">
        <w:rPr>
          <w:rFonts w:ascii="Times New Roman" w:hAnsi="Times New Roman" w:cs="Times New Roman"/>
          <w:i/>
          <w:iCs/>
          <w:sz w:val="24"/>
          <w:szCs w:val="24"/>
        </w:rPr>
        <w:t>„…В списъка е отразено само името на централата на детската градина, това включва ли и филиала,  и отнасят ли се същите условия към него?“</w:t>
      </w:r>
      <w:r w:rsidRPr="00323DC1">
        <w:rPr>
          <w:rFonts w:ascii="Times New Roman" w:hAnsi="Times New Roman" w:cs="Times New Roman"/>
          <w:sz w:val="24"/>
          <w:szCs w:val="24"/>
        </w:rPr>
        <w:t xml:space="preserve"> следва да се има предвид, че </w:t>
      </w:r>
      <w:r w:rsidR="007B48AF">
        <w:rPr>
          <w:rFonts w:ascii="Times New Roman" w:hAnsi="Times New Roman" w:cs="Times New Roman"/>
          <w:sz w:val="24"/>
          <w:szCs w:val="24"/>
        </w:rPr>
        <w:t>допустим</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образователн</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институци</w:t>
      </w:r>
      <w:r w:rsidR="002036B7">
        <w:rPr>
          <w:rFonts w:ascii="Times New Roman" w:hAnsi="Times New Roman" w:cs="Times New Roman"/>
          <w:sz w:val="24"/>
          <w:szCs w:val="24"/>
        </w:rPr>
        <w:t>и</w:t>
      </w:r>
      <w:r w:rsidR="007B48AF">
        <w:rPr>
          <w:rFonts w:ascii="Times New Roman" w:hAnsi="Times New Roman" w:cs="Times New Roman"/>
          <w:sz w:val="24"/>
          <w:szCs w:val="24"/>
        </w:rPr>
        <w:t xml:space="preserve"> </w:t>
      </w:r>
      <w:r w:rsidR="002036B7">
        <w:rPr>
          <w:rFonts w:ascii="Times New Roman" w:hAnsi="Times New Roman" w:cs="Times New Roman"/>
          <w:sz w:val="24"/>
          <w:szCs w:val="24"/>
        </w:rPr>
        <w:t xml:space="preserve">за Компонент 4 </w:t>
      </w:r>
      <w:r w:rsidR="007B48AF">
        <w:rPr>
          <w:rFonts w:ascii="Times New Roman" w:hAnsi="Times New Roman" w:cs="Times New Roman"/>
          <w:sz w:val="24"/>
          <w:szCs w:val="24"/>
        </w:rPr>
        <w:t>съгласн</w:t>
      </w:r>
      <w:r w:rsidR="002036B7">
        <w:rPr>
          <w:rFonts w:ascii="Times New Roman" w:hAnsi="Times New Roman" w:cs="Times New Roman"/>
          <w:sz w:val="24"/>
          <w:szCs w:val="24"/>
        </w:rPr>
        <w:t>о т. 10.1 от Условията за кандидатстване са „</w:t>
      </w:r>
      <w:r w:rsidR="002036B7" w:rsidRPr="002036B7">
        <w:rPr>
          <w:rFonts w:ascii="Times New Roman" w:hAnsi="Times New Roman" w:cs="Times New Roman"/>
          <w:i/>
          <w:iCs/>
          <w:sz w:val="24"/>
          <w:szCs w:val="24"/>
        </w:rPr>
        <w:t xml:space="preserve">Общински детски градини съгласно чл. 35, ал. 1 от ЗПУО с 3 и повече групи, в т.ч. детски градини с </w:t>
      </w:r>
      <w:proofErr w:type="spellStart"/>
      <w:r w:rsidR="002036B7" w:rsidRPr="002036B7">
        <w:rPr>
          <w:rFonts w:ascii="Times New Roman" w:hAnsi="Times New Roman" w:cs="Times New Roman"/>
          <w:i/>
          <w:iCs/>
          <w:sz w:val="24"/>
          <w:szCs w:val="24"/>
        </w:rPr>
        <w:t>яслени</w:t>
      </w:r>
      <w:proofErr w:type="spellEnd"/>
      <w:r w:rsidR="002036B7" w:rsidRPr="002036B7">
        <w:rPr>
          <w:rFonts w:ascii="Times New Roman" w:hAnsi="Times New Roman" w:cs="Times New Roman"/>
          <w:i/>
          <w:iCs/>
          <w:sz w:val="24"/>
          <w:szCs w:val="24"/>
        </w:rPr>
        <w:t xml:space="preserve"> групи</w:t>
      </w:r>
      <w:r w:rsidR="002036B7">
        <w:rPr>
          <w:rFonts w:ascii="Times New Roman" w:hAnsi="Times New Roman" w:cs="Times New Roman"/>
          <w:sz w:val="24"/>
          <w:szCs w:val="24"/>
        </w:rPr>
        <w:t xml:space="preserve">“. </w:t>
      </w:r>
      <w:r w:rsidR="00A70EC1">
        <w:rPr>
          <w:rFonts w:ascii="Times New Roman" w:hAnsi="Times New Roman" w:cs="Times New Roman"/>
          <w:sz w:val="24"/>
          <w:szCs w:val="24"/>
        </w:rPr>
        <w:t xml:space="preserve">В </w:t>
      </w:r>
      <w:r w:rsidR="00A70EC1" w:rsidRPr="00A20EEE">
        <w:rPr>
          <w:rFonts w:ascii="Times New Roman" w:eastAsia="Calibri" w:hAnsi="Times New Roman" w:cs="Times New Roman"/>
          <w:bCs/>
          <w:sz w:val="24"/>
          <w:szCs w:val="24"/>
        </w:rPr>
        <w:t xml:space="preserve">Приложение </w:t>
      </w:r>
      <w:r w:rsidR="00A70EC1" w:rsidRPr="00A20EEE">
        <w:rPr>
          <w:rFonts w:ascii="Times New Roman" w:eastAsia="Calibri" w:hAnsi="Times New Roman" w:cs="Times New Roman"/>
          <w:bCs/>
          <w:sz w:val="24"/>
          <w:szCs w:val="24"/>
          <w:lang w:val="en-US"/>
        </w:rPr>
        <w:t>VII</w:t>
      </w:r>
      <w:r w:rsidR="00A70EC1">
        <w:rPr>
          <w:rFonts w:ascii="Times New Roman" w:eastAsia="Calibri" w:hAnsi="Times New Roman" w:cs="Times New Roman"/>
          <w:bCs/>
          <w:sz w:val="24"/>
          <w:szCs w:val="24"/>
        </w:rPr>
        <w:t xml:space="preserve"> са и</w:t>
      </w:r>
      <w:r w:rsidR="00A70EC1" w:rsidRPr="00A70EC1">
        <w:rPr>
          <w:rFonts w:ascii="Times New Roman" w:hAnsi="Times New Roman" w:cs="Times New Roman"/>
          <w:sz w:val="24"/>
          <w:szCs w:val="24"/>
        </w:rPr>
        <w:t>зползвани данните от списъците с класирането на образователните институции по видове (детски градини, неспециализирани училища, средни училища, профилирани гимназии), извършено според заложените критерии в Методологията за приоритизиране на обектите на образователната инфраструктура на територията на Република България (</w:t>
      </w:r>
      <w:hyperlink r:id="rId8" w:history="1">
        <w:r w:rsidR="00A70EC1" w:rsidRPr="00534E16">
          <w:rPr>
            <w:rStyle w:val="Hyperlink"/>
            <w:rFonts w:ascii="Times New Roman" w:hAnsi="Times New Roman" w:cs="Times New Roman"/>
            <w:sz w:val="24"/>
            <w:szCs w:val="24"/>
          </w:rPr>
          <w:t>https://www.mon.bg/bg/101095</w:t>
        </w:r>
      </w:hyperlink>
      <w:r w:rsidR="00A70EC1">
        <w:rPr>
          <w:rFonts w:ascii="Times New Roman" w:hAnsi="Times New Roman" w:cs="Times New Roman"/>
          <w:sz w:val="24"/>
          <w:szCs w:val="24"/>
        </w:rPr>
        <w:t xml:space="preserve"> </w:t>
      </w:r>
      <w:r w:rsidR="00A70EC1" w:rsidRPr="00A70EC1">
        <w:rPr>
          <w:rFonts w:ascii="Times New Roman" w:hAnsi="Times New Roman" w:cs="Times New Roman"/>
          <w:sz w:val="24"/>
          <w:szCs w:val="24"/>
        </w:rPr>
        <w:t>)</w:t>
      </w:r>
      <w:r w:rsidR="00A70EC1">
        <w:rPr>
          <w:rFonts w:ascii="Times New Roman" w:hAnsi="Times New Roman" w:cs="Times New Roman"/>
          <w:sz w:val="24"/>
          <w:szCs w:val="24"/>
        </w:rPr>
        <w:t>.</w:t>
      </w:r>
    </w:p>
    <w:p w14:paraId="3572B2ED" w14:textId="5F25E6DB" w:rsidR="00E621B1" w:rsidRPr="004C2F53" w:rsidRDefault="00E621B1" w:rsidP="00B14AFF">
      <w:pPr>
        <w:pBdr>
          <w:top w:val="single" w:sz="4" w:space="1" w:color="auto"/>
        </w:pBdr>
        <w:spacing w:after="0"/>
        <w:jc w:val="both"/>
        <w:rPr>
          <w:rFonts w:ascii="Times New Roman" w:hAnsi="Times New Roman" w:cs="Times New Roman"/>
          <w:color w:val="000000" w:themeColor="text1"/>
          <w:sz w:val="24"/>
          <w:szCs w:val="24"/>
        </w:rPr>
      </w:pPr>
    </w:p>
    <w:p w14:paraId="40688B74" w14:textId="612B573D" w:rsidR="00B72AFB" w:rsidRPr="00B72AFB" w:rsidRDefault="00B72AFB" w:rsidP="00B72AFB">
      <w:pPr>
        <w:jc w:val="both"/>
        <w:rPr>
          <w:rFonts w:ascii="Times New Roman" w:hAnsi="Times New Roman" w:cs="Times New Roman"/>
          <w:b/>
          <w:bCs/>
          <w:sz w:val="24"/>
          <w:szCs w:val="24"/>
        </w:rPr>
      </w:pPr>
      <w:r w:rsidRPr="00B72AFB">
        <w:rPr>
          <w:rFonts w:ascii="Times New Roman" w:hAnsi="Times New Roman" w:cs="Times New Roman"/>
          <w:b/>
          <w:bCs/>
          <w:sz w:val="24"/>
          <w:szCs w:val="24"/>
        </w:rPr>
        <w:t xml:space="preserve">ВЪПРОС </w:t>
      </w:r>
      <w:r>
        <w:rPr>
          <w:rFonts w:ascii="Times New Roman" w:hAnsi="Times New Roman" w:cs="Times New Roman"/>
          <w:b/>
          <w:bCs/>
          <w:sz w:val="24"/>
          <w:szCs w:val="24"/>
        </w:rPr>
        <w:t>3</w:t>
      </w:r>
      <w:r w:rsidRPr="00B72AFB">
        <w:rPr>
          <w:rFonts w:ascii="Times New Roman" w:hAnsi="Times New Roman" w:cs="Times New Roman"/>
          <w:b/>
          <w:bCs/>
          <w:sz w:val="24"/>
          <w:szCs w:val="24"/>
        </w:rPr>
        <w:t xml:space="preserve"> от 28.10.2022 г. (постъпил чрез ИСУН 2020):</w:t>
      </w:r>
    </w:p>
    <w:p w14:paraId="368E5E43" w14:textId="4EF5A284"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Във връзка с публикуваните насоки за кандидатстване по процедура чрез подбор BG-RRP-1.007 „Модернизация на образователна среда“ по Националния план за възстановяване и устойчивост, имаме следните въпроси:</w:t>
      </w:r>
    </w:p>
    <w:p w14:paraId="0EC2F79A"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1. Предвид публикувания Проект на Наредба за техническите изисквания към енергийните характеристики на сградите,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8A17874"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2. Ако отговорът на въпрос 1 е "Да", то какво се случва с обследванията, които, по досега действащата наредба, са приключили с издаването на сертификат за енергийни характеристики клас "А", а съгласно проекта на наредба и приложенията й, същите тези мерки вече попадат в клас "В"? Т.е., те ще трябва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1596EC1C"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3. В случай, че проектирането бъде извършено след влизане в сила на Проект на Наредба за техническите изисквания към енергийните характеристики на сградите, при условие на извършено обследване за енергийна ефективност при действие на Наредба № 7 от 2005 г. за енергийна ефективност на сгради и постигнат клас, съгласно описания казус по-горе, допустимо ли е при изготвянето на проектите да бъдат предвидени допълнителни енергоспестяващи мерки, които да "компенсират" несъответствието в изискванията за клас "А" между двете наредби?</w:t>
      </w:r>
    </w:p>
    <w:p w14:paraId="59ECAC36"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4. Следва ли КСС в доклада за енергийна ефективно да съответства на КСС на част „енергийна ефективност“ на инвестиционния проект? Допустимо ли е отклонение, предвид нарастващата инфлация в строителството? </w:t>
      </w:r>
    </w:p>
    <w:p w14:paraId="67977CBD"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5. При кандидатстване с готов технически проект, допустимо ли е и в какъв процент, да се залагат "непредвидени" разходи?</w:t>
      </w:r>
    </w:p>
    <w:p w14:paraId="399958CB"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 xml:space="preserve">6. Допустим обект на интервенция ли е училище, състоящо се от </w:t>
      </w:r>
      <w:bookmarkStart w:id="3" w:name="_Hlk118275277"/>
      <w:r w:rsidRPr="00B72AFB">
        <w:rPr>
          <w:rFonts w:ascii="Times New Roman" w:hAnsi="Times New Roman" w:cs="Times New Roman"/>
          <w:sz w:val="24"/>
          <w:szCs w:val="24"/>
        </w:rPr>
        <w:t>пет корпуса, всеки от които е обособен като самостоятелен обект (сграда) с отделен идентификатор</w:t>
      </w:r>
      <w:bookmarkEnd w:id="3"/>
      <w:r w:rsidRPr="00B72AFB">
        <w:rPr>
          <w:rFonts w:ascii="Times New Roman" w:hAnsi="Times New Roman" w:cs="Times New Roman"/>
          <w:sz w:val="24"/>
          <w:szCs w:val="24"/>
        </w:rPr>
        <w:t>, при условие че за един от корпусите има издадено разрешение за строеж (за преустройство), в резултат на което не е включен (не е бил предмет) в обследването за ЕЕ и по отношение на него не се предвиждат да бъдат изпълнени каквито и да е било интервенции? По останалите четири корпуса на училището не са прилагане каквито и да е било СМР, предполагащи издаване на разрешение за строеж, през последните 5г.</w:t>
      </w:r>
    </w:p>
    <w:p w14:paraId="4AF0406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7. Задължително ли при разработване на инвестиционен проект да се прилага в цялост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p>
    <w:p w14:paraId="7DE4B03F"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8. Допустимо ли е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разработване на инвестиционния проект, в случаите на техническа невъзможност спрямо сградата да бъдат приложени разпоредбите на подзаконовия нормативен акт? Следва се има предвид, че е много трудно да се приложи наредбата спрямо сграда, строена през 30-те години на миналия век, още повече че едно прилагане на разпоредбите на наредбата в цялост би довело до намаляване на капацитета на децата в училището с 50%, при доказан недостиг на места в съответната община.</w:t>
      </w:r>
    </w:p>
    <w:p w14:paraId="494A5D7E" w14:textId="77777777" w:rsidR="00B72AFB" w:rsidRP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t>9. При възлагане на техническия проект, следва ли да се ползва образецът на заданието за проектиране, включен в пакета документи към насоките за кандидатстване?</w:t>
      </w:r>
    </w:p>
    <w:p w14:paraId="44F1874F" w14:textId="7E2D6F43" w:rsidR="00B72AFB" w:rsidRDefault="00B72AFB" w:rsidP="00B72AFB">
      <w:pPr>
        <w:jc w:val="both"/>
        <w:rPr>
          <w:rFonts w:ascii="Times New Roman" w:hAnsi="Times New Roman" w:cs="Times New Roman"/>
          <w:sz w:val="24"/>
          <w:szCs w:val="24"/>
        </w:rPr>
      </w:pPr>
      <w:r w:rsidRPr="00B72AFB">
        <w:rPr>
          <w:rFonts w:ascii="Times New Roman" w:hAnsi="Times New Roman" w:cs="Times New Roman"/>
          <w:sz w:val="24"/>
          <w:szCs w:val="24"/>
        </w:rPr>
        <w:lastRenderedPageBreak/>
        <w:t xml:space="preserve">10. Когато имаме училище, което осигурява самостоятелна форма на обучение, </w:t>
      </w:r>
      <w:bookmarkStart w:id="4" w:name="_Hlk118274976"/>
      <w:r w:rsidRPr="00B72AFB">
        <w:rPr>
          <w:rFonts w:ascii="Times New Roman" w:hAnsi="Times New Roman" w:cs="Times New Roman"/>
          <w:sz w:val="24"/>
          <w:szCs w:val="24"/>
        </w:rPr>
        <w:t xml:space="preserve">броят на учениците в тази самостоятелната форма следва ли да се сумира към останалите в редовна форма за целите на изчисляване </w:t>
      </w:r>
      <w:bookmarkEnd w:id="4"/>
      <w:r w:rsidRPr="00B72AFB">
        <w:rPr>
          <w:rFonts w:ascii="Times New Roman" w:hAnsi="Times New Roman" w:cs="Times New Roman"/>
          <w:sz w:val="24"/>
          <w:szCs w:val="24"/>
        </w:rPr>
        <w:t>на коефициент 1 по методиката?</w:t>
      </w:r>
    </w:p>
    <w:p w14:paraId="3012651C" w14:textId="331A6EF1" w:rsidR="006C0362" w:rsidRPr="006C0362" w:rsidRDefault="006C0362" w:rsidP="00B72AFB">
      <w:pPr>
        <w:jc w:val="both"/>
        <w:rPr>
          <w:rFonts w:ascii="Times New Roman" w:hAnsi="Times New Roman" w:cs="Times New Roman"/>
          <w:b/>
          <w:bCs/>
          <w:sz w:val="24"/>
          <w:szCs w:val="24"/>
        </w:rPr>
      </w:pPr>
      <w:r w:rsidRPr="006C0362">
        <w:rPr>
          <w:rFonts w:ascii="Times New Roman" w:hAnsi="Times New Roman" w:cs="Times New Roman"/>
          <w:b/>
          <w:bCs/>
          <w:sz w:val="24"/>
          <w:szCs w:val="24"/>
        </w:rPr>
        <w:t>ОТГОВОР:</w:t>
      </w:r>
    </w:p>
    <w:p w14:paraId="16D3E23B" w14:textId="6F81B0DC" w:rsidR="00092484" w:rsidRPr="00082219" w:rsidRDefault="006C0362" w:rsidP="00236430">
      <w:pPr>
        <w:jc w:val="both"/>
        <w:rPr>
          <w:rFonts w:ascii="Times New Roman" w:hAnsi="Times New Roman" w:cs="Times New Roman"/>
          <w:sz w:val="24"/>
          <w:szCs w:val="24"/>
        </w:rPr>
      </w:pPr>
      <w:r w:rsidRPr="00E94ADE">
        <w:rPr>
          <w:rFonts w:ascii="Times New Roman" w:hAnsi="Times New Roman" w:cs="Times New Roman"/>
          <w:sz w:val="24"/>
          <w:szCs w:val="24"/>
        </w:rPr>
        <w:t xml:space="preserve">1.  </w:t>
      </w:r>
      <w:r w:rsidR="008401B2">
        <w:rPr>
          <w:rFonts w:ascii="Times New Roman" w:hAnsi="Times New Roman" w:cs="Times New Roman"/>
          <w:sz w:val="24"/>
          <w:szCs w:val="24"/>
        </w:rPr>
        <w:t>Насоките</w:t>
      </w:r>
      <w:r w:rsidR="00092484">
        <w:rPr>
          <w:rFonts w:ascii="Times New Roman" w:hAnsi="Times New Roman" w:cs="Times New Roman"/>
          <w:sz w:val="24"/>
          <w:szCs w:val="24"/>
        </w:rPr>
        <w:t xml:space="preserve"> по процедура </w:t>
      </w:r>
      <w:r w:rsidR="00092484" w:rsidRPr="00092484">
        <w:rPr>
          <w:rFonts w:ascii="Times New Roman" w:hAnsi="Times New Roman" w:cs="Times New Roman"/>
          <w:sz w:val="24"/>
          <w:szCs w:val="24"/>
        </w:rPr>
        <w:t>BG-RRP-1.007 „Модернизация на образователна среда“</w:t>
      </w:r>
      <w:r w:rsidR="00092484">
        <w:rPr>
          <w:rFonts w:ascii="Times New Roman" w:hAnsi="Times New Roman" w:cs="Times New Roman"/>
          <w:sz w:val="24"/>
          <w:szCs w:val="24"/>
        </w:rPr>
        <w:t xml:space="preserve"> са в съответствие с действащата </w:t>
      </w:r>
      <w:r w:rsidR="008401B2">
        <w:rPr>
          <w:rFonts w:ascii="Times New Roman" w:hAnsi="Times New Roman" w:cs="Times New Roman"/>
          <w:sz w:val="24"/>
          <w:szCs w:val="24"/>
        </w:rPr>
        <w:t>нормативна уредба</w:t>
      </w:r>
      <w:r w:rsidR="000247F6" w:rsidRPr="00045FFE">
        <w:rPr>
          <w:rFonts w:ascii="Times New Roman" w:hAnsi="Times New Roman" w:cs="Times New Roman"/>
          <w:sz w:val="24"/>
          <w:szCs w:val="24"/>
        </w:rPr>
        <w:t xml:space="preserve"> </w:t>
      </w:r>
      <w:r w:rsidR="000247F6">
        <w:rPr>
          <w:rFonts w:ascii="Times New Roman" w:hAnsi="Times New Roman" w:cs="Times New Roman"/>
          <w:sz w:val="24"/>
          <w:szCs w:val="24"/>
        </w:rPr>
        <w:t xml:space="preserve">към </w:t>
      </w:r>
      <w:r w:rsidR="000A35A0">
        <w:rPr>
          <w:rFonts w:ascii="Times New Roman" w:hAnsi="Times New Roman" w:cs="Times New Roman"/>
          <w:sz w:val="24"/>
          <w:szCs w:val="24"/>
        </w:rPr>
        <w:t>датата</w:t>
      </w:r>
      <w:r w:rsidR="000247F6">
        <w:rPr>
          <w:rFonts w:ascii="Times New Roman" w:hAnsi="Times New Roman" w:cs="Times New Roman"/>
          <w:sz w:val="24"/>
          <w:szCs w:val="24"/>
        </w:rPr>
        <w:t xml:space="preserve"> на обявяване</w:t>
      </w:r>
      <w:r w:rsidR="008401B2">
        <w:rPr>
          <w:rFonts w:ascii="Times New Roman" w:hAnsi="Times New Roman" w:cs="Times New Roman"/>
          <w:sz w:val="24"/>
          <w:szCs w:val="24"/>
        </w:rPr>
        <w:t xml:space="preserve">. </w:t>
      </w:r>
      <w:r w:rsidR="005C39BA">
        <w:rPr>
          <w:rFonts w:ascii="Times New Roman" w:hAnsi="Times New Roman" w:cs="Times New Roman"/>
          <w:sz w:val="24"/>
          <w:szCs w:val="24"/>
        </w:rPr>
        <w:t xml:space="preserve">Посоченият проект на </w:t>
      </w:r>
      <w:r w:rsidR="005C39BA" w:rsidRPr="005C39BA">
        <w:rPr>
          <w:rFonts w:ascii="Times New Roman" w:hAnsi="Times New Roman" w:cs="Times New Roman"/>
          <w:sz w:val="24"/>
          <w:szCs w:val="24"/>
        </w:rPr>
        <w:t xml:space="preserve">Наредба за техническите изисквания към енергийните характеристики на сградите </w:t>
      </w:r>
      <w:r w:rsidR="005C39BA">
        <w:rPr>
          <w:rFonts w:ascii="Times New Roman" w:hAnsi="Times New Roman" w:cs="Times New Roman"/>
          <w:sz w:val="24"/>
          <w:szCs w:val="24"/>
        </w:rPr>
        <w:t xml:space="preserve">е публикуван за обществено обсъждане до </w:t>
      </w:r>
      <w:r w:rsidR="005C39BA" w:rsidRPr="005C39BA">
        <w:rPr>
          <w:rFonts w:ascii="Times New Roman" w:hAnsi="Times New Roman" w:cs="Times New Roman"/>
          <w:sz w:val="24"/>
          <w:szCs w:val="24"/>
        </w:rPr>
        <w:t xml:space="preserve">7.11.2022 г. </w:t>
      </w:r>
      <w:r w:rsidR="005C39BA">
        <w:rPr>
          <w:rFonts w:ascii="Times New Roman" w:hAnsi="Times New Roman" w:cs="Times New Roman"/>
          <w:sz w:val="24"/>
          <w:szCs w:val="24"/>
        </w:rPr>
        <w:t xml:space="preserve">и понастоящем не е </w:t>
      </w:r>
      <w:r w:rsidR="002A02D7">
        <w:rPr>
          <w:rFonts w:ascii="Times New Roman" w:hAnsi="Times New Roman" w:cs="Times New Roman"/>
          <w:sz w:val="24"/>
          <w:szCs w:val="24"/>
        </w:rPr>
        <w:t>действащ нормативен акт</w:t>
      </w:r>
      <w:r w:rsidR="005C39BA">
        <w:rPr>
          <w:rFonts w:ascii="Times New Roman" w:hAnsi="Times New Roman" w:cs="Times New Roman"/>
          <w:sz w:val="24"/>
          <w:szCs w:val="24"/>
        </w:rPr>
        <w:t xml:space="preserve">.  </w:t>
      </w:r>
      <w:r w:rsidR="008401B2">
        <w:rPr>
          <w:rFonts w:ascii="Times New Roman" w:hAnsi="Times New Roman" w:cs="Times New Roman"/>
          <w:sz w:val="24"/>
          <w:szCs w:val="24"/>
        </w:rPr>
        <w:t xml:space="preserve">На основание на чл. 5, </w:t>
      </w:r>
      <w:r w:rsidR="007F3E5F">
        <w:rPr>
          <w:rFonts w:ascii="Times New Roman" w:hAnsi="Times New Roman" w:cs="Times New Roman"/>
          <w:sz w:val="24"/>
          <w:szCs w:val="24"/>
        </w:rPr>
        <w:t xml:space="preserve">ал. </w:t>
      </w:r>
      <w:r w:rsidR="008401B2">
        <w:rPr>
          <w:rFonts w:ascii="Times New Roman" w:hAnsi="Times New Roman" w:cs="Times New Roman"/>
          <w:sz w:val="24"/>
          <w:szCs w:val="24"/>
        </w:rPr>
        <w:t xml:space="preserve">6, т. 1. от </w:t>
      </w:r>
      <w:r w:rsidR="008401B2" w:rsidRPr="008401B2">
        <w:rPr>
          <w:rFonts w:ascii="Times New Roman" w:hAnsi="Times New Roman" w:cs="Times New Roman"/>
          <w:sz w:val="24"/>
          <w:szCs w:val="24"/>
        </w:rPr>
        <w:t>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w:t>
      </w:r>
      <w:r w:rsidR="008401B2">
        <w:rPr>
          <w:rFonts w:ascii="Times New Roman" w:hAnsi="Times New Roman" w:cs="Times New Roman"/>
          <w:sz w:val="24"/>
          <w:szCs w:val="24"/>
        </w:rPr>
        <w:t xml:space="preserve">, </w:t>
      </w:r>
      <w:r w:rsidR="00236430">
        <w:rPr>
          <w:rFonts w:ascii="Times New Roman" w:hAnsi="Times New Roman" w:cs="Times New Roman"/>
          <w:sz w:val="24"/>
          <w:szCs w:val="24"/>
        </w:rPr>
        <w:t>с</w:t>
      </w:r>
      <w:r w:rsidR="00236430" w:rsidRPr="00236430">
        <w:rPr>
          <w:rFonts w:ascii="Times New Roman" w:hAnsi="Times New Roman" w:cs="Times New Roman"/>
          <w:sz w:val="24"/>
          <w:szCs w:val="24"/>
        </w:rPr>
        <w:t>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r w:rsidR="00C2739A">
        <w:rPr>
          <w:rFonts w:ascii="Times New Roman" w:hAnsi="Times New Roman" w:cs="Times New Roman"/>
          <w:sz w:val="24"/>
          <w:szCs w:val="24"/>
        </w:rPr>
        <w:t>.</w:t>
      </w:r>
    </w:p>
    <w:p w14:paraId="769812BE" w14:textId="45E18762"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2. </w:t>
      </w:r>
      <w:r w:rsidR="007F3E5F">
        <w:rPr>
          <w:rFonts w:ascii="Times New Roman" w:hAnsi="Times New Roman" w:cs="Times New Roman"/>
          <w:sz w:val="24"/>
          <w:szCs w:val="24"/>
        </w:rPr>
        <w:t>Моля вижте отговора на т.1 от настоящия въпрос.</w:t>
      </w:r>
    </w:p>
    <w:p w14:paraId="6F714500" w14:textId="31C8FE69"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 xml:space="preserve">3. </w:t>
      </w:r>
      <w:r w:rsidR="001F6CBA">
        <w:rPr>
          <w:rFonts w:ascii="Times New Roman" w:hAnsi="Times New Roman" w:cs="Times New Roman"/>
          <w:sz w:val="24"/>
          <w:szCs w:val="24"/>
        </w:rPr>
        <w:t>Моля вижте отговора на т.1 от настоящия въпрос.</w:t>
      </w:r>
    </w:p>
    <w:p w14:paraId="67EF7E8E" w14:textId="300E1B8F" w:rsidR="0053019C"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4.</w:t>
      </w:r>
      <w:r w:rsidR="003D6506">
        <w:rPr>
          <w:rFonts w:ascii="Times New Roman" w:hAnsi="Times New Roman" w:cs="Times New Roman"/>
          <w:sz w:val="24"/>
          <w:szCs w:val="24"/>
        </w:rPr>
        <w:t xml:space="preserve"> </w:t>
      </w:r>
      <w:r w:rsidR="0053019C">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0053019C" w:rsidRPr="00A20EEE">
        <w:rPr>
          <w:rFonts w:ascii="Times New Roman" w:eastAsia="SimSun" w:hAnsi="Times New Roman" w:cs="Times New Roman"/>
          <w:sz w:val="24"/>
          <w:szCs w:val="24"/>
          <w:lang w:eastAsia="zh-CN"/>
        </w:rPr>
        <w:t xml:space="preserve">които водят до съответствие на сградата поне с клас на енергопотребление „С“ </w:t>
      </w:r>
      <w:r w:rsidR="0053019C" w:rsidRPr="00A20EEE">
        <w:rPr>
          <w:rFonts w:ascii="Times New Roman" w:eastAsia="SimSun" w:hAnsi="Times New Roman" w:cs="Times New Roman"/>
          <w:b/>
          <w:bCs/>
          <w:sz w:val="24"/>
          <w:szCs w:val="24"/>
          <w:lang w:eastAsia="zh-CN"/>
        </w:rPr>
        <w:t>(</w:t>
      </w:r>
      <w:r w:rsidR="0053019C" w:rsidRPr="0053019C">
        <w:rPr>
          <w:rFonts w:ascii="Times New Roman" w:eastAsia="SimSun" w:hAnsi="Times New Roman" w:cs="Times New Roman"/>
          <w:sz w:val="24"/>
          <w:szCs w:val="24"/>
          <w:lang w:eastAsia="zh-CN"/>
        </w:rPr>
        <w:t>респективно избрания пакет енергоспестяващи мерки, посочен в Сертификата за енергийна ефективност)</w:t>
      </w:r>
      <w:r w:rsidR="0053019C">
        <w:rPr>
          <w:rFonts w:ascii="Times New Roman" w:eastAsia="SimSun" w:hAnsi="Times New Roman" w:cs="Times New Roman"/>
          <w:sz w:val="24"/>
          <w:szCs w:val="24"/>
          <w:lang w:eastAsia="zh-CN"/>
        </w:rPr>
        <w:t xml:space="preserve">, следва да съответстват </w:t>
      </w:r>
      <w:r w:rsidR="0053019C" w:rsidRPr="0053019C">
        <w:rPr>
          <w:rFonts w:ascii="Times New Roman" w:eastAsia="SimSun" w:hAnsi="Times New Roman" w:cs="Times New Roman"/>
          <w:b/>
          <w:bCs/>
          <w:sz w:val="24"/>
          <w:szCs w:val="24"/>
          <w:lang w:eastAsia="zh-CN"/>
        </w:rPr>
        <w:t>като видове СМР</w:t>
      </w:r>
      <w:r w:rsidR="0053019C">
        <w:rPr>
          <w:rFonts w:ascii="Times New Roman" w:eastAsia="SimSun" w:hAnsi="Times New Roman" w:cs="Times New Roman"/>
          <w:sz w:val="24"/>
          <w:szCs w:val="24"/>
          <w:lang w:eastAsia="zh-CN"/>
        </w:rPr>
        <w:t xml:space="preserve"> в Количествената сметка на проектанта по част „Енергийна ефективност“</w:t>
      </w:r>
      <w:r w:rsidR="0053019C" w:rsidRPr="0053019C">
        <w:rPr>
          <w:rFonts w:ascii="Times New Roman" w:eastAsia="SimSun" w:hAnsi="Times New Roman" w:cs="Times New Roman"/>
          <w:sz w:val="24"/>
          <w:szCs w:val="24"/>
          <w:lang w:eastAsia="zh-CN"/>
        </w:rPr>
        <w:t>,</w:t>
      </w:r>
      <w:r w:rsidR="0053019C">
        <w:rPr>
          <w:rFonts w:ascii="Times New Roman" w:eastAsia="SimSun" w:hAnsi="Times New Roman" w:cs="Times New Roman"/>
          <w:sz w:val="24"/>
          <w:szCs w:val="24"/>
          <w:lang w:eastAsia="zh-CN"/>
        </w:rPr>
        <w:t xml:space="preserve"> съответно в подробната Количествено-стойностна сметка (КСС).</w:t>
      </w:r>
      <w:r w:rsidR="0053019C" w:rsidRPr="00A20EEE">
        <w:rPr>
          <w:rFonts w:ascii="Times New Roman" w:eastAsia="SimSun" w:hAnsi="Times New Roman" w:cs="Times New Roman"/>
          <w:sz w:val="24"/>
          <w:szCs w:val="24"/>
          <w:lang w:eastAsia="zh-CN"/>
        </w:rPr>
        <w:t xml:space="preserve"> </w:t>
      </w:r>
      <w:r w:rsidR="00BC23A9">
        <w:rPr>
          <w:rFonts w:ascii="Times New Roman" w:hAnsi="Times New Roman" w:cs="Times New Roman"/>
          <w:sz w:val="24"/>
          <w:szCs w:val="24"/>
        </w:rPr>
        <w:t xml:space="preserve"> </w:t>
      </w:r>
    </w:p>
    <w:p w14:paraId="3809C5C6" w14:textId="3E447153" w:rsidR="006C0362" w:rsidRPr="00045FFE" w:rsidRDefault="00CA33C7" w:rsidP="006C0362">
      <w:pPr>
        <w:jc w:val="both"/>
        <w:rPr>
          <w:rFonts w:ascii="Times New Roman" w:hAnsi="Times New Roman" w:cs="Times New Roman"/>
          <w:sz w:val="24"/>
          <w:szCs w:val="24"/>
        </w:rPr>
      </w:pPr>
      <w:r>
        <w:rPr>
          <w:rFonts w:ascii="Times New Roman" w:hAnsi="Times New Roman" w:cs="Times New Roman"/>
          <w:sz w:val="24"/>
          <w:szCs w:val="24"/>
        </w:rPr>
        <w:t>5</w:t>
      </w:r>
      <w:r w:rsidR="006C0362" w:rsidRPr="00E94ADE">
        <w:rPr>
          <w:rFonts w:ascii="Times New Roman" w:hAnsi="Times New Roman" w:cs="Times New Roman"/>
          <w:sz w:val="24"/>
          <w:szCs w:val="24"/>
        </w:rPr>
        <w:t>.</w:t>
      </w:r>
      <w:r>
        <w:rPr>
          <w:rFonts w:ascii="Times New Roman" w:hAnsi="Times New Roman" w:cs="Times New Roman"/>
          <w:sz w:val="24"/>
          <w:szCs w:val="24"/>
        </w:rPr>
        <w:t xml:space="preserve"> </w:t>
      </w:r>
      <w:r w:rsidR="007D6204" w:rsidRPr="00993373">
        <w:rPr>
          <w:rFonts w:ascii="Times New Roman" w:hAnsi="Times New Roman" w:cs="Times New Roman"/>
          <w:sz w:val="24"/>
          <w:szCs w:val="24"/>
        </w:rPr>
        <w:t xml:space="preserve">В </w:t>
      </w:r>
      <w:r w:rsidR="007D6204">
        <w:rPr>
          <w:rFonts w:ascii="Times New Roman" w:hAnsi="Times New Roman" w:cs="Times New Roman"/>
          <w:sz w:val="24"/>
          <w:szCs w:val="24"/>
        </w:rPr>
        <w:t>Условията</w:t>
      </w:r>
      <w:r w:rsidR="007D6204" w:rsidRPr="00993373">
        <w:rPr>
          <w:rFonts w:ascii="Times New Roman" w:hAnsi="Times New Roman" w:cs="Times New Roman"/>
          <w:sz w:val="24"/>
          <w:szCs w:val="24"/>
        </w:rPr>
        <w:t xml:space="preserve"> </w:t>
      </w:r>
      <w:r w:rsidR="007D6204">
        <w:rPr>
          <w:rFonts w:ascii="Times New Roman" w:hAnsi="Times New Roman" w:cs="Times New Roman"/>
          <w:sz w:val="24"/>
          <w:szCs w:val="24"/>
        </w:rPr>
        <w:t xml:space="preserve">за кандидатстване </w:t>
      </w:r>
      <w:r w:rsidR="007D6204" w:rsidRPr="00993373">
        <w:rPr>
          <w:rFonts w:ascii="Times New Roman" w:hAnsi="Times New Roman" w:cs="Times New Roman"/>
          <w:sz w:val="24"/>
          <w:szCs w:val="24"/>
        </w:rPr>
        <w:t>по процедура BG-RRP-1.007 „Модернизация на образователна среда“ е посоч</w:t>
      </w:r>
      <w:r w:rsidR="006F566C">
        <w:rPr>
          <w:rFonts w:ascii="Times New Roman" w:hAnsi="Times New Roman" w:cs="Times New Roman"/>
          <w:sz w:val="24"/>
          <w:szCs w:val="24"/>
        </w:rPr>
        <w:t>ено</w:t>
      </w:r>
      <w:r w:rsidR="007D6204" w:rsidRPr="00993373">
        <w:rPr>
          <w:rFonts w:ascii="Times New Roman" w:hAnsi="Times New Roman" w:cs="Times New Roman"/>
          <w:sz w:val="24"/>
          <w:szCs w:val="24"/>
        </w:rPr>
        <w:t xml:space="preserve">, че в случай на инженеринг </w:t>
      </w:r>
      <w:r w:rsidR="007D6204" w:rsidRPr="00993373">
        <w:rPr>
          <w:rFonts w:ascii="Times New Roman" w:hAnsi="Times New Roman" w:cs="Times New Roman"/>
          <w:b/>
          <w:sz w:val="24"/>
          <w:szCs w:val="24"/>
        </w:rPr>
        <w:t>непредвидени разходи</w:t>
      </w:r>
      <w:r w:rsidR="007D6204" w:rsidRPr="00993373">
        <w:rPr>
          <w:rFonts w:ascii="Times New Roman" w:hAnsi="Times New Roman" w:cs="Times New Roman"/>
          <w:sz w:val="24"/>
          <w:szCs w:val="24"/>
        </w:rPr>
        <w:t xml:space="preserve"> за строително-монтажни работи не са допустими. В случай, че се предвижда възлагане на строително-монтажни работи въз основа на одобрен технически проект, в рамките на общата стойност на СМР е допустимо да се включат и до 10% </w:t>
      </w:r>
      <w:r w:rsidR="007D6204" w:rsidRPr="00993373">
        <w:rPr>
          <w:rFonts w:ascii="Times New Roman" w:hAnsi="Times New Roman" w:cs="Times New Roman"/>
          <w:b/>
          <w:sz w:val="24"/>
          <w:szCs w:val="24"/>
        </w:rPr>
        <w:t>непредвидени разходи за СМР</w:t>
      </w:r>
      <w:r w:rsidR="007D6204" w:rsidRPr="00045FFE">
        <w:rPr>
          <w:rFonts w:ascii="Times New Roman" w:hAnsi="Times New Roman" w:cs="Times New Roman"/>
          <w:sz w:val="24"/>
          <w:szCs w:val="24"/>
        </w:rPr>
        <w:t xml:space="preserve">. </w:t>
      </w:r>
    </w:p>
    <w:p w14:paraId="3DD01EBF" w14:textId="5A19BE1E" w:rsidR="00CA33C7" w:rsidRDefault="00CA33C7" w:rsidP="006C0362">
      <w:pPr>
        <w:jc w:val="both"/>
        <w:rPr>
          <w:rFonts w:ascii="Times New Roman" w:hAnsi="Times New Roman" w:cs="Times New Roman"/>
          <w:sz w:val="24"/>
          <w:szCs w:val="24"/>
        </w:rPr>
      </w:pPr>
      <w:r>
        <w:rPr>
          <w:rFonts w:ascii="Times New Roman" w:hAnsi="Times New Roman" w:cs="Times New Roman"/>
          <w:sz w:val="24"/>
          <w:szCs w:val="24"/>
        </w:rPr>
        <w:t>6</w:t>
      </w:r>
      <w:r w:rsidR="006C0362" w:rsidRPr="00F07341">
        <w:rPr>
          <w:rFonts w:ascii="Times New Roman" w:hAnsi="Times New Roman" w:cs="Times New Roman"/>
          <w:sz w:val="24"/>
          <w:szCs w:val="24"/>
        </w:rPr>
        <w:t>.</w:t>
      </w:r>
      <w:r w:rsidR="00F07341" w:rsidRPr="00F07341">
        <w:rPr>
          <w:rFonts w:ascii="Times New Roman" w:hAnsi="Times New Roman" w:cs="Times New Roman"/>
          <w:sz w:val="24"/>
          <w:szCs w:val="24"/>
        </w:rPr>
        <w:t xml:space="preserve"> </w:t>
      </w:r>
      <w:r>
        <w:rPr>
          <w:rFonts w:ascii="Times New Roman" w:hAnsi="Times New Roman" w:cs="Times New Roman"/>
          <w:sz w:val="24"/>
          <w:szCs w:val="24"/>
        </w:rPr>
        <w:t xml:space="preserve">Съгласно т. 10 „Допустими крайни получатели“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4E55AE89" w14:textId="528AEF95" w:rsidR="00323DC1" w:rsidRPr="00323DC1" w:rsidRDefault="00A5444C" w:rsidP="006C0362">
      <w:pPr>
        <w:jc w:val="both"/>
        <w:rPr>
          <w:rFonts w:ascii="Times New Roman" w:hAnsi="Times New Roman" w:cs="Times New Roman"/>
          <w:sz w:val="24"/>
          <w:szCs w:val="24"/>
        </w:rPr>
      </w:pPr>
      <w:r w:rsidRPr="00A01B3E">
        <w:rPr>
          <w:rFonts w:ascii="Times New Roman" w:hAnsi="Times New Roman" w:cs="Times New Roman"/>
          <w:sz w:val="24"/>
          <w:szCs w:val="24"/>
        </w:rPr>
        <w:t xml:space="preserve">7. </w:t>
      </w:r>
      <w:r w:rsidR="00F07341" w:rsidRPr="00A01B3E">
        <w:rPr>
          <w:rFonts w:ascii="Times New Roman" w:hAnsi="Times New Roman" w:cs="Times New Roman"/>
          <w:sz w:val="24"/>
          <w:szCs w:val="24"/>
        </w:rPr>
        <w:t xml:space="preserve">Съгласно </w:t>
      </w:r>
      <w:r w:rsidR="00334E49" w:rsidRPr="00A01B3E">
        <w:rPr>
          <w:rFonts w:ascii="Times New Roman" w:hAnsi="Times New Roman" w:cs="Times New Roman"/>
          <w:sz w:val="24"/>
          <w:szCs w:val="24"/>
        </w:rPr>
        <w:t>т. 11 „Дейности, допустими за финансиране“ от Условията за кандидатстване</w:t>
      </w:r>
      <w:r w:rsidR="00D90EF2" w:rsidRPr="00A01B3E">
        <w:rPr>
          <w:rFonts w:ascii="Times New Roman" w:hAnsi="Times New Roman" w:cs="Times New Roman"/>
          <w:sz w:val="24"/>
          <w:szCs w:val="24"/>
        </w:rPr>
        <w:t xml:space="preserve"> „</w:t>
      </w:r>
      <w:r w:rsidR="00D90EF2" w:rsidRPr="00A01B3E">
        <w:rPr>
          <w:rFonts w:ascii="Times New Roman" w:hAnsi="Times New Roman" w:cs="Times New Roman"/>
          <w:i/>
          <w:iCs/>
          <w:sz w:val="24"/>
          <w:szCs w:val="24"/>
        </w:rPr>
        <w:t xml:space="preserve">Работният/техническият проект, съответно дейностите за основен ремонт/ реконструкция/ основно обновяване/ пристрояване/  надстрояване на обектите следва да осигуряват достъпна архитектурна среда и да съответстват на изискванията на </w:t>
      </w:r>
      <w:r w:rsidR="00D90EF2" w:rsidRPr="00A01B3E">
        <w:rPr>
          <w:rFonts w:ascii="Times New Roman" w:hAnsi="Times New Roman" w:cs="Times New Roman"/>
          <w:i/>
          <w:iCs/>
          <w:sz w:val="24"/>
          <w:szCs w:val="24"/>
        </w:rPr>
        <w:lastRenderedPageBreak/>
        <w:t xml:space="preserve">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 да отговарят на изискванията на Наредба </w:t>
      </w:r>
      <w:bookmarkStart w:id="5" w:name="_Hlk118275676"/>
      <w:r w:rsidR="00D90EF2" w:rsidRPr="00A01B3E">
        <w:rPr>
          <w:rFonts w:ascii="Times New Roman" w:hAnsi="Times New Roman" w:cs="Times New Roman"/>
          <w:i/>
          <w:iCs/>
          <w:sz w:val="24"/>
          <w:szCs w:val="24"/>
        </w:rPr>
        <w:t>№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w:t>
      </w:r>
      <w:bookmarkEnd w:id="5"/>
      <w:r w:rsidR="00D90EF2" w:rsidRPr="00A01B3E">
        <w:rPr>
          <w:rFonts w:ascii="Times New Roman" w:hAnsi="Times New Roman" w:cs="Times New Roman"/>
          <w:i/>
          <w:iCs/>
          <w:sz w:val="24"/>
          <w:szCs w:val="24"/>
        </w:rPr>
        <w:t>.“</w:t>
      </w:r>
    </w:p>
    <w:p w14:paraId="44EFF7DF" w14:textId="519D7CFD" w:rsidR="00334E49"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8.</w:t>
      </w:r>
      <w:r w:rsidR="00334E49">
        <w:rPr>
          <w:rFonts w:ascii="Times New Roman" w:hAnsi="Times New Roman" w:cs="Times New Roman"/>
          <w:sz w:val="24"/>
          <w:szCs w:val="24"/>
        </w:rPr>
        <w:t xml:space="preserve"> Моля вижте</w:t>
      </w:r>
      <w:r w:rsidR="00334E49" w:rsidRPr="00334E49">
        <w:t xml:space="preserve"> </w:t>
      </w:r>
      <w:r w:rsidR="00334E49" w:rsidRPr="00334E49">
        <w:rPr>
          <w:rFonts w:ascii="Times New Roman" w:hAnsi="Times New Roman" w:cs="Times New Roman"/>
          <w:sz w:val="24"/>
          <w:szCs w:val="24"/>
        </w:rPr>
        <w:t xml:space="preserve">отговора на </w:t>
      </w:r>
      <w:r w:rsidR="00334E49">
        <w:rPr>
          <w:rFonts w:ascii="Times New Roman" w:hAnsi="Times New Roman" w:cs="Times New Roman"/>
          <w:sz w:val="24"/>
          <w:szCs w:val="24"/>
        </w:rPr>
        <w:t>т. 7</w:t>
      </w:r>
      <w:r w:rsidR="00334E49" w:rsidRPr="00334E49">
        <w:rPr>
          <w:rFonts w:ascii="Times New Roman" w:hAnsi="Times New Roman" w:cs="Times New Roman"/>
          <w:sz w:val="24"/>
          <w:szCs w:val="24"/>
        </w:rPr>
        <w:t xml:space="preserve"> </w:t>
      </w:r>
      <w:r w:rsidR="00D90EF2">
        <w:rPr>
          <w:rFonts w:ascii="Times New Roman" w:hAnsi="Times New Roman" w:cs="Times New Roman"/>
          <w:sz w:val="24"/>
          <w:szCs w:val="24"/>
        </w:rPr>
        <w:t>от настоящия въпрос</w:t>
      </w:r>
      <w:r w:rsidR="00334E49">
        <w:rPr>
          <w:rFonts w:ascii="Times New Roman" w:hAnsi="Times New Roman" w:cs="Times New Roman"/>
          <w:sz w:val="24"/>
          <w:szCs w:val="24"/>
        </w:rPr>
        <w:t>.</w:t>
      </w:r>
    </w:p>
    <w:p w14:paraId="0D3E17C9" w14:textId="08B70D1C" w:rsidR="006C0362" w:rsidRPr="00E94ADE"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9.</w:t>
      </w:r>
      <w:r w:rsidR="00613B73" w:rsidRPr="00613B73">
        <w:t xml:space="preserve"> </w:t>
      </w:r>
      <w:r w:rsidR="00613B73" w:rsidRPr="00613B73">
        <w:rPr>
          <w:rFonts w:ascii="Times New Roman" w:hAnsi="Times New Roman" w:cs="Times New Roman"/>
          <w:sz w:val="24"/>
          <w:szCs w:val="24"/>
        </w:rPr>
        <w:t xml:space="preserve">Към пакета </w:t>
      </w:r>
      <w:r w:rsidR="00542824">
        <w:rPr>
          <w:rFonts w:ascii="Times New Roman" w:hAnsi="Times New Roman" w:cs="Times New Roman"/>
          <w:sz w:val="24"/>
          <w:szCs w:val="24"/>
        </w:rPr>
        <w:t>Н</w:t>
      </w:r>
      <w:r w:rsidR="00613B73" w:rsidRPr="00613B73">
        <w:rPr>
          <w:rFonts w:ascii="Times New Roman" w:hAnsi="Times New Roman" w:cs="Times New Roman"/>
          <w:sz w:val="24"/>
          <w:szCs w:val="24"/>
        </w:rPr>
        <w:t>асоки за кандидатстване е приложено примерно задание за проектиране</w:t>
      </w:r>
      <w:r w:rsidR="00542824">
        <w:rPr>
          <w:rFonts w:ascii="Times New Roman" w:hAnsi="Times New Roman" w:cs="Times New Roman"/>
          <w:sz w:val="24"/>
          <w:szCs w:val="24"/>
        </w:rPr>
        <w:t xml:space="preserve"> (Приложение </w:t>
      </w:r>
      <w:proofErr w:type="spellStart"/>
      <w:r w:rsidR="00542824">
        <w:rPr>
          <w:rFonts w:ascii="Times New Roman" w:hAnsi="Times New Roman" w:cs="Times New Roman"/>
          <w:sz w:val="24"/>
          <w:szCs w:val="24"/>
          <w:lang w:val="en-US"/>
        </w:rPr>
        <w:t>VIIIa</w:t>
      </w:r>
      <w:proofErr w:type="spellEnd"/>
      <w:r w:rsidR="00542824" w:rsidRPr="00045FFE">
        <w:rPr>
          <w:rFonts w:ascii="Times New Roman" w:hAnsi="Times New Roman" w:cs="Times New Roman"/>
          <w:sz w:val="24"/>
          <w:szCs w:val="24"/>
        </w:rPr>
        <w:t>)</w:t>
      </w:r>
      <w:r w:rsidR="00613B73" w:rsidRPr="00613B73">
        <w:rPr>
          <w:rFonts w:ascii="Times New Roman" w:hAnsi="Times New Roman" w:cs="Times New Roman"/>
          <w:sz w:val="24"/>
          <w:szCs w:val="24"/>
        </w:rPr>
        <w:t>.</w:t>
      </w:r>
    </w:p>
    <w:p w14:paraId="42B464D0" w14:textId="63D688C1" w:rsidR="006C0362" w:rsidRPr="002B628F" w:rsidRDefault="006C0362" w:rsidP="006C0362">
      <w:pPr>
        <w:jc w:val="both"/>
        <w:rPr>
          <w:rFonts w:ascii="Times New Roman" w:hAnsi="Times New Roman" w:cs="Times New Roman"/>
          <w:sz w:val="24"/>
          <w:szCs w:val="24"/>
        </w:rPr>
      </w:pPr>
      <w:r w:rsidRPr="00E94ADE">
        <w:rPr>
          <w:rFonts w:ascii="Times New Roman" w:hAnsi="Times New Roman" w:cs="Times New Roman"/>
          <w:sz w:val="24"/>
          <w:szCs w:val="24"/>
        </w:rPr>
        <w:t>10.</w:t>
      </w:r>
      <w:r w:rsidR="000864E5">
        <w:rPr>
          <w:rFonts w:ascii="Times New Roman" w:hAnsi="Times New Roman" w:cs="Times New Roman"/>
          <w:sz w:val="24"/>
          <w:szCs w:val="24"/>
        </w:rPr>
        <w:t xml:space="preserve"> </w:t>
      </w:r>
      <w:r w:rsidR="00092484">
        <w:rPr>
          <w:rFonts w:ascii="Times New Roman" w:hAnsi="Times New Roman" w:cs="Times New Roman"/>
          <w:sz w:val="24"/>
          <w:szCs w:val="24"/>
        </w:rPr>
        <w:t>От формулирания въпрос н</w:t>
      </w:r>
      <w:r w:rsidR="000864E5">
        <w:rPr>
          <w:rFonts w:ascii="Times New Roman" w:hAnsi="Times New Roman" w:cs="Times New Roman"/>
          <w:sz w:val="24"/>
          <w:szCs w:val="24"/>
        </w:rPr>
        <w:t>е става ясно коя методика касае запитването.</w:t>
      </w:r>
      <w:r w:rsidR="002B628F">
        <w:t xml:space="preserve"> </w:t>
      </w:r>
      <w:r w:rsidR="002B628F" w:rsidRPr="002B628F">
        <w:rPr>
          <w:rFonts w:ascii="Times New Roman" w:hAnsi="Times New Roman" w:cs="Times New Roman"/>
          <w:sz w:val="24"/>
          <w:szCs w:val="24"/>
        </w:rPr>
        <w:t>Моля</w:t>
      </w:r>
      <w:r w:rsidR="004634AB">
        <w:rPr>
          <w:rFonts w:ascii="Times New Roman" w:hAnsi="Times New Roman" w:cs="Times New Roman"/>
          <w:sz w:val="24"/>
          <w:szCs w:val="24"/>
        </w:rPr>
        <w:t>,</w:t>
      </w:r>
      <w:r w:rsidR="002B628F">
        <w:rPr>
          <w:rFonts w:ascii="Times New Roman" w:hAnsi="Times New Roman" w:cs="Times New Roman"/>
          <w:sz w:val="24"/>
          <w:szCs w:val="24"/>
        </w:rPr>
        <w:t xml:space="preserve"> </w:t>
      </w:r>
      <w:r w:rsidR="004B5866">
        <w:rPr>
          <w:rFonts w:ascii="Times New Roman" w:hAnsi="Times New Roman" w:cs="Times New Roman"/>
          <w:sz w:val="24"/>
          <w:szCs w:val="24"/>
        </w:rPr>
        <w:t>задайте отново въпроса</w:t>
      </w:r>
      <w:r w:rsidR="00B83A62" w:rsidRPr="00045FFE">
        <w:rPr>
          <w:rFonts w:ascii="Times New Roman" w:hAnsi="Times New Roman" w:cs="Times New Roman"/>
          <w:sz w:val="24"/>
          <w:szCs w:val="24"/>
        </w:rPr>
        <w:t xml:space="preserve"> </w:t>
      </w:r>
      <w:r w:rsidR="00B83A62">
        <w:rPr>
          <w:rFonts w:ascii="Times New Roman" w:hAnsi="Times New Roman" w:cs="Times New Roman"/>
          <w:sz w:val="24"/>
          <w:szCs w:val="24"/>
        </w:rPr>
        <w:t>като конкретизирате текстовете и Приложението към Условията за кандидатстване по които отправяте запит</w:t>
      </w:r>
      <w:r w:rsidR="00F03B38">
        <w:rPr>
          <w:rFonts w:ascii="Times New Roman" w:hAnsi="Times New Roman" w:cs="Times New Roman"/>
          <w:sz w:val="24"/>
          <w:szCs w:val="24"/>
        </w:rPr>
        <w:t>в</w:t>
      </w:r>
      <w:r w:rsidR="00B83A62">
        <w:rPr>
          <w:rFonts w:ascii="Times New Roman" w:hAnsi="Times New Roman" w:cs="Times New Roman"/>
          <w:sz w:val="24"/>
          <w:szCs w:val="24"/>
        </w:rPr>
        <w:t>ане</w:t>
      </w:r>
      <w:r w:rsidR="004B5866">
        <w:rPr>
          <w:rFonts w:ascii="Times New Roman" w:hAnsi="Times New Roman" w:cs="Times New Roman"/>
          <w:sz w:val="24"/>
          <w:szCs w:val="24"/>
        </w:rPr>
        <w:t>.</w:t>
      </w:r>
    </w:p>
    <w:p w14:paraId="6A869EDA" w14:textId="77777777" w:rsidR="00A014C8" w:rsidRPr="004C2F53" w:rsidRDefault="00A014C8" w:rsidP="00A014C8">
      <w:pPr>
        <w:pBdr>
          <w:top w:val="single" w:sz="4" w:space="1" w:color="auto"/>
        </w:pBdr>
        <w:jc w:val="both"/>
        <w:rPr>
          <w:rFonts w:ascii="Times New Roman" w:hAnsi="Times New Roman" w:cs="Times New Roman"/>
          <w:color w:val="000000" w:themeColor="text1"/>
          <w:sz w:val="24"/>
          <w:szCs w:val="24"/>
        </w:rPr>
      </w:pPr>
    </w:p>
    <w:p w14:paraId="00E0C80E" w14:textId="2BA6D4B1" w:rsidR="00B72AFB" w:rsidRPr="00275E36" w:rsidRDefault="00275E36" w:rsidP="00B72AFB">
      <w:pPr>
        <w:jc w:val="both"/>
        <w:rPr>
          <w:rFonts w:ascii="Times New Roman" w:hAnsi="Times New Roman" w:cs="Times New Roman"/>
          <w:b/>
          <w:bCs/>
          <w:sz w:val="24"/>
          <w:szCs w:val="24"/>
        </w:rPr>
      </w:pPr>
      <w:r w:rsidRPr="00275E36">
        <w:rPr>
          <w:rFonts w:ascii="Times New Roman" w:hAnsi="Times New Roman" w:cs="Times New Roman"/>
          <w:b/>
          <w:bCs/>
          <w:sz w:val="24"/>
          <w:szCs w:val="24"/>
        </w:rPr>
        <w:t>ВЪПРОС 4 от 28.10.2022 г. (постъпил чрез ИСУН 2020):</w:t>
      </w:r>
    </w:p>
    <w:p w14:paraId="72B98082" w14:textId="68068CB4" w:rsidR="00B72AFB" w:rsidRDefault="00E621B1" w:rsidP="00B70A49">
      <w:pPr>
        <w:jc w:val="both"/>
        <w:rPr>
          <w:rFonts w:ascii="Times New Roman" w:hAnsi="Times New Roman" w:cs="Times New Roman"/>
          <w:sz w:val="24"/>
          <w:szCs w:val="24"/>
        </w:rPr>
      </w:pPr>
      <w:r w:rsidRPr="00E621B1">
        <w:rPr>
          <w:rFonts w:ascii="Times New Roman" w:hAnsi="Times New Roman" w:cs="Times New Roman"/>
          <w:sz w:val="24"/>
          <w:szCs w:val="24"/>
        </w:rPr>
        <w:t>Моля да се преосмисли критерият за оценка „Степен на готовност на кандидата“ - представен е работен/технически проект с влязло в сила разрешение за строеж. Следва да се има предвид, че срокът за влизане в сила на разрешението за строеж е 14 дни, което автоматично прави срока за кандидатстване крайно недостатъчен.</w:t>
      </w:r>
    </w:p>
    <w:p w14:paraId="7C0DBBC1" w14:textId="77777777" w:rsidR="000B4492" w:rsidRDefault="000B4492" w:rsidP="000B4492">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1B99C1EA" w14:textId="38493585" w:rsidR="000B4492" w:rsidRDefault="00BB77AF" w:rsidP="00BB77AF">
      <w:pPr>
        <w:jc w:val="both"/>
        <w:rPr>
          <w:rFonts w:ascii="Times New Roman" w:hAnsi="Times New Roman" w:cs="Times New Roman"/>
          <w:sz w:val="24"/>
          <w:szCs w:val="24"/>
        </w:rPr>
      </w:pPr>
      <w:r w:rsidRPr="00A12138">
        <w:rPr>
          <w:rFonts w:ascii="Times New Roman" w:hAnsi="Times New Roman" w:cs="Times New Roman"/>
          <w:sz w:val="24"/>
          <w:szCs w:val="24"/>
        </w:rPr>
        <w:t xml:space="preserve">Запитването не </w:t>
      </w:r>
      <w:r w:rsidR="004E0F7E">
        <w:rPr>
          <w:rFonts w:ascii="Times New Roman" w:hAnsi="Times New Roman" w:cs="Times New Roman"/>
          <w:sz w:val="24"/>
          <w:szCs w:val="24"/>
        </w:rPr>
        <w:t xml:space="preserve">е свързано с </w:t>
      </w:r>
      <w:r w:rsidR="000577E1">
        <w:rPr>
          <w:rFonts w:ascii="Times New Roman" w:hAnsi="Times New Roman" w:cs="Times New Roman"/>
          <w:sz w:val="24"/>
          <w:szCs w:val="24"/>
        </w:rPr>
        <w:t>разяснение по</w:t>
      </w:r>
      <w:r w:rsidR="00372D86">
        <w:rPr>
          <w:rFonts w:ascii="Times New Roman" w:hAnsi="Times New Roman" w:cs="Times New Roman"/>
          <w:sz w:val="24"/>
          <w:szCs w:val="24"/>
        </w:rPr>
        <w:t xml:space="preserve"> </w:t>
      </w:r>
      <w:r w:rsidR="000577E1">
        <w:rPr>
          <w:rFonts w:ascii="Times New Roman" w:hAnsi="Times New Roman" w:cs="Times New Roman"/>
          <w:sz w:val="24"/>
          <w:szCs w:val="24"/>
        </w:rPr>
        <w:t xml:space="preserve">Условията за кандидатстване </w:t>
      </w:r>
      <w:r w:rsidRPr="00A12138">
        <w:rPr>
          <w:rFonts w:ascii="Times New Roman" w:hAnsi="Times New Roman" w:cs="Times New Roman"/>
          <w:sz w:val="24"/>
          <w:szCs w:val="24"/>
        </w:rPr>
        <w:t>по настоящата процедура</w:t>
      </w:r>
      <w:r w:rsidR="000B4492" w:rsidRPr="00A12138">
        <w:rPr>
          <w:rFonts w:ascii="Times New Roman" w:hAnsi="Times New Roman" w:cs="Times New Roman"/>
          <w:sz w:val="24"/>
          <w:szCs w:val="24"/>
        </w:rPr>
        <w:t>.</w:t>
      </w:r>
    </w:p>
    <w:p w14:paraId="74B0E048" w14:textId="1C881BBD" w:rsidR="000B4492" w:rsidRDefault="000B4492" w:rsidP="000B4492">
      <w:pPr>
        <w:pBdr>
          <w:top w:val="single" w:sz="4" w:space="1" w:color="auto"/>
        </w:pBdr>
        <w:jc w:val="both"/>
        <w:rPr>
          <w:rFonts w:ascii="Times New Roman" w:hAnsi="Times New Roman" w:cs="Times New Roman"/>
          <w:color w:val="000000" w:themeColor="text1"/>
          <w:sz w:val="24"/>
          <w:szCs w:val="24"/>
        </w:rPr>
      </w:pPr>
    </w:p>
    <w:p w14:paraId="2C9CE6F8" w14:textId="4D0AFB52" w:rsidR="00931043" w:rsidRPr="00931043" w:rsidRDefault="00931043" w:rsidP="00931043">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45FFE">
        <w:rPr>
          <w:rFonts w:ascii="Times New Roman" w:hAnsi="Times New Roman" w:cs="Times New Roman"/>
          <w:b/>
          <w:bCs/>
          <w:sz w:val="24"/>
          <w:szCs w:val="24"/>
        </w:rPr>
        <w:t>5</w:t>
      </w:r>
      <w:r w:rsidRPr="00275E36">
        <w:rPr>
          <w:rFonts w:ascii="Times New Roman" w:hAnsi="Times New Roman" w:cs="Times New Roman"/>
          <w:b/>
          <w:bCs/>
          <w:sz w:val="24"/>
          <w:szCs w:val="24"/>
        </w:rPr>
        <w:t xml:space="preserve"> от </w:t>
      </w:r>
      <w:r w:rsidRPr="00045FFE">
        <w:rPr>
          <w:rFonts w:ascii="Times New Roman" w:hAnsi="Times New Roman" w:cs="Times New Roman"/>
          <w:b/>
          <w:bCs/>
          <w:sz w:val="24"/>
          <w:szCs w:val="24"/>
        </w:rPr>
        <w:t>31</w:t>
      </w:r>
      <w:r w:rsidRPr="00275E36">
        <w:rPr>
          <w:rFonts w:ascii="Times New Roman" w:hAnsi="Times New Roman" w:cs="Times New Roman"/>
          <w:b/>
          <w:bCs/>
          <w:sz w:val="24"/>
          <w:szCs w:val="24"/>
        </w:rPr>
        <w:t>.10.2022 г. (постъпил чрез ИСУН 2020):</w:t>
      </w:r>
    </w:p>
    <w:p w14:paraId="18F7D1AE"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Здравейте,</w:t>
      </w:r>
    </w:p>
    <w:p w14:paraId="7633BC60" w14:textId="77777777"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Моля да поясните дали изречението "По процедурата се допуска финансиране на разходи, които са извършени от кандидати след 1 февруари 2020 г....." включва и разходите за енергийни обследвания и издаването на технически/енергийни паспорти"?</w:t>
      </w:r>
    </w:p>
    <w:p w14:paraId="484D8D87" w14:textId="2B0D6D31" w:rsidR="00931043" w:rsidRPr="00931043" w:rsidRDefault="00931043" w:rsidP="00931043">
      <w:pPr>
        <w:tabs>
          <w:tab w:val="left" w:pos="2910"/>
        </w:tabs>
        <w:jc w:val="both"/>
        <w:rPr>
          <w:rFonts w:ascii="Times New Roman" w:hAnsi="Times New Roman" w:cs="Times New Roman"/>
          <w:sz w:val="24"/>
          <w:szCs w:val="24"/>
        </w:rPr>
      </w:pPr>
      <w:r w:rsidRPr="00931043">
        <w:rPr>
          <w:rFonts w:ascii="Times New Roman" w:hAnsi="Times New Roman" w:cs="Times New Roman"/>
          <w:sz w:val="24"/>
          <w:szCs w:val="24"/>
        </w:rPr>
        <w:t>Ако, отговорът е положителен, моля да поясните, ако разходът (енергийното обследване и пр.) е платен от съответната образователна институция (училище/детска градина), дали ще се признава за допустим разход, доколкото кандидатът по процедурата е самата Община (формално друго юридическо лице, с друг ЕИК), или задължително разходът трябва да е бил за сметка на Общината?</w:t>
      </w:r>
    </w:p>
    <w:p w14:paraId="6FFC3F97" w14:textId="0805CD07" w:rsidR="00BF57B4" w:rsidRDefault="00931043" w:rsidP="00BF57B4">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61973E0A" w14:textId="273194B6" w:rsidR="004E0F7E" w:rsidRDefault="004E0F7E" w:rsidP="00BF57B4">
      <w:pPr>
        <w:jc w:val="both"/>
        <w:rPr>
          <w:rFonts w:ascii="Times New Roman" w:eastAsia="Times New Roman" w:hAnsi="Times New Roman" w:cs="Times New Roman"/>
          <w:sz w:val="24"/>
          <w:szCs w:val="24"/>
        </w:rPr>
      </w:pPr>
      <w:r>
        <w:rPr>
          <w:rFonts w:ascii="Times New Roman" w:hAnsi="Times New Roman" w:cs="Times New Roman"/>
          <w:sz w:val="24"/>
          <w:szCs w:val="24"/>
        </w:rPr>
        <w:t>Съгласно т.12 „Категории разходи“ от Условията за кандидатстване „</w:t>
      </w:r>
      <w:r w:rsidRPr="004E0F7E">
        <w:rPr>
          <w:rFonts w:ascii="Times New Roman" w:hAnsi="Times New Roman" w:cs="Times New Roman"/>
          <w:i/>
          <w:iCs/>
          <w:sz w:val="24"/>
          <w:szCs w:val="24"/>
        </w:rPr>
        <w:t xml:space="preserve">По процедурата се допуска финансиране на разходи, които са извършени от кандидата след 1 февруари 2020 г., като разходи за проектиране, за набавянето на необходимите </w:t>
      </w:r>
      <w:proofErr w:type="spellStart"/>
      <w:r w:rsidRPr="004E0F7E">
        <w:rPr>
          <w:rFonts w:ascii="Times New Roman" w:hAnsi="Times New Roman" w:cs="Times New Roman"/>
          <w:i/>
          <w:iCs/>
          <w:sz w:val="24"/>
          <w:szCs w:val="24"/>
        </w:rPr>
        <w:t>съгласувателни</w:t>
      </w:r>
      <w:proofErr w:type="spellEnd"/>
      <w:r w:rsidRPr="004E0F7E">
        <w:rPr>
          <w:rFonts w:ascii="Times New Roman" w:hAnsi="Times New Roman" w:cs="Times New Roman"/>
          <w:i/>
          <w:iCs/>
          <w:sz w:val="24"/>
          <w:szCs w:val="24"/>
        </w:rPr>
        <w:t xml:space="preserve"> и разрешителни документи, изискващи се от националното законодателство, </w:t>
      </w:r>
      <w:r w:rsidRPr="004E0F7E">
        <w:rPr>
          <w:rFonts w:ascii="Times New Roman" w:hAnsi="Times New Roman" w:cs="Times New Roman"/>
          <w:i/>
          <w:iCs/>
          <w:sz w:val="24"/>
          <w:szCs w:val="24"/>
        </w:rPr>
        <w:lastRenderedPageBreak/>
        <w:t xml:space="preserve">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Pr="004E0F7E">
        <w:rPr>
          <w:rFonts w:ascii="Times New Roman" w:hAnsi="Times New Roman" w:cs="Times New Roman"/>
          <w:i/>
          <w:iCs/>
          <w:sz w:val="24"/>
          <w:szCs w:val="24"/>
          <w:u w:val="single"/>
        </w:rPr>
        <w:t>в случай че строителните дейности не са стартирали преди подписване на договора за финансиране по настоящата процедура</w:t>
      </w:r>
      <w:r w:rsidRPr="004E0F7E">
        <w:rPr>
          <w:rFonts w:ascii="Times New Roman" w:hAnsi="Times New Roman" w:cs="Times New Roman"/>
          <w:i/>
          <w:iCs/>
          <w:sz w:val="24"/>
          <w:szCs w:val="24"/>
        </w:rPr>
        <w:t>.</w:t>
      </w:r>
      <w:r>
        <w:rPr>
          <w:rFonts w:ascii="Times New Roman" w:hAnsi="Times New Roman" w:cs="Times New Roman"/>
          <w:sz w:val="24"/>
          <w:szCs w:val="24"/>
        </w:rPr>
        <w:t xml:space="preserve">“. В тази връзка по процедурата се допуска финансиране на разходи за изготвяне на обследване за енергийна ефективност, </w:t>
      </w:r>
      <w:r w:rsidRPr="00A20EEE">
        <w:rPr>
          <w:rFonts w:ascii="Times New Roman" w:eastAsia="Times New Roman" w:hAnsi="Times New Roman" w:cs="Times New Roman"/>
          <w:sz w:val="24"/>
          <w:szCs w:val="24"/>
        </w:rPr>
        <w:t>сертификат за енергийни характеристики на сграда</w:t>
      </w:r>
      <w:r>
        <w:rPr>
          <w:rFonts w:ascii="Times New Roman" w:eastAsia="Times New Roman" w:hAnsi="Times New Roman" w:cs="Times New Roman"/>
          <w:sz w:val="24"/>
          <w:szCs w:val="24"/>
        </w:rPr>
        <w:t xml:space="preserve">, </w:t>
      </w:r>
      <w:r w:rsidRPr="00A20EEE">
        <w:rPr>
          <w:rFonts w:ascii="Times New Roman" w:eastAsia="Times New Roman" w:hAnsi="Times New Roman" w:cs="Times New Roman"/>
          <w:sz w:val="24"/>
          <w:szCs w:val="24"/>
        </w:rPr>
        <w:t>за обследване и установяване на техническите характеристики на сград</w:t>
      </w:r>
      <w:r>
        <w:rPr>
          <w:rFonts w:ascii="Times New Roman" w:eastAsia="Times New Roman" w:hAnsi="Times New Roman" w:cs="Times New Roman"/>
          <w:sz w:val="24"/>
          <w:szCs w:val="24"/>
        </w:rPr>
        <w:t>а</w:t>
      </w:r>
      <w:r w:rsidRPr="00A20EEE">
        <w:rPr>
          <w:rFonts w:ascii="Times New Roman" w:eastAsia="Times New Roman" w:hAnsi="Times New Roman" w:cs="Times New Roman"/>
          <w:sz w:val="24"/>
          <w:szCs w:val="24"/>
        </w:rPr>
        <w:t xml:space="preserve"> и изготвяне на технически паспорт</w:t>
      </w:r>
      <w:r>
        <w:rPr>
          <w:rFonts w:ascii="Times New Roman" w:eastAsia="Times New Roman" w:hAnsi="Times New Roman" w:cs="Times New Roman"/>
          <w:sz w:val="24"/>
          <w:szCs w:val="24"/>
        </w:rPr>
        <w:t>, в случай че строителните дейности не са стартирали преди подписване на договора за финансиране по процедурата.</w:t>
      </w:r>
    </w:p>
    <w:p w14:paraId="3F162936" w14:textId="0CDB7F58" w:rsidR="004E0F7E" w:rsidRDefault="004B5866" w:rsidP="00BF57B4">
      <w:pPr>
        <w:jc w:val="both"/>
        <w:rPr>
          <w:rFonts w:ascii="Times New Roman" w:hAnsi="Times New Roman" w:cs="Times New Roman"/>
          <w:sz w:val="24"/>
          <w:szCs w:val="24"/>
        </w:rPr>
      </w:pPr>
      <w:r w:rsidRPr="006F5489">
        <w:rPr>
          <w:rFonts w:ascii="Times New Roman" w:eastAsia="Times New Roman" w:hAnsi="Times New Roman" w:cs="Times New Roman"/>
          <w:sz w:val="24"/>
          <w:szCs w:val="24"/>
        </w:rPr>
        <w:t>Разходите за енергийни обследвания и издаването на технически/енергийни паспорти  са допустими за финансиране</w:t>
      </w:r>
      <w:r w:rsidR="00FD2362">
        <w:rPr>
          <w:rFonts w:ascii="Times New Roman" w:eastAsia="Times New Roman" w:hAnsi="Times New Roman" w:cs="Times New Roman"/>
          <w:sz w:val="24"/>
          <w:szCs w:val="24"/>
        </w:rPr>
        <w:t>,</w:t>
      </w:r>
      <w:r w:rsidRPr="006F5489">
        <w:rPr>
          <w:rFonts w:ascii="Times New Roman" w:eastAsia="Times New Roman" w:hAnsi="Times New Roman" w:cs="Times New Roman"/>
          <w:sz w:val="24"/>
          <w:szCs w:val="24"/>
        </w:rPr>
        <w:t xml:space="preserve"> ако са извършени след 1 февруари 2020 и преди сключване на договора за финансиране по процедурата, като се осигури спазването на изискването </w:t>
      </w:r>
      <w:r w:rsidRPr="00045FFE">
        <w:rPr>
          <w:rFonts w:ascii="Times New Roman" w:eastAsia="Times New Roman" w:hAnsi="Times New Roman" w:cs="Times New Roman"/>
          <w:sz w:val="24"/>
          <w:szCs w:val="24"/>
        </w:rPr>
        <w:t>(</w:t>
      </w:r>
      <w:r w:rsidRPr="00075517">
        <w:rPr>
          <w:rFonts w:ascii="Times New Roman" w:eastAsia="Times New Roman" w:hAnsi="Times New Roman" w:cs="Times New Roman"/>
          <w:sz w:val="24"/>
          <w:szCs w:val="24"/>
        </w:rPr>
        <w:t xml:space="preserve">от крайния получател и/или от </w:t>
      </w:r>
      <w:r w:rsidRPr="00075517">
        <w:rPr>
          <w:rFonts w:ascii="Times New Roman" w:hAnsi="Times New Roman" w:cs="Times New Roman"/>
          <w:sz w:val="24"/>
          <w:szCs w:val="24"/>
        </w:rPr>
        <w:t>съответната образователна институция - училище/детска градина</w:t>
      </w:r>
      <w:r w:rsidRPr="00045FFE">
        <w:rPr>
          <w:rFonts w:ascii="Times New Roman" w:eastAsia="Times New Roman" w:hAnsi="Times New Roman" w:cs="Times New Roman"/>
          <w:sz w:val="24"/>
          <w:szCs w:val="24"/>
        </w:rPr>
        <w:t xml:space="preserve">) </w:t>
      </w:r>
      <w:r w:rsidRPr="006F5489">
        <w:rPr>
          <w:rFonts w:ascii="Times New Roman" w:eastAsia="Times New Roman" w:hAnsi="Times New Roman" w:cs="Times New Roman"/>
          <w:sz w:val="24"/>
          <w:szCs w:val="24"/>
        </w:rPr>
        <w:t>разходите да са извършени от кандидата и да са в съответствие с разпоредбите на т.</w:t>
      </w:r>
      <w:r>
        <w:rPr>
          <w:rFonts w:ascii="Times New Roman" w:eastAsia="Times New Roman" w:hAnsi="Times New Roman" w:cs="Times New Roman"/>
          <w:sz w:val="24"/>
          <w:szCs w:val="24"/>
        </w:rPr>
        <w:t xml:space="preserve"> 12 от Условията за кандидатстване по процедурата, както и на действащата С</w:t>
      </w:r>
      <w:r w:rsidRPr="00654B92">
        <w:rPr>
          <w:rFonts w:ascii="Times New Roman" w:eastAsia="Times New Roman" w:hAnsi="Times New Roman" w:cs="Times New Roman"/>
          <w:sz w:val="24"/>
          <w:szCs w:val="24"/>
        </w:rPr>
        <w:t>истема за управление и контрол</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на</w:t>
      </w:r>
      <w:r>
        <w:rPr>
          <w:rFonts w:ascii="Times New Roman" w:eastAsia="Times New Roman" w:hAnsi="Times New Roman" w:cs="Times New Roman"/>
          <w:sz w:val="24"/>
          <w:szCs w:val="24"/>
        </w:rPr>
        <w:t xml:space="preserve"> </w:t>
      </w:r>
      <w:r w:rsidRPr="00654B92">
        <w:rPr>
          <w:rFonts w:ascii="Times New Roman" w:eastAsia="Times New Roman" w:hAnsi="Times New Roman" w:cs="Times New Roman"/>
          <w:sz w:val="24"/>
          <w:szCs w:val="24"/>
        </w:rPr>
        <w:t>плана за възстановяване и устойчивост</w:t>
      </w:r>
      <w:r>
        <w:rPr>
          <w:rFonts w:ascii="Times New Roman" w:eastAsia="Times New Roman" w:hAnsi="Times New Roman" w:cs="Times New Roman"/>
          <w:sz w:val="24"/>
          <w:szCs w:val="24"/>
        </w:rPr>
        <w:t xml:space="preserve"> на Република Б</w:t>
      </w:r>
      <w:r w:rsidRPr="00654B92">
        <w:rPr>
          <w:rFonts w:ascii="Times New Roman" w:eastAsia="Times New Roman" w:hAnsi="Times New Roman" w:cs="Times New Roman"/>
          <w:sz w:val="24"/>
          <w:szCs w:val="24"/>
        </w:rPr>
        <w:t>ългария</w:t>
      </w:r>
      <w:r>
        <w:rPr>
          <w:rFonts w:ascii="Times New Roman" w:eastAsia="Times New Roman" w:hAnsi="Times New Roman" w:cs="Times New Roman"/>
          <w:sz w:val="24"/>
          <w:szCs w:val="24"/>
        </w:rPr>
        <w:t xml:space="preserve"> </w:t>
      </w:r>
      <w:r w:rsidRPr="00045F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версия юни 2022 г.</w:t>
      </w:r>
      <w:r w:rsidRPr="00045F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12EC921A"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8ADBE1F"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6</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5C637A76" w14:textId="77777777" w:rsidR="00045FFE" w:rsidRPr="00D676DB"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Уважаеми колеги,</w:t>
      </w:r>
    </w:p>
    <w:p w14:paraId="6F5DDA7B" w14:textId="77777777" w:rsidR="00045FFE" w:rsidRPr="00FB76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ОУ „Св.</w:t>
      </w:r>
      <w:r w:rsidRPr="00D676DB">
        <w:rPr>
          <w:rFonts w:ascii="Times New Roman" w:hAnsi="Times New Roman" w:cs="Times New Roman"/>
          <w:sz w:val="24"/>
          <w:szCs w:val="24"/>
        </w:rPr>
        <w:t xml:space="preserve"> </w:t>
      </w:r>
      <w:r w:rsidRPr="00FB76FE">
        <w:rPr>
          <w:rFonts w:ascii="Times New Roman" w:hAnsi="Times New Roman" w:cs="Times New Roman"/>
          <w:sz w:val="24"/>
          <w:szCs w:val="24"/>
        </w:rPr>
        <w:t>Патриарх Евтимий“, гр. Велико Търново  е една от големите образователни институции на територията на общината, в която са записани над 1000 деца на възраст от 6 до 14 години разпределени в 36 паралелки. Обучението се извършва на двусменен режим, поради недостиг на класни стаи. Установена е необходимост от  изграждане на нов физкултурен  салон, като за него към настоящия момент  е налице разработен идеен проект с разрешение за строеж. В същото време основното училище е краен получател по проект  № 328-2 „Внедряване на мерки за енергийна ефективност в училищната образователна инфраструктура в община Велико Търново“ с реализирана инвестиция върху основната сграда на училището. Проектът е финансиран по  Програма на Национален доверителен екофонд, приключил през март 2018 г.</w:t>
      </w:r>
    </w:p>
    <w:p w14:paraId="7E9383CF" w14:textId="77777777" w:rsidR="00045FFE" w:rsidRDefault="00045FFE" w:rsidP="00045FFE">
      <w:pPr>
        <w:jc w:val="both"/>
        <w:rPr>
          <w:rFonts w:ascii="Times New Roman" w:hAnsi="Times New Roman" w:cs="Times New Roman"/>
          <w:sz w:val="24"/>
          <w:szCs w:val="24"/>
        </w:rPr>
      </w:pPr>
      <w:r w:rsidRPr="00FB76FE">
        <w:rPr>
          <w:rFonts w:ascii="Times New Roman" w:hAnsi="Times New Roman" w:cs="Times New Roman"/>
          <w:sz w:val="24"/>
          <w:szCs w:val="24"/>
        </w:rPr>
        <w:t>В тази връзка, съобразно целите на  Процедурата и предвид представянето на Декларация  Приложение 1 в частта й на точка 9, моля за Вашите разяснения дали проектно предложение, в чиито обхват е включено изграждане на физкултурен салон с връзка към основната сграда на горецитираното училище, е допустимо за финансиране предвид изискванията на Раздел 10.1 и Раздел 11 от настоящите Условия за кандидатстване.</w:t>
      </w:r>
    </w:p>
    <w:p w14:paraId="07BED6A0" w14:textId="77777777" w:rsidR="000F0780" w:rsidRDefault="000F0780" w:rsidP="00045FFE">
      <w:pPr>
        <w:jc w:val="both"/>
        <w:rPr>
          <w:rFonts w:ascii="Times New Roman" w:hAnsi="Times New Roman" w:cs="Times New Roman"/>
          <w:b/>
          <w:bCs/>
          <w:sz w:val="24"/>
          <w:szCs w:val="24"/>
        </w:rPr>
      </w:pPr>
    </w:p>
    <w:p w14:paraId="0C54C07B" w14:textId="77777777" w:rsidR="000F0780" w:rsidRDefault="000F0780" w:rsidP="00045FFE">
      <w:pPr>
        <w:jc w:val="both"/>
        <w:rPr>
          <w:rFonts w:ascii="Times New Roman" w:hAnsi="Times New Roman" w:cs="Times New Roman"/>
          <w:b/>
          <w:bCs/>
          <w:sz w:val="24"/>
          <w:szCs w:val="24"/>
        </w:rPr>
      </w:pPr>
    </w:p>
    <w:p w14:paraId="7C34A863" w14:textId="3F3C6E00" w:rsidR="00045FFE" w:rsidRDefault="00045FFE" w:rsidP="00045FFE">
      <w:pPr>
        <w:jc w:val="both"/>
        <w:rPr>
          <w:rFonts w:ascii="Times New Roman" w:hAnsi="Times New Roman" w:cs="Times New Roman"/>
          <w:sz w:val="24"/>
          <w:szCs w:val="24"/>
        </w:rPr>
      </w:pPr>
      <w:r w:rsidRPr="000B4492">
        <w:rPr>
          <w:rFonts w:ascii="Times New Roman" w:hAnsi="Times New Roman" w:cs="Times New Roman"/>
          <w:b/>
          <w:bCs/>
          <w:sz w:val="24"/>
          <w:szCs w:val="24"/>
        </w:rPr>
        <w:t>ОТГОВОР:</w:t>
      </w:r>
      <w:r>
        <w:rPr>
          <w:rFonts w:ascii="Times New Roman" w:hAnsi="Times New Roman" w:cs="Times New Roman"/>
          <w:sz w:val="24"/>
          <w:szCs w:val="24"/>
        </w:rPr>
        <w:t xml:space="preserve"> </w:t>
      </w:r>
    </w:p>
    <w:p w14:paraId="0B2CD87A" w14:textId="77777777" w:rsidR="00045FFE" w:rsidRPr="005C2BB5" w:rsidRDefault="00045FFE" w:rsidP="00045FFE">
      <w:pPr>
        <w:jc w:val="both"/>
        <w:rPr>
          <w:rFonts w:ascii="Times New Roman" w:hAnsi="Times New Roman" w:cs="Times New Roman"/>
          <w:i/>
          <w:iCs/>
          <w:sz w:val="24"/>
          <w:szCs w:val="24"/>
        </w:rPr>
      </w:pPr>
      <w:r w:rsidRPr="005C2BB5">
        <w:rPr>
          <w:rFonts w:ascii="Times New Roman" w:hAnsi="Times New Roman" w:cs="Times New Roman"/>
          <w:sz w:val="24"/>
          <w:szCs w:val="24"/>
        </w:rPr>
        <w:t>Съгласно т. 11. „Дейности, допустими за финансиране“ от Условията за кандидатстване</w:t>
      </w:r>
      <w:r w:rsidRPr="00D676DB">
        <w:rPr>
          <w:rFonts w:ascii="Times New Roman" w:hAnsi="Times New Roman" w:cs="Times New Roman"/>
          <w:sz w:val="24"/>
          <w:szCs w:val="24"/>
        </w:rPr>
        <w:t xml:space="preserve"> </w:t>
      </w:r>
      <w:r>
        <w:rPr>
          <w:rFonts w:ascii="Times New Roman" w:hAnsi="Times New Roman" w:cs="Times New Roman"/>
          <w:sz w:val="24"/>
          <w:szCs w:val="24"/>
        </w:rPr>
        <w:t>в рамките на Компонент 1 и Компонент 2 -</w:t>
      </w:r>
      <w:r w:rsidRPr="005C2BB5">
        <w:rPr>
          <w:rFonts w:ascii="Times New Roman" w:hAnsi="Times New Roman" w:cs="Times New Roman"/>
          <w:sz w:val="24"/>
          <w:szCs w:val="24"/>
        </w:rPr>
        <w:t xml:space="preserve"> ИНТЕРВЕНЦИИ ВЪРХУ </w:t>
      </w:r>
      <w:r w:rsidRPr="005C2BB5">
        <w:rPr>
          <w:rFonts w:ascii="Times New Roman" w:hAnsi="Times New Roman" w:cs="Times New Roman"/>
          <w:sz w:val="24"/>
          <w:szCs w:val="24"/>
        </w:rPr>
        <w:lastRenderedPageBreak/>
        <w:t>СЪЩЕСТВУВАЩИ УЧИЛИЩНИ  СГРАДИ</w:t>
      </w:r>
      <w:r>
        <w:rPr>
          <w:rFonts w:ascii="Times New Roman" w:hAnsi="Times New Roman" w:cs="Times New Roman"/>
          <w:sz w:val="24"/>
          <w:szCs w:val="24"/>
        </w:rPr>
        <w:t xml:space="preserve"> е допустима </w:t>
      </w:r>
      <w:r w:rsidRPr="005C2BB5">
        <w:rPr>
          <w:rFonts w:ascii="Times New Roman" w:hAnsi="Times New Roman" w:cs="Times New Roman"/>
          <w:sz w:val="24"/>
          <w:szCs w:val="24"/>
        </w:rPr>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училище/детска градина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p>
    <w:p w14:paraId="52797332" w14:textId="77777777" w:rsidR="00045FFE" w:rsidRPr="005C2BB5" w:rsidRDefault="00045FFE" w:rsidP="00045FFE">
      <w:pPr>
        <w:jc w:val="both"/>
        <w:rPr>
          <w:rFonts w:ascii="Times New Roman" w:hAnsi="Times New Roman" w:cs="Times New Roman"/>
          <w:b/>
          <w:bCs/>
          <w:sz w:val="24"/>
          <w:szCs w:val="24"/>
        </w:rPr>
      </w:pPr>
      <w:r w:rsidRPr="005C2BB5">
        <w:rPr>
          <w:rFonts w:ascii="Times New Roman" w:hAnsi="Times New Roman" w:cs="Times New Roman"/>
          <w:b/>
          <w:bCs/>
          <w:sz w:val="24"/>
          <w:szCs w:val="24"/>
        </w:rPr>
        <w:t>„</w:t>
      </w:r>
      <w:r w:rsidRPr="005C2BB5">
        <w:rPr>
          <w:rFonts w:ascii="Times New Roman" w:hAnsi="Times New Roman" w:cs="Times New Roman"/>
          <w:b/>
          <w:bCs/>
          <w:i/>
          <w:iCs/>
          <w:sz w:val="24"/>
          <w:szCs w:val="24"/>
        </w:rPr>
        <w:t>Пристрояване и надстрояване на съществуващи сгради за училищно образование е допустимо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8452BD2" w14:textId="77777777" w:rsidR="00045FFE" w:rsidRDefault="00045FFE" w:rsidP="00045FFE">
      <w:pPr>
        <w:jc w:val="both"/>
        <w:rPr>
          <w:rFonts w:ascii="Times New Roman" w:hAnsi="Times New Roman" w:cs="Times New Roman"/>
          <w:sz w:val="24"/>
          <w:szCs w:val="24"/>
        </w:rPr>
      </w:pPr>
      <w:r w:rsidRPr="005C2BB5">
        <w:rPr>
          <w:rFonts w:ascii="Times New Roman" w:hAnsi="Times New Roman" w:cs="Times New Roman"/>
          <w:sz w:val="24"/>
          <w:szCs w:val="24"/>
        </w:rPr>
        <w:t xml:space="preserve">Изграждане на нови сгради </w:t>
      </w:r>
      <w:r w:rsidRPr="005C2BB5">
        <w:rPr>
          <w:rFonts w:ascii="Times New Roman" w:hAnsi="Times New Roman" w:cs="Times New Roman"/>
          <w:sz w:val="24"/>
          <w:szCs w:val="24"/>
          <w:u w:val="single"/>
        </w:rPr>
        <w:t>не</w:t>
      </w:r>
      <w:r w:rsidRPr="005C2BB5">
        <w:rPr>
          <w:rFonts w:ascii="Times New Roman" w:hAnsi="Times New Roman" w:cs="Times New Roman"/>
          <w:sz w:val="24"/>
          <w:szCs w:val="24"/>
        </w:rPr>
        <w:t xml:space="preserve"> е допустимо по настоящата процедура.</w:t>
      </w:r>
    </w:p>
    <w:p w14:paraId="30AEC4EC" w14:textId="77777777" w:rsidR="00045FFE" w:rsidRPr="005C2BB5"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Допълнително, съгласно т. 10.1 от Условията за кандидатстване, </w:t>
      </w:r>
      <w:r w:rsidRPr="00A01B3E">
        <w:rPr>
          <w:rFonts w:ascii="Times New Roman" w:hAnsi="Times New Roman" w:cs="Times New Roman"/>
          <w:sz w:val="24"/>
          <w:szCs w:val="24"/>
        </w:rPr>
        <w:t>„</w:t>
      </w:r>
      <w:r w:rsidRPr="00A01B3E">
        <w:rPr>
          <w:rFonts w:ascii="Times New Roman" w:hAnsi="Times New Roman" w:cs="Times New Roman"/>
          <w:i/>
          <w:iCs/>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w:t>
      </w:r>
      <w:r w:rsidRPr="00A01B3E">
        <w:rPr>
          <w:rFonts w:ascii="Times New Roman" w:hAnsi="Times New Roman" w:cs="Times New Roman"/>
          <w:sz w:val="24"/>
          <w:szCs w:val="24"/>
        </w:rPr>
        <w:t>.“</w:t>
      </w:r>
    </w:p>
    <w:p w14:paraId="3BC55CF7"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1D8C314C"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D676DB">
        <w:rPr>
          <w:rFonts w:ascii="Times New Roman" w:hAnsi="Times New Roman" w:cs="Times New Roman"/>
          <w:b/>
          <w:bCs/>
          <w:sz w:val="24"/>
          <w:szCs w:val="24"/>
        </w:rPr>
        <w:t>7</w:t>
      </w:r>
      <w:r w:rsidRPr="00275E36">
        <w:rPr>
          <w:rFonts w:ascii="Times New Roman" w:hAnsi="Times New Roman" w:cs="Times New Roman"/>
          <w:b/>
          <w:bCs/>
          <w:sz w:val="24"/>
          <w:szCs w:val="24"/>
        </w:rPr>
        <w:t xml:space="preserve"> от </w:t>
      </w:r>
      <w:r w:rsidRPr="00D676DB">
        <w:rPr>
          <w:rFonts w:ascii="Times New Roman" w:hAnsi="Times New Roman" w:cs="Times New Roman"/>
          <w:b/>
          <w:bCs/>
          <w:sz w:val="24"/>
          <w:szCs w:val="24"/>
        </w:rPr>
        <w:t>01</w:t>
      </w:r>
      <w:r w:rsidRPr="00275E36">
        <w:rPr>
          <w:rFonts w:ascii="Times New Roman" w:hAnsi="Times New Roman" w:cs="Times New Roman"/>
          <w:b/>
          <w:bCs/>
          <w:sz w:val="24"/>
          <w:szCs w:val="24"/>
        </w:rPr>
        <w:t>.1</w:t>
      </w:r>
      <w:r w:rsidRPr="00D676DB">
        <w:rPr>
          <w:rFonts w:ascii="Times New Roman" w:hAnsi="Times New Roman" w:cs="Times New Roman"/>
          <w:b/>
          <w:bCs/>
          <w:sz w:val="24"/>
          <w:szCs w:val="24"/>
        </w:rPr>
        <w:t>1</w:t>
      </w:r>
      <w:r w:rsidRPr="00275E36">
        <w:rPr>
          <w:rFonts w:ascii="Times New Roman" w:hAnsi="Times New Roman" w:cs="Times New Roman"/>
          <w:b/>
          <w:bCs/>
          <w:sz w:val="24"/>
          <w:szCs w:val="24"/>
        </w:rPr>
        <w:t>.2022 г.</w:t>
      </w:r>
      <w:r w:rsidRPr="00D676DB">
        <w:rPr>
          <w:rFonts w:ascii="Times New Roman" w:hAnsi="Times New Roman" w:cs="Times New Roman"/>
          <w:b/>
          <w:bCs/>
          <w:sz w:val="24"/>
          <w:szCs w:val="24"/>
        </w:rPr>
        <w:t xml:space="preserve"> </w:t>
      </w:r>
      <w:r w:rsidRPr="00275E36">
        <w:rPr>
          <w:rFonts w:ascii="Times New Roman" w:hAnsi="Times New Roman" w:cs="Times New Roman"/>
          <w:b/>
          <w:bCs/>
          <w:sz w:val="24"/>
          <w:szCs w:val="24"/>
        </w:rPr>
        <w:t>:</w:t>
      </w:r>
    </w:p>
    <w:p w14:paraId="264BE19D" w14:textId="77777777" w:rsidR="00045FFE" w:rsidRPr="004B5469" w:rsidRDefault="00045FFE" w:rsidP="00045FFE">
      <w:pPr>
        <w:jc w:val="both"/>
        <w:rPr>
          <w:rFonts w:ascii="Times New Roman" w:hAnsi="Times New Roman" w:cs="Times New Roman"/>
          <w:sz w:val="24"/>
          <w:szCs w:val="24"/>
        </w:rPr>
      </w:pPr>
      <w:bookmarkStart w:id="6" w:name="_Hlk118705792"/>
      <w:r w:rsidRPr="004B5469">
        <w:rPr>
          <w:rFonts w:ascii="Times New Roman" w:hAnsi="Times New Roman" w:cs="Times New Roman"/>
          <w:sz w:val="24"/>
          <w:szCs w:val="24"/>
        </w:rPr>
        <w:t>Обръщам се към вас от името на Камарата на енергийните одитори. Моля  да приемете следните бележки по процедурата, както и установени грешки:</w:t>
      </w:r>
    </w:p>
    <w:p w14:paraId="481B15EE"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t xml:space="preserve">1. </w:t>
      </w:r>
      <w:r w:rsidRPr="008536F4">
        <w:rPr>
          <w:rFonts w:ascii="Times New Roman" w:hAnsi="Times New Roman" w:cs="Times New Roman"/>
          <w:b/>
          <w:bCs/>
          <w:sz w:val="24"/>
          <w:szCs w:val="24"/>
        </w:rPr>
        <w:t xml:space="preserve">В критерий № 4 от критериите за оценка има грешка в обяснителния текст за </w:t>
      </w:r>
      <w:proofErr w:type="spellStart"/>
      <w:r w:rsidRPr="008536F4">
        <w:rPr>
          <w:rFonts w:ascii="Times New Roman" w:hAnsi="Times New Roman" w:cs="Times New Roman"/>
          <w:b/>
          <w:bCs/>
          <w:sz w:val="24"/>
          <w:szCs w:val="24"/>
        </w:rPr>
        <w:t>Сesm</w:t>
      </w:r>
      <w:proofErr w:type="spellEnd"/>
      <w:r w:rsidRPr="008536F4">
        <w:rPr>
          <w:rFonts w:ascii="Times New Roman" w:hAnsi="Times New Roman" w:cs="Times New Roman"/>
          <w:b/>
          <w:bCs/>
          <w:sz w:val="24"/>
          <w:szCs w:val="24"/>
        </w:rPr>
        <w:t xml:space="preserve"> към формулата за изчисление – необходимо е думата „потребна“ да се замени с „първична“:</w:t>
      </w:r>
    </w:p>
    <w:p w14:paraId="522539C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7925895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30129B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Х = ((</w:t>
      </w:r>
      <w:proofErr w:type="spellStart"/>
      <w:r w:rsidRPr="004B5469">
        <w:rPr>
          <w:rFonts w:ascii="Times New Roman" w:hAnsi="Times New Roman" w:cs="Times New Roman"/>
          <w:sz w:val="24"/>
          <w:szCs w:val="24"/>
        </w:rPr>
        <w:t>Сb-Сesm</w:t>
      </w:r>
      <w:proofErr w:type="spellEnd"/>
      <w:r w:rsidRPr="004B5469">
        <w:rPr>
          <w:rFonts w:ascii="Times New Roman" w:hAnsi="Times New Roman" w:cs="Times New Roman"/>
          <w:sz w:val="24"/>
          <w:szCs w:val="24"/>
        </w:rPr>
        <w:t>)/</w:t>
      </w:r>
      <w:proofErr w:type="spellStart"/>
      <w:r w:rsidRPr="004B5469">
        <w:rPr>
          <w:rFonts w:ascii="Times New Roman" w:hAnsi="Times New Roman" w:cs="Times New Roman"/>
          <w:sz w:val="24"/>
          <w:szCs w:val="24"/>
        </w:rPr>
        <w:t>Сb</w:t>
      </w:r>
      <w:proofErr w:type="spellEnd"/>
      <w:r w:rsidRPr="004B5469">
        <w:rPr>
          <w:rFonts w:ascii="Times New Roman" w:hAnsi="Times New Roman" w:cs="Times New Roman"/>
          <w:sz w:val="24"/>
          <w:szCs w:val="24"/>
        </w:rPr>
        <w:t>)*100, (%), където</w:t>
      </w:r>
    </w:p>
    <w:p w14:paraId="54E3A59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w:t>
      </w:r>
      <w:proofErr w:type="spellStart"/>
      <w:r w:rsidRPr="004B5469">
        <w:rPr>
          <w:rFonts w:ascii="Times New Roman" w:hAnsi="Times New Roman" w:cs="Times New Roman"/>
          <w:sz w:val="24"/>
          <w:szCs w:val="24"/>
        </w:rPr>
        <w:t>Сb</w:t>
      </w:r>
      <w:proofErr w:type="spellEnd"/>
      <w:r w:rsidRPr="004B5469">
        <w:rPr>
          <w:rFonts w:ascii="Times New Roman" w:hAnsi="Times New Roman" w:cs="Times New Roman"/>
          <w:sz w:val="24"/>
          <w:szCs w:val="24"/>
        </w:rPr>
        <w:t xml:space="preserve"> e общия годишен  разход на първична енергия при базово състояние преди ЕСМ, </w:t>
      </w:r>
      <w:proofErr w:type="spellStart"/>
      <w:r w:rsidRPr="004B5469">
        <w:rPr>
          <w:rFonts w:ascii="Times New Roman" w:hAnsi="Times New Roman" w:cs="Times New Roman"/>
          <w:sz w:val="24"/>
          <w:szCs w:val="24"/>
        </w:rPr>
        <w:t>kWh</w:t>
      </w:r>
      <w:proofErr w:type="spellEnd"/>
      <w:r w:rsidRPr="004B5469">
        <w:rPr>
          <w:rFonts w:ascii="Times New Roman" w:hAnsi="Times New Roman" w:cs="Times New Roman"/>
          <w:sz w:val="24"/>
          <w:szCs w:val="24"/>
        </w:rPr>
        <w:t>;</w:t>
      </w:r>
    </w:p>
    <w:p w14:paraId="3C55290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 </w:t>
      </w:r>
      <w:proofErr w:type="spellStart"/>
      <w:r w:rsidRPr="004B5469">
        <w:rPr>
          <w:rFonts w:ascii="Times New Roman" w:hAnsi="Times New Roman" w:cs="Times New Roman"/>
          <w:sz w:val="24"/>
          <w:szCs w:val="24"/>
        </w:rPr>
        <w:t>Сesm</w:t>
      </w:r>
      <w:proofErr w:type="spellEnd"/>
      <w:r w:rsidRPr="004B5469">
        <w:rPr>
          <w:rFonts w:ascii="Times New Roman" w:hAnsi="Times New Roman" w:cs="Times New Roman"/>
          <w:sz w:val="24"/>
          <w:szCs w:val="24"/>
        </w:rPr>
        <w:t xml:space="preserve"> e общият годишен разход на</w:t>
      </w:r>
      <w:r>
        <w:rPr>
          <w:rFonts w:ascii="Times New Roman" w:hAnsi="Times New Roman" w:cs="Times New Roman"/>
          <w:sz w:val="24"/>
          <w:szCs w:val="24"/>
        </w:rPr>
        <w:t xml:space="preserve"> </w:t>
      </w:r>
      <w:r w:rsidRPr="008536F4">
        <w:rPr>
          <w:rFonts w:ascii="Times New Roman" w:hAnsi="Times New Roman" w:cs="Times New Roman"/>
          <w:strike/>
          <w:sz w:val="24"/>
          <w:szCs w:val="24"/>
        </w:rPr>
        <w:t>потребна</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първична енергия</w:t>
      </w:r>
      <w:r w:rsidRPr="004B5469">
        <w:rPr>
          <w:rFonts w:ascii="Times New Roman" w:hAnsi="Times New Roman" w:cs="Times New Roman"/>
          <w:sz w:val="24"/>
          <w:szCs w:val="24"/>
        </w:rPr>
        <w:t xml:space="preserve"> след изпълнение на ЕСМ от избрания пакет, </w:t>
      </w:r>
      <w:proofErr w:type="spellStart"/>
      <w:r w:rsidRPr="004B5469">
        <w:rPr>
          <w:rFonts w:ascii="Times New Roman" w:hAnsi="Times New Roman" w:cs="Times New Roman"/>
          <w:sz w:val="24"/>
          <w:szCs w:val="24"/>
        </w:rPr>
        <w:t>kWh</w:t>
      </w:r>
      <w:proofErr w:type="spellEnd"/>
      <w:r w:rsidRPr="004B5469">
        <w:rPr>
          <w:rFonts w:ascii="Times New Roman" w:hAnsi="Times New Roman" w:cs="Times New Roman"/>
          <w:sz w:val="24"/>
          <w:szCs w:val="24"/>
        </w:rPr>
        <w:t>.</w:t>
      </w:r>
    </w:p>
    <w:p w14:paraId="2A14368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средноаритметичната стойност от общата спестена първична енергия от всички сгради.“</w:t>
      </w:r>
    </w:p>
    <w:p w14:paraId="647CC756" w14:textId="77777777" w:rsidR="00045FFE" w:rsidRPr="008536F4" w:rsidRDefault="00045FFE" w:rsidP="00045FFE">
      <w:pPr>
        <w:jc w:val="both"/>
        <w:rPr>
          <w:rFonts w:ascii="Times New Roman" w:hAnsi="Times New Roman" w:cs="Times New Roman"/>
          <w:b/>
          <w:bCs/>
          <w:sz w:val="24"/>
          <w:szCs w:val="24"/>
        </w:rPr>
      </w:pPr>
      <w:r w:rsidRPr="004B5469">
        <w:rPr>
          <w:rFonts w:ascii="Times New Roman" w:hAnsi="Times New Roman" w:cs="Times New Roman"/>
          <w:sz w:val="24"/>
          <w:szCs w:val="24"/>
        </w:rPr>
        <w:lastRenderedPageBreak/>
        <w:t xml:space="preserve">2. </w:t>
      </w:r>
      <w:r w:rsidRPr="008536F4">
        <w:rPr>
          <w:rFonts w:ascii="Times New Roman" w:hAnsi="Times New Roman" w:cs="Times New Roman"/>
          <w:b/>
          <w:bCs/>
          <w:sz w:val="24"/>
          <w:szCs w:val="24"/>
        </w:rPr>
        <w:t>В критерий №5 от критериите за оценка да се добавят и инвестициите във ВЕИ, тъй като те също намаляват емисиите на СО2:</w:t>
      </w:r>
    </w:p>
    <w:p w14:paraId="21F81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„Валиден сертификат за енергийни характеристики на сградата в експлоатация</w:t>
      </w:r>
    </w:p>
    <w:p w14:paraId="4582C67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504D15F"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I= S/C, (лв./tСО2), където</w:t>
      </w:r>
    </w:p>
    <w:p w14:paraId="64E0F2F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S e общата стойност на избрания пакет енергоспестяващи мерки</w:t>
      </w:r>
      <w:r>
        <w:rPr>
          <w:rFonts w:ascii="Times New Roman" w:hAnsi="Times New Roman" w:cs="Times New Roman"/>
          <w:sz w:val="24"/>
          <w:szCs w:val="24"/>
        </w:rPr>
        <w:t xml:space="preserve"> </w:t>
      </w:r>
      <w:r w:rsidRPr="008536F4">
        <w:rPr>
          <w:rFonts w:ascii="Times New Roman" w:hAnsi="Times New Roman" w:cs="Times New Roman"/>
          <w:b/>
          <w:bCs/>
          <w:sz w:val="24"/>
          <w:szCs w:val="24"/>
        </w:rPr>
        <w:t>и инвестиции във ВЕИ</w:t>
      </w:r>
      <w:r w:rsidRPr="004B5469">
        <w:rPr>
          <w:rFonts w:ascii="Times New Roman" w:hAnsi="Times New Roman" w:cs="Times New Roman"/>
          <w:sz w:val="24"/>
          <w:szCs w:val="24"/>
        </w:rPr>
        <w:t>, лв.;</w:t>
      </w:r>
    </w:p>
    <w:p w14:paraId="24D4E1B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С е очакваното годишно количество спестени емисии парникови газове от ЕСМ</w:t>
      </w:r>
      <w:r>
        <w:rPr>
          <w:rFonts w:ascii="Times New Roman" w:hAnsi="Times New Roman" w:cs="Times New Roman"/>
          <w:sz w:val="24"/>
          <w:szCs w:val="24"/>
        </w:rPr>
        <w:t xml:space="preserve"> </w:t>
      </w:r>
      <w:r w:rsidRPr="008536F4">
        <w:rPr>
          <w:rFonts w:ascii="Times New Roman" w:hAnsi="Times New Roman" w:cs="Times New Roman"/>
          <w:b/>
          <w:bCs/>
          <w:sz w:val="24"/>
          <w:szCs w:val="24"/>
        </w:rPr>
        <w:t>и ВЕИ</w:t>
      </w:r>
      <w:r w:rsidRPr="004B5469">
        <w:rPr>
          <w:rFonts w:ascii="Times New Roman" w:hAnsi="Times New Roman" w:cs="Times New Roman"/>
          <w:sz w:val="24"/>
          <w:szCs w:val="24"/>
        </w:rPr>
        <w:t>, tCO2.</w:t>
      </w:r>
    </w:p>
    <w:p w14:paraId="15E30A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 случай на повече от една сграда се изчислява общата стойност на избраните пакети енергоспестяващи мерки и инвестиции във ВЕИ в лева и</w:t>
      </w:r>
      <w:r>
        <w:rPr>
          <w:rFonts w:ascii="Times New Roman" w:hAnsi="Times New Roman" w:cs="Times New Roman"/>
          <w:sz w:val="24"/>
          <w:szCs w:val="24"/>
        </w:rPr>
        <w:t xml:space="preserve"> </w:t>
      </w:r>
      <w:r w:rsidRPr="004B5469">
        <w:rPr>
          <w:rFonts w:ascii="Times New Roman" w:hAnsi="Times New Roman" w:cs="Times New Roman"/>
          <w:sz w:val="24"/>
          <w:szCs w:val="24"/>
        </w:rPr>
        <w:t>очакваното годишно количество спестени емисии парникови газове от ЕСМ и ВЕИ в tCO2 от всички сгради“</w:t>
      </w:r>
    </w:p>
    <w:p w14:paraId="4215FFF4"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3. </w:t>
      </w:r>
      <w:r w:rsidRPr="008536F4">
        <w:rPr>
          <w:rFonts w:ascii="Times New Roman" w:hAnsi="Times New Roman" w:cs="Times New Roman"/>
          <w:b/>
          <w:bCs/>
          <w:sz w:val="24"/>
          <w:szCs w:val="24"/>
        </w:rPr>
        <w:t>На стр.14 от Насоките за кандидатстване в текста по т. 11 Дейности, допустими за финансиране е записано:</w:t>
      </w:r>
    </w:p>
    <w:p w14:paraId="6109035D" w14:textId="77777777" w:rsidR="00045FFE" w:rsidRPr="008536F4" w:rsidRDefault="00045FFE" w:rsidP="00045FFE">
      <w:pPr>
        <w:jc w:val="both"/>
        <w:rPr>
          <w:rFonts w:ascii="Times New Roman" w:hAnsi="Times New Roman" w:cs="Times New Roman"/>
          <w:b/>
          <w:bCs/>
          <w:sz w:val="24"/>
          <w:szCs w:val="24"/>
          <w:u w:val="single"/>
        </w:rPr>
      </w:pPr>
      <w:r w:rsidRPr="008536F4">
        <w:rPr>
          <w:rFonts w:ascii="Times New Roman" w:hAnsi="Times New Roman" w:cs="Times New Roman"/>
          <w:b/>
          <w:bCs/>
          <w:sz w:val="24"/>
          <w:szCs w:val="24"/>
          <w:u w:val="single"/>
        </w:rPr>
        <w:t>„КОМПОНЕНТ 1 И КОМПОНЕТ 2 – ИНТЕРВЕНЦИИ ВЪРХУ СЪЩЕСТВУВАЩИ УЧИЛИЩНИ  СГРАДИ</w:t>
      </w:r>
    </w:p>
    <w:p w14:paraId="31D2EAD1" w14:textId="77777777" w:rsidR="00045FFE" w:rsidRPr="008536F4" w:rsidRDefault="00045FFE" w:rsidP="00045FFE">
      <w:pPr>
        <w:jc w:val="both"/>
        <w:rPr>
          <w:rFonts w:ascii="Times New Roman" w:hAnsi="Times New Roman" w:cs="Times New Roman"/>
          <w:b/>
          <w:bCs/>
          <w:i/>
          <w:iCs/>
          <w:sz w:val="24"/>
          <w:szCs w:val="24"/>
          <w:u w:val="single"/>
        </w:rPr>
      </w:pPr>
      <w:r w:rsidRPr="008536F4">
        <w:rPr>
          <w:rFonts w:ascii="Times New Roman" w:hAnsi="Times New Roman" w:cs="Times New Roman"/>
          <w:b/>
          <w:bCs/>
          <w:sz w:val="24"/>
          <w:szCs w:val="24"/>
          <w:u w:val="single"/>
        </w:rPr>
        <w:t>Дейност 1:</w:t>
      </w:r>
      <w:r w:rsidRPr="004B5469">
        <w:rPr>
          <w:rFonts w:ascii="Times New Roman" w:hAnsi="Times New Roman" w:cs="Times New Roman"/>
          <w:sz w:val="24"/>
          <w:szCs w:val="24"/>
        </w:rPr>
        <w:t xml:space="preserve"> </w:t>
      </w:r>
      <w:r w:rsidRPr="008536F4">
        <w:rPr>
          <w:rFonts w:ascii="Times New Roman" w:hAnsi="Times New Roman" w:cs="Times New Roman"/>
          <w:b/>
          <w:bCs/>
          <w:sz w:val="24"/>
          <w:szCs w:val="24"/>
        </w:rPr>
        <w:t xml:space="preserve">Основен ремонт, реконструкция, основно обновяване, </w:t>
      </w:r>
      <w:r w:rsidRPr="008536F4">
        <w:rPr>
          <w:rFonts w:ascii="Times New Roman" w:hAnsi="Times New Roman" w:cs="Times New Roman"/>
          <w:b/>
          <w:bCs/>
          <w:i/>
          <w:iCs/>
          <w:sz w:val="24"/>
          <w:szCs w:val="24"/>
          <w:u w:val="single"/>
        </w:rPr>
        <w:t>пристрояване, надстрояване на училищна образователна среда за придобиване на цялостен обновен облик на образователната институция</w:t>
      </w:r>
    </w:p>
    <w:p w14:paraId="03871A36"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1054BA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Интервенции в сградата, обект на интервенция,</w:t>
      </w:r>
      <w:r>
        <w:rPr>
          <w:rFonts w:ascii="Times New Roman" w:hAnsi="Times New Roman" w:cs="Times New Roman"/>
          <w:sz w:val="24"/>
          <w:szCs w:val="24"/>
        </w:rPr>
        <w:t xml:space="preserve"> </w:t>
      </w:r>
      <w:r w:rsidRPr="0041615E">
        <w:rPr>
          <w:rFonts w:ascii="Times New Roman" w:hAnsi="Times New Roman" w:cs="Times New Roman"/>
          <w:b/>
          <w:bCs/>
          <w:sz w:val="24"/>
          <w:szCs w:val="24"/>
        </w:rPr>
        <w:t>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на нормативно определения минимален клас на енергопотребление за съответния тип сграда – училище, т.е. поне клас на енергопотребление „С“</w:t>
      </w:r>
      <w:r w:rsidRPr="004B5469">
        <w:rPr>
          <w:rFonts w:ascii="Times New Roman" w:hAnsi="Times New Roman" w:cs="Times New Roman"/>
          <w:sz w:val="24"/>
          <w:szCs w:val="24"/>
        </w:rPr>
        <w:t>[1]</w:t>
      </w:r>
      <w:r>
        <w:rPr>
          <w:rFonts w:ascii="Times New Roman" w:hAnsi="Times New Roman" w:cs="Times New Roman"/>
          <w:sz w:val="24"/>
          <w:szCs w:val="24"/>
        </w:rPr>
        <w:t xml:space="preserve"> </w:t>
      </w:r>
      <w:r w:rsidRPr="004B5469">
        <w:rPr>
          <w:rFonts w:ascii="Times New Roman" w:hAnsi="Times New Roman" w:cs="Times New Roman"/>
          <w:sz w:val="24"/>
          <w:szCs w:val="24"/>
        </w:rPr>
        <w:t>от скалата на класовете на енергопотребление от Наредба № 7 от 2004 г. за енергийна ефективност на сгради, издадена от министъра на регионалното развитие и благоустройството,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и информацията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е посочена в Сертификата[2] за енергийни характеристики на сградата.</w:t>
      </w:r>
    </w:p>
    <w:p w14:paraId="73333A4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0F507B82" w14:textId="77777777" w:rsidR="00045FFE" w:rsidRPr="004B5469" w:rsidRDefault="00045FFE" w:rsidP="00045FFE">
      <w:pPr>
        <w:jc w:val="both"/>
        <w:rPr>
          <w:rFonts w:ascii="Times New Roman" w:hAnsi="Times New Roman" w:cs="Times New Roman"/>
          <w:sz w:val="24"/>
          <w:szCs w:val="24"/>
        </w:rPr>
      </w:pPr>
      <w:r w:rsidRPr="0041615E">
        <w:rPr>
          <w:rFonts w:ascii="Times New Roman" w:hAnsi="Times New Roman" w:cs="Times New Roman"/>
          <w:b/>
          <w:bCs/>
          <w:sz w:val="24"/>
          <w:szCs w:val="24"/>
        </w:rPr>
        <w:t>Задължително</w:t>
      </w:r>
      <w:r w:rsidRPr="004B5469">
        <w:rPr>
          <w:rFonts w:ascii="Times New Roman" w:hAnsi="Times New Roman" w:cs="Times New Roman"/>
          <w:sz w:val="24"/>
          <w:szCs w:val="24"/>
        </w:rPr>
        <w:t xml:space="preserve"> е изпълнението на всички енергоспестяващи мерки съгласно избрания пакет в Сертификата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за енергийни характеристики на сградата, изготвен по реда на чл. 48 от ЗЕЕ.</w:t>
      </w:r>
    </w:p>
    <w:p w14:paraId="1D9EF47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7615ECBF"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КОМПОНЕНТ 3 И КОМПОНЕНТ 4 – ИНТЕРВЕНЦИИ ВЪРХУ СЪЩЕСТВУВАЩИ СГРАДИ НА ДЕТСКИ ГРАДИНИ</w:t>
      </w:r>
    </w:p>
    <w:p w14:paraId="422841F7"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u w:val="single"/>
        </w:rPr>
        <w:lastRenderedPageBreak/>
        <w:t>Дейност 1:</w:t>
      </w:r>
      <w:r w:rsidRPr="0041615E">
        <w:rPr>
          <w:rFonts w:ascii="Times New Roman" w:hAnsi="Times New Roman" w:cs="Times New Roman"/>
          <w:b/>
          <w:bCs/>
          <w:sz w:val="24"/>
          <w:szCs w:val="24"/>
        </w:rPr>
        <w:t xml:space="preserve"> Основен ремонт, реконструкция, основно обновяване, пристрояване, надстрояване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на предучилищна образователна среда за придобиване на цялостен обновен облик на образователната институция</w:t>
      </w:r>
    </w:p>
    <w:p w14:paraId="1D776DD6" w14:textId="77777777" w:rsidR="00045FFE" w:rsidRPr="0041615E" w:rsidRDefault="00045FFE" w:rsidP="00045FFE">
      <w:pPr>
        <w:jc w:val="both"/>
        <w:rPr>
          <w:rFonts w:ascii="Times New Roman" w:hAnsi="Times New Roman" w:cs="Times New Roman"/>
          <w:b/>
          <w:bCs/>
          <w:i/>
          <w:iCs/>
          <w:sz w:val="24"/>
          <w:szCs w:val="24"/>
        </w:rPr>
      </w:pPr>
      <w:r w:rsidRPr="0041615E">
        <w:rPr>
          <w:rFonts w:ascii="Times New Roman" w:hAnsi="Times New Roman" w:cs="Times New Roman"/>
          <w:b/>
          <w:bCs/>
          <w:i/>
          <w:iCs/>
          <w:sz w:val="24"/>
          <w:szCs w:val="24"/>
        </w:rPr>
        <w:t>Дейност 1 е задължителна.</w:t>
      </w:r>
    </w:p>
    <w:p w14:paraId="09BD5AB3"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w:t>
      </w:r>
    </w:p>
    <w:p w14:paraId="404D421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Пристрояване и надстрояване на съществуващи сгради на детски градини е допустимо само при недостиг на места в детските градини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и задължително е в комбинация с основен ремонт и/или реконструкция на цялата сграда.</w:t>
      </w:r>
    </w:p>
    <w:p w14:paraId="6EED6DF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w:t>
      </w:r>
    </w:p>
    <w:p w14:paraId="25A1192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От цитатите по-горе е видно, че в програмата се предвижда пристрояване и надстрояване в сгради – училища и детски градини.</w:t>
      </w:r>
    </w:p>
    <w:p w14:paraId="304F382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Това води до следните въпроси при извършване на енергийните обследвания и издаването на сертификати за енергийни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характеристики:</w:t>
      </w:r>
    </w:p>
    <w:p w14:paraId="6A29E61D"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1. Как ще се третират при енергийното обследване сградите, за които се предвижда надстрояване и пристрояване – като ново строителство изцяло или ще се сертифицират</w:t>
      </w:r>
      <w:r>
        <w:rPr>
          <w:rFonts w:ascii="Times New Roman" w:hAnsi="Times New Roman" w:cs="Times New Roman"/>
          <w:sz w:val="24"/>
          <w:szCs w:val="24"/>
        </w:rPr>
        <w:t xml:space="preserve"> </w:t>
      </w:r>
      <w:r w:rsidRPr="004B5469">
        <w:rPr>
          <w:rFonts w:ascii="Times New Roman" w:hAnsi="Times New Roman" w:cs="Times New Roman"/>
          <w:sz w:val="24"/>
          <w:szCs w:val="24"/>
        </w:rPr>
        <w:t>по отделно – на съществуващата сграда в т.ч. енергийно обследване, сграда в процес на строителство – оценка за съответствие и издаване на сертификат по проектни данни преди въвеждане в експлоатация на новопостроената част?</w:t>
      </w:r>
    </w:p>
    <w:p w14:paraId="646DDE58"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2. При какви условия може да се третират като съществуващи сгради строежите, които са пристроявани или надстроявани? Ако се третират като съществуващи сгради, </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как се изчисляват енергийните характеристики и как се определя класа на тези сгради при първоначалното енергийно обследване /по актуално състояние преди изпълнението на предписаните енергоспестяващи мерки/?</w:t>
      </w:r>
    </w:p>
    <w:p w14:paraId="65F7C0D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3. Какви сертификати ще се издават на сградите, когато се предвижда застрояване или пристрояване: за енергийни характеристики на съществуващи сгради или</w:t>
      </w:r>
      <w:r>
        <w:rPr>
          <w:rFonts w:ascii="Times New Roman" w:hAnsi="Times New Roman" w:cs="Times New Roman"/>
          <w:sz w:val="24"/>
          <w:szCs w:val="24"/>
        </w:rPr>
        <w:t xml:space="preserve"> </w:t>
      </w:r>
      <w:r w:rsidRPr="004B5469">
        <w:rPr>
          <w:rFonts w:ascii="Times New Roman" w:hAnsi="Times New Roman" w:cs="Times New Roman"/>
          <w:sz w:val="24"/>
          <w:szCs w:val="24"/>
        </w:rPr>
        <w:t>сертификати по проектни данни?</w:t>
      </w:r>
    </w:p>
    <w:p w14:paraId="6CACEC83"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4.</w:t>
      </w:r>
      <w:r>
        <w:rPr>
          <w:rFonts w:ascii="Times New Roman" w:hAnsi="Times New Roman" w:cs="Times New Roman"/>
          <w:sz w:val="24"/>
          <w:szCs w:val="24"/>
        </w:rPr>
        <w:t xml:space="preserve"> </w:t>
      </w:r>
      <w:r w:rsidRPr="004B5469">
        <w:rPr>
          <w:rFonts w:ascii="Times New Roman" w:hAnsi="Times New Roman" w:cs="Times New Roman"/>
          <w:sz w:val="24"/>
          <w:szCs w:val="24"/>
        </w:rPr>
        <w:t>С какъв клас трябва да се въвеждат в експлоатация сградите, при които се предвижда пристрояване и надстрояване?</w:t>
      </w:r>
    </w:p>
    <w:p w14:paraId="40FA4E9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5.</w:t>
      </w:r>
      <w:r>
        <w:rPr>
          <w:rFonts w:ascii="Times New Roman" w:hAnsi="Times New Roman" w:cs="Times New Roman"/>
          <w:sz w:val="24"/>
          <w:szCs w:val="24"/>
        </w:rPr>
        <w:t xml:space="preserve"> </w:t>
      </w:r>
      <w:r w:rsidRPr="004B5469">
        <w:rPr>
          <w:rFonts w:ascii="Times New Roman" w:hAnsi="Times New Roman" w:cs="Times New Roman"/>
          <w:sz w:val="24"/>
          <w:szCs w:val="24"/>
        </w:rPr>
        <w:t>Как се изготвя оценката за съответствие на проектите с изискванията на чл.169, ал.1, т.6 от ЗУТ:</w:t>
      </w:r>
    </w:p>
    <w:p w14:paraId="5DA580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общо за съществуващата сграда в едно с проектираната за строителство пристройка или надстройка?</w:t>
      </w:r>
    </w:p>
    <w:p w14:paraId="31461875"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xml:space="preserve">- само на проектираната за </w:t>
      </w:r>
      <w:proofErr w:type="spellStart"/>
      <w:r w:rsidRPr="004B5469">
        <w:rPr>
          <w:rFonts w:ascii="Times New Roman" w:hAnsi="Times New Roman" w:cs="Times New Roman"/>
          <w:sz w:val="24"/>
          <w:szCs w:val="24"/>
        </w:rPr>
        <w:t>троителство</w:t>
      </w:r>
      <w:proofErr w:type="spellEnd"/>
      <w:r w:rsidRPr="004B5469">
        <w:rPr>
          <w:rFonts w:ascii="Times New Roman" w:hAnsi="Times New Roman" w:cs="Times New Roman"/>
          <w:sz w:val="24"/>
          <w:szCs w:val="24"/>
        </w:rPr>
        <w:t xml:space="preserve"> пристройка или надстройка?</w:t>
      </w:r>
    </w:p>
    <w:p w14:paraId="69250F6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6.</w:t>
      </w:r>
      <w:r>
        <w:rPr>
          <w:rFonts w:ascii="Times New Roman" w:hAnsi="Times New Roman" w:cs="Times New Roman"/>
          <w:sz w:val="24"/>
          <w:szCs w:val="24"/>
        </w:rPr>
        <w:t xml:space="preserve"> </w:t>
      </w:r>
      <w:r w:rsidRPr="004B5469">
        <w:rPr>
          <w:rFonts w:ascii="Times New Roman" w:hAnsi="Times New Roman" w:cs="Times New Roman"/>
          <w:sz w:val="24"/>
          <w:szCs w:val="24"/>
        </w:rPr>
        <w:t>Как в случаите на пристрояване или надстрояване трябва да се отчетат енергийни спестявания и намалени емисии на СО2?</w:t>
      </w:r>
    </w:p>
    <w:p w14:paraId="4DCCC686"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lastRenderedPageBreak/>
        <w:t>Молим да се изготвят указания съгласувани с Агенцията за устойчиво енергийно развитие и МРРБ по гореизложеното в т.3, тъй като въпросите са специфични и изключително</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съществени по отношение постигане целта на програмата!</w:t>
      </w:r>
    </w:p>
    <w:p w14:paraId="43E8CFEE"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4. Множество от обектите, в които се предвижда интервенция по програмата са били обект на вече изпълнени мерки за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енергийна ефективност. След изпълнението на СМР, сградите са постигнали определения от съответните финансиращи институции енергиен клас. Изминали са годините, в които сградите са били в експлоатация.</w:t>
      </w:r>
    </w:p>
    <w:p w14:paraId="557DC1B7"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С тази програма и в съответствие с политиката на ЕС за енергоспестяване имаме нови амбициозни цели за изпълнение на</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нови по-ефективни мерки за енергийна ефективност, чрез които да се постигане енергиен клас А за сградите за обществено ползване.</w:t>
      </w:r>
    </w:p>
    <w:p w14:paraId="547D64AB"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Ние сме поставени пред тежката дилема:</w:t>
      </w:r>
    </w:p>
    <w:p w14:paraId="698BD021"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дали да предписваме нови топлоизолационни мерки,  при които да се запазят вече изпълнените такива преди години или</w:t>
      </w:r>
    </w:p>
    <w:p w14:paraId="33BC844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 да се предпише свалянето на старите топлоизолации и изпълнението на нови.</w:t>
      </w:r>
    </w:p>
    <w:p w14:paraId="622BDFDA"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Второто е най-лесно постижимо, но се обвързва с изключително скъпи подготвителни дейности, както и предпоставка за</w:t>
      </w:r>
      <w:r>
        <w:rPr>
          <w:rFonts w:ascii="Times New Roman" w:hAnsi="Times New Roman" w:cs="Times New Roman"/>
          <w:sz w:val="24"/>
          <w:szCs w:val="24"/>
        </w:rPr>
        <w:t xml:space="preserve"> </w:t>
      </w:r>
      <w:r w:rsidRPr="004B5469">
        <w:rPr>
          <w:rFonts w:ascii="Times New Roman" w:hAnsi="Times New Roman" w:cs="Times New Roman"/>
          <w:sz w:val="24"/>
          <w:szCs w:val="24"/>
        </w:rPr>
        <w:t>изводи, които ни водят към съмнения за лошо изпълнени СМР, финансирани с европейски средства и неподсигурена устойчивост на приключилите проекти.</w:t>
      </w:r>
    </w:p>
    <w:p w14:paraId="48378749"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В тази връзка молим за изготвяне на указания, съгласувани с Камарата на строителите в България, с МРРБ и с лицензираните лаборатории за изследване на техническите характеристики на строителните материали, които да обхващат препоръки за последователността на действията на енергийните одитори, а и на консултантите извършващи тех</w:t>
      </w:r>
      <w:r>
        <w:rPr>
          <w:rFonts w:ascii="Times New Roman" w:hAnsi="Times New Roman" w:cs="Times New Roman"/>
          <w:b/>
          <w:bCs/>
          <w:sz w:val="24"/>
          <w:szCs w:val="24"/>
        </w:rPr>
        <w:t>н</w:t>
      </w:r>
      <w:r w:rsidRPr="0041615E">
        <w:rPr>
          <w:rFonts w:ascii="Times New Roman" w:hAnsi="Times New Roman" w:cs="Times New Roman"/>
          <w:b/>
          <w:bCs/>
          <w:sz w:val="24"/>
          <w:szCs w:val="24"/>
        </w:rPr>
        <w:t>ическите обследвания на сградите. Целта ни ще бъде</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с общи усилия да се съберат достатъчно доказателства за качеството на вече поставените изолации по ограждащите елементи на сградите. Установяване действията на строителите по отношение на правилното изпълнение на системите за топлоизолации и т.н..</w:t>
      </w:r>
    </w:p>
    <w:p w14:paraId="154DD43D"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5. Молим отново да се анализират действащите цени на СМР в страната, за да се преработят всички ценови стойности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 xml:space="preserve">в Насоките в т.ч. при оценяването на проектите и съответно да се заложат нови изпълними и </w:t>
      </w:r>
      <w:proofErr w:type="spellStart"/>
      <w:r w:rsidRPr="0041615E">
        <w:rPr>
          <w:rFonts w:ascii="Times New Roman" w:hAnsi="Times New Roman" w:cs="Times New Roman"/>
          <w:b/>
          <w:bCs/>
          <w:sz w:val="24"/>
          <w:szCs w:val="24"/>
        </w:rPr>
        <w:t>прогнозируеми</w:t>
      </w:r>
      <w:proofErr w:type="spellEnd"/>
      <w:r w:rsidRPr="0041615E">
        <w:rPr>
          <w:rFonts w:ascii="Times New Roman" w:hAnsi="Times New Roman" w:cs="Times New Roman"/>
          <w:b/>
          <w:bCs/>
          <w:sz w:val="24"/>
          <w:szCs w:val="24"/>
        </w:rPr>
        <w:t xml:space="preserve"> цени за качественото изпълнение на проектите по настоящата програма. Цените заложени в програмата са нереалистични и ще са предпоставка за нежелани корупционни</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практики. Това е въпрос, който многократно поставяме пред всички програми по МВУ.</w:t>
      </w:r>
    </w:p>
    <w:p w14:paraId="65D3DE08" w14:textId="77777777" w:rsidR="00045FFE" w:rsidRPr="0041615E" w:rsidRDefault="00045FFE" w:rsidP="00045FFE">
      <w:pPr>
        <w:jc w:val="both"/>
        <w:rPr>
          <w:rFonts w:ascii="Times New Roman" w:hAnsi="Times New Roman" w:cs="Times New Roman"/>
          <w:b/>
          <w:bCs/>
          <w:sz w:val="24"/>
          <w:szCs w:val="24"/>
        </w:rPr>
      </w:pPr>
      <w:r w:rsidRPr="0041615E">
        <w:rPr>
          <w:rFonts w:ascii="Times New Roman" w:hAnsi="Times New Roman" w:cs="Times New Roman"/>
          <w:b/>
          <w:bCs/>
          <w:sz w:val="24"/>
          <w:szCs w:val="24"/>
        </w:rPr>
        <w:t>6. В настоящият момент за обществено обсъждане е публикувана Наредбата</w:t>
      </w:r>
      <w:r w:rsidRPr="00D676DB">
        <w:rPr>
          <w:rFonts w:ascii="Times New Roman" w:hAnsi="Times New Roman" w:cs="Times New Roman"/>
          <w:b/>
          <w:bCs/>
          <w:sz w:val="24"/>
          <w:szCs w:val="24"/>
        </w:rPr>
        <w:t xml:space="preserve"> </w:t>
      </w:r>
      <w:r w:rsidRPr="0041615E">
        <w:rPr>
          <w:rFonts w:ascii="Times New Roman" w:hAnsi="Times New Roman" w:cs="Times New Roman"/>
          <w:b/>
          <w:bCs/>
          <w:sz w:val="24"/>
          <w:szCs w:val="24"/>
        </w:rPr>
        <w:t>за техническите изисквания към енергийните характеристики на сгради (скали за енергопотребление, коефициенти за първична енергия и СО2 и други), тъй като се очаква тя да влезе в сила от публикуването й.</w:t>
      </w:r>
    </w:p>
    <w:p w14:paraId="0BF9C9C0"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lastRenderedPageBreak/>
        <w:t>За да не се изкривяват стойностите на реализираните спестявания от изпълнени енергоспестяващи мерки по</w:t>
      </w:r>
      <w:r>
        <w:rPr>
          <w:rFonts w:ascii="Times New Roman" w:hAnsi="Times New Roman" w:cs="Times New Roman"/>
          <w:sz w:val="24"/>
          <w:szCs w:val="24"/>
        </w:rPr>
        <w:t xml:space="preserve"> </w:t>
      </w:r>
      <w:r w:rsidRPr="004B5469">
        <w:rPr>
          <w:rFonts w:ascii="Times New Roman" w:hAnsi="Times New Roman" w:cs="Times New Roman"/>
          <w:sz w:val="24"/>
          <w:szCs w:val="24"/>
        </w:rPr>
        <w:t>програмата би трябвало и първоначалните енергийни обследвания и сертификати да се подготвят по новата Наредба. Заложените нови коефициенти, начин на изчисления и т.н. в Наредбата са съгласно норми и стандарти на ЕС и се очаква да нямат съществено изменение</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след общественото обсъждане.</w:t>
      </w:r>
    </w:p>
    <w:p w14:paraId="08BD935C" w14:textId="77777777" w:rsidR="00045FFE" w:rsidRPr="004B5469" w:rsidRDefault="00045FFE" w:rsidP="00045FFE">
      <w:pPr>
        <w:jc w:val="both"/>
        <w:rPr>
          <w:rFonts w:ascii="Times New Roman" w:hAnsi="Times New Roman" w:cs="Times New Roman"/>
          <w:sz w:val="24"/>
          <w:szCs w:val="24"/>
        </w:rPr>
      </w:pPr>
      <w:r w:rsidRPr="004B5469">
        <w:rPr>
          <w:rFonts w:ascii="Times New Roman" w:hAnsi="Times New Roman" w:cs="Times New Roman"/>
          <w:sz w:val="24"/>
          <w:szCs w:val="24"/>
        </w:rPr>
        <w:t>Ако не се работи по тази нова наредба, има опасност при енергийните обследвания, направени след изпълнението</w:t>
      </w:r>
      <w:r w:rsidRPr="00D676DB">
        <w:rPr>
          <w:rFonts w:ascii="Times New Roman" w:hAnsi="Times New Roman" w:cs="Times New Roman"/>
          <w:sz w:val="24"/>
          <w:szCs w:val="24"/>
        </w:rPr>
        <w:t xml:space="preserve"> </w:t>
      </w:r>
      <w:r w:rsidRPr="004B5469">
        <w:rPr>
          <w:rFonts w:ascii="Times New Roman" w:hAnsi="Times New Roman" w:cs="Times New Roman"/>
          <w:sz w:val="24"/>
          <w:szCs w:val="24"/>
        </w:rPr>
        <w:t>на СМР, заложените стойности за енергийни спестявания да не бъдат постигнати.</w:t>
      </w:r>
    </w:p>
    <w:p w14:paraId="6BCAE445"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Предлагаме в програмата да се впише изискване, че</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при извършване  на  енергийните обследвания и съответно последващото проектиране да се работи съгласно нормите заложени в проекта за Наредба за техническите изисквания</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към енергийните характеристики на сгради( скали за енергопотребление, коефициенти за първична енергия и СО2 и други).</w:t>
      </w:r>
    </w:p>
    <w:p w14:paraId="61A41F94" w14:textId="77777777" w:rsidR="00045FFE" w:rsidRPr="00FC10B7" w:rsidRDefault="00045FFE" w:rsidP="00045FFE">
      <w:pPr>
        <w:jc w:val="both"/>
        <w:rPr>
          <w:rFonts w:ascii="Times New Roman" w:hAnsi="Times New Roman" w:cs="Times New Roman"/>
          <w:b/>
          <w:bCs/>
          <w:sz w:val="24"/>
          <w:szCs w:val="24"/>
        </w:rPr>
      </w:pPr>
      <w:r w:rsidRPr="00FC10B7">
        <w:rPr>
          <w:rFonts w:ascii="Times New Roman" w:hAnsi="Times New Roman" w:cs="Times New Roman"/>
          <w:b/>
          <w:bCs/>
          <w:sz w:val="24"/>
          <w:szCs w:val="24"/>
        </w:rPr>
        <w:t>На основание гореизложеното предлагаме Програма BG-RRP-1.007 - „Модернизация на образователна среда” да бъде спряна</w:t>
      </w:r>
      <w:r w:rsidRPr="00D676DB">
        <w:rPr>
          <w:rFonts w:ascii="Times New Roman" w:hAnsi="Times New Roman" w:cs="Times New Roman"/>
          <w:b/>
          <w:bCs/>
          <w:sz w:val="24"/>
          <w:szCs w:val="24"/>
        </w:rPr>
        <w:t xml:space="preserve"> </w:t>
      </w:r>
      <w:r w:rsidRPr="00FC10B7">
        <w:rPr>
          <w:rFonts w:ascii="Times New Roman" w:hAnsi="Times New Roman" w:cs="Times New Roman"/>
          <w:b/>
          <w:bCs/>
          <w:sz w:val="24"/>
          <w:szCs w:val="24"/>
        </w:rPr>
        <w:t>и да бъде преработена по отношение на допуснатите грешки и мотивирани бележки, които са изложени по-горе.</w:t>
      </w:r>
    </w:p>
    <w:bookmarkEnd w:id="6"/>
    <w:p w14:paraId="2241CFFB"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1D4865B" w14:textId="77777777" w:rsidR="00045FFE" w:rsidRDefault="00045FFE" w:rsidP="00045FFE">
      <w:pPr>
        <w:jc w:val="both"/>
        <w:rPr>
          <w:rFonts w:ascii="Times New Roman" w:hAnsi="Times New Roman" w:cs="Times New Roman"/>
          <w:sz w:val="24"/>
          <w:szCs w:val="24"/>
        </w:rPr>
      </w:pPr>
      <w:r w:rsidRPr="00302822">
        <w:rPr>
          <w:rFonts w:ascii="Times New Roman" w:hAnsi="Times New Roman" w:cs="Times New Roman"/>
          <w:sz w:val="24"/>
          <w:szCs w:val="24"/>
        </w:rPr>
        <w:t xml:space="preserve">1. </w:t>
      </w:r>
      <w:r>
        <w:rPr>
          <w:rFonts w:ascii="Times New Roman" w:hAnsi="Times New Roman" w:cs="Times New Roman"/>
          <w:sz w:val="24"/>
          <w:szCs w:val="24"/>
        </w:rPr>
        <w:t xml:space="preserve">В </w:t>
      </w:r>
      <w:r w:rsidRPr="00565E2C">
        <w:rPr>
          <w:rFonts w:ascii="Times New Roman" w:hAnsi="Times New Roman" w:cs="Times New Roman"/>
          <w:sz w:val="24"/>
          <w:szCs w:val="24"/>
        </w:rPr>
        <w:t>колона „Източник на информация“</w:t>
      </w:r>
      <w:r>
        <w:rPr>
          <w:rFonts w:ascii="Times New Roman" w:hAnsi="Times New Roman" w:cs="Times New Roman"/>
          <w:sz w:val="24"/>
          <w:szCs w:val="24"/>
        </w:rPr>
        <w:t xml:space="preserve"> на критерий 4 „</w:t>
      </w:r>
      <w:r w:rsidRPr="00565E2C">
        <w:rPr>
          <w:rFonts w:ascii="Times New Roman" w:hAnsi="Times New Roman" w:cs="Times New Roman"/>
          <w:i/>
          <w:iCs/>
          <w:sz w:val="24"/>
          <w:szCs w:val="24"/>
        </w:rPr>
        <w:t>Спестена първична енергия от обновяване на сградата по степен на сериозност на санирането</w:t>
      </w:r>
      <w:r>
        <w:rPr>
          <w:rFonts w:ascii="Times New Roman" w:hAnsi="Times New Roman" w:cs="Times New Roman"/>
          <w:sz w:val="24"/>
          <w:szCs w:val="24"/>
        </w:rPr>
        <w:t xml:space="preserve">“ от </w:t>
      </w:r>
      <w:r w:rsidRPr="00BD1E33">
        <w:rPr>
          <w:rFonts w:ascii="Times New Roman" w:hAnsi="Times New Roman" w:cs="Times New Roman"/>
          <w:sz w:val="24"/>
          <w:szCs w:val="24"/>
        </w:rPr>
        <w:t>раздел „Критерии за техническа и финансова оценка“, 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w:t>
      </w:r>
      <w:r>
        <w:rPr>
          <w:rFonts w:ascii="Times New Roman" w:hAnsi="Times New Roman" w:cs="Times New Roman"/>
          <w:sz w:val="24"/>
          <w:szCs w:val="24"/>
        </w:rPr>
        <w:t xml:space="preserve">, е допусната явна </w:t>
      </w:r>
      <w:r w:rsidRPr="00A23502">
        <w:rPr>
          <w:rFonts w:ascii="Times New Roman" w:hAnsi="Times New Roman" w:cs="Times New Roman"/>
          <w:b/>
          <w:bCs/>
          <w:sz w:val="24"/>
          <w:szCs w:val="24"/>
        </w:rPr>
        <w:t>техническа</w:t>
      </w:r>
      <w:r>
        <w:rPr>
          <w:rFonts w:ascii="Times New Roman" w:hAnsi="Times New Roman" w:cs="Times New Roman"/>
          <w:sz w:val="24"/>
          <w:szCs w:val="24"/>
        </w:rPr>
        <w:t xml:space="preserve"> грешка. Пояснението в колона „Източник на информация“ следва да се чете:</w:t>
      </w:r>
    </w:p>
    <w:p w14:paraId="61333769" w14:textId="77777777" w:rsidR="00045FFE" w:rsidRPr="00F87A61"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F87A61">
        <w:rPr>
          <w:rFonts w:ascii="Times New Roman" w:hAnsi="Times New Roman" w:cs="Times New Roman"/>
          <w:b/>
          <w:bCs/>
          <w:i/>
          <w:iCs/>
          <w:sz w:val="24"/>
          <w:szCs w:val="24"/>
        </w:rPr>
        <w:t>Валиден сертификат за енергийни характеристики на сградата в експлоатация</w:t>
      </w:r>
    </w:p>
    <w:p w14:paraId="04E195A2"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Спестената първична енергия от обновяване на сградата се изчислява по следната формула :</w:t>
      </w:r>
    </w:p>
    <w:p w14:paraId="5D361D33"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Х = ((</w:t>
      </w:r>
      <w:proofErr w:type="spellStart"/>
      <w:r w:rsidRPr="00F87A61">
        <w:rPr>
          <w:rFonts w:ascii="Times New Roman" w:hAnsi="Times New Roman" w:cs="Times New Roman"/>
          <w:i/>
          <w:iCs/>
          <w:sz w:val="24"/>
          <w:szCs w:val="24"/>
        </w:rPr>
        <w:t>Сb-Сesm</w:t>
      </w:r>
      <w:proofErr w:type="spellEnd"/>
      <w:r w:rsidRPr="00F87A61">
        <w:rPr>
          <w:rFonts w:ascii="Times New Roman" w:hAnsi="Times New Roman" w:cs="Times New Roman"/>
          <w:i/>
          <w:iCs/>
          <w:sz w:val="24"/>
          <w:szCs w:val="24"/>
        </w:rPr>
        <w:t>)/</w:t>
      </w:r>
      <w:proofErr w:type="spellStart"/>
      <w:r w:rsidRPr="00F87A61">
        <w:rPr>
          <w:rFonts w:ascii="Times New Roman" w:hAnsi="Times New Roman" w:cs="Times New Roman"/>
          <w:i/>
          <w:iCs/>
          <w:sz w:val="24"/>
          <w:szCs w:val="24"/>
        </w:rPr>
        <w:t>Сb</w:t>
      </w:r>
      <w:proofErr w:type="spellEnd"/>
      <w:r w:rsidRPr="00F87A61">
        <w:rPr>
          <w:rFonts w:ascii="Times New Roman" w:hAnsi="Times New Roman" w:cs="Times New Roman"/>
          <w:i/>
          <w:iCs/>
          <w:sz w:val="24"/>
          <w:szCs w:val="24"/>
        </w:rPr>
        <w:t>)*100, (%), където</w:t>
      </w:r>
    </w:p>
    <w:p w14:paraId="000B13F5"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w:t>
      </w:r>
      <w:r w:rsidRPr="00F87A61">
        <w:rPr>
          <w:rFonts w:ascii="Times New Roman" w:hAnsi="Times New Roman" w:cs="Times New Roman"/>
          <w:i/>
          <w:iCs/>
          <w:sz w:val="24"/>
          <w:szCs w:val="24"/>
        </w:rPr>
        <w:tab/>
      </w:r>
      <w:proofErr w:type="spellStart"/>
      <w:r w:rsidRPr="00F87A61">
        <w:rPr>
          <w:rFonts w:ascii="Times New Roman" w:hAnsi="Times New Roman" w:cs="Times New Roman"/>
          <w:i/>
          <w:iCs/>
          <w:sz w:val="24"/>
          <w:szCs w:val="24"/>
        </w:rPr>
        <w:t>Сb</w:t>
      </w:r>
      <w:proofErr w:type="spellEnd"/>
      <w:r w:rsidRPr="00F87A61">
        <w:rPr>
          <w:rFonts w:ascii="Times New Roman" w:hAnsi="Times New Roman" w:cs="Times New Roman"/>
          <w:i/>
          <w:iCs/>
          <w:sz w:val="24"/>
          <w:szCs w:val="24"/>
        </w:rPr>
        <w:t xml:space="preserve"> e общия годишен  разход на първична енергия при базово състояние преди ЕСМ, </w:t>
      </w:r>
      <w:proofErr w:type="spellStart"/>
      <w:r w:rsidRPr="00F87A61">
        <w:rPr>
          <w:rFonts w:ascii="Times New Roman" w:hAnsi="Times New Roman" w:cs="Times New Roman"/>
          <w:i/>
          <w:iCs/>
          <w:sz w:val="24"/>
          <w:szCs w:val="24"/>
        </w:rPr>
        <w:t>kWh</w:t>
      </w:r>
      <w:proofErr w:type="spellEnd"/>
      <w:r w:rsidRPr="00F87A61">
        <w:rPr>
          <w:rFonts w:ascii="Times New Roman" w:hAnsi="Times New Roman" w:cs="Times New Roman"/>
          <w:i/>
          <w:iCs/>
          <w:sz w:val="24"/>
          <w:szCs w:val="24"/>
        </w:rPr>
        <w:t>;</w:t>
      </w:r>
    </w:p>
    <w:p w14:paraId="44095D18" w14:textId="77777777" w:rsidR="00045FFE" w:rsidRPr="00F87A61"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 xml:space="preserve"> -</w:t>
      </w:r>
      <w:r w:rsidRPr="00F87A61">
        <w:rPr>
          <w:rFonts w:ascii="Times New Roman" w:hAnsi="Times New Roman" w:cs="Times New Roman"/>
          <w:i/>
          <w:iCs/>
          <w:sz w:val="24"/>
          <w:szCs w:val="24"/>
        </w:rPr>
        <w:tab/>
      </w:r>
      <w:proofErr w:type="spellStart"/>
      <w:r w:rsidRPr="00F87A61">
        <w:rPr>
          <w:rFonts w:ascii="Times New Roman" w:hAnsi="Times New Roman" w:cs="Times New Roman"/>
          <w:i/>
          <w:iCs/>
          <w:sz w:val="24"/>
          <w:szCs w:val="24"/>
        </w:rPr>
        <w:t>Сesm</w:t>
      </w:r>
      <w:proofErr w:type="spellEnd"/>
      <w:r w:rsidRPr="00F87A61">
        <w:rPr>
          <w:rFonts w:ascii="Times New Roman" w:hAnsi="Times New Roman" w:cs="Times New Roman"/>
          <w:i/>
          <w:iCs/>
          <w:sz w:val="24"/>
          <w:szCs w:val="24"/>
        </w:rPr>
        <w:t xml:space="preserve"> e общият годишен разход на </w:t>
      </w:r>
      <w:r w:rsidRPr="008536F4">
        <w:rPr>
          <w:rFonts w:ascii="Times New Roman" w:hAnsi="Times New Roman" w:cs="Times New Roman"/>
          <w:b/>
          <w:bCs/>
          <w:i/>
          <w:iCs/>
          <w:sz w:val="24"/>
          <w:szCs w:val="24"/>
          <w:u w:val="single"/>
        </w:rPr>
        <w:t>първична</w:t>
      </w:r>
      <w:r w:rsidRPr="00F87A61">
        <w:rPr>
          <w:rFonts w:ascii="Times New Roman" w:hAnsi="Times New Roman" w:cs="Times New Roman"/>
          <w:i/>
          <w:iCs/>
          <w:sz w:val="24"/>
          <w:szCs w:val="24"/>
        </w:rPr>
        <w:t xml:space="preserve"> енергия след изпълнение на ЕСМ от избрания пакет, </w:t>
      </w:r>
      <w:proofErr w:type="spellStart"/>
      <w:r w:rsidRPr="00F87A61">
        <w:rPr>
          <w:rFonts w:ascii="Times New Roman" w:hAnsi="Times New Roman" w:cs="Times New Roman"/>
          <w:i/>
          <w:iCs/>
          <w:sz w:val="24"/>
          <w:szCs w:val="24"/>
        </w:rPr>
        <w:t>kWh</w:t>
      </w:r>
      <w:proofErr w:type="spellEnd"/>
      <w:r w:rsidRPr="00F87A61">
        <w:rPr>
          <w:rFonts w:ascii="Times New Roman" w:hAnsi="Times New Roman" w:cs="Times New Roman"/>
          <w:i/>
          <w:iCs/>
          <w:sz w:val="24"/>
          <w:szCs w:val="24"/>
        </w:rPr>
        <w:t>.</w:t>
      </w:r>
    </w:p>
    <w:p w14:paraId="36453950" w14:textId="77777777" w:rsidR="00045FFE" w:rsidRDefault="00045FFE" w:rsidP="00045FFE">
      <w:pPr>
        <w:jc w:val="both"/>
        <w:rPr>
          <w:rFonts w:ascii="Times New Roman" w:hAnsi="Times New Roman" w:cs="Times New Roman"/>
          <w:i/>
          <w:iCs/>
          <w:sz w:val="24"/>
          <w:szCs w:val="24"/>
        </w:rPr>
      </w:pPr>
      <w:r w:rsidRPr="00F87A61">
        <w:rPr>
          <w:rFonts w:ascii="Times New Roman" w:hAnsi="Times New Roman" w:cs="Times New Roman"/>
          <w:i/>
          <w:iCs/>
          <w:sz w:val="24"/>
          <w:szCs w:val="24"/>
        </w:rPr>
        <w:t>В случай на повече от една сграда се изчислява средноаритметичната стойност от общата спестена първична енергия от всички сгради.</w:t>
      </w:r>
      <w:r>
        <w:rPr>
          <w:rFonts w:ascii="Times New Roman" w:hAnsi="Times New Roman" w:cs="Times New Roman"/>
          <w:i/>
          <w:iCs/>
          <w:sz w:val="24"/>
          <w:szCs w:val="24"/>
        </w:rPr>
        <w:t>“</w:t>
      </w:r>
    </w:p>
    <w:p w14:paraId="18B48024"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Въпросът не съдържа искане за разяснение по отношение на Условията за кандидатстване по настоящата процедура. </w:t>
      </w:r>
    </w:p>
    <w:p w14:paraId="4A09FF69"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3. Обследването за енергийна ефективност, </w:t>
      </w:r>
      <w:r w:rsidRPr="00A20EEE">
        <w:rPr>
          <w:rFonts w:ascii="Times New Roman" w:eastAsia="SimSun" w:hAnsi="Times New Roman" w:cs="Times New Roman"/>
          <w:sz w:val="24"/>
          <w:szCs w:val="24"/>
          <w:lang w:eastAsia="zh-CN"/>
        </w:rPr>
        <w:t>придружен</w:t>
      </w:r>
      <w:r>
        <w:rPr>
          <w:rFonts w:ascii="Times New Roman" w:eastAsia="SimSun" w:hAnsi="Times New Roman" w:cs="Times New Roman"/>
          <w:sz w:val="24"/>
          <w:szCs w:val="24"/>
          <w:lang w:eastAsia="zh-CN"/>
        </w:rPr>
        <w:t>о</w:t>
      </w:r>
      <w:r w:rsidRPr="00A20EEE">
        <w:rPr>
          <w:rFonts w:ascii="Times New Roman" w:eastAsia="SimSun" w:hAnsi="Times New Roman" w:cs="Times New Roman"/>
          <w:sz w:val="24"/>
          <w:szCs w:val="24"/>
          <w:lang w:eastAsia="zh-CN"/>
        </w:rPr>
        <w:t xml:space="preserve"> от</w:t>
      </w:r>
      <w:r w:rsidRPr="00A20EEE">
        <w:rPr>
          <w:rFonts w:ascii="Times New Roman" w:eastAsia="SimSun" w:hAnsi="Times New Roman" w:cs="Times New Roman"/>
          <w:b/>
          <w:bCs/>
          <w:sz w:val="24"/>
          <w:szCs w:val="24"/>
          <w:lang w:eastAsia="zh-CN"/>
        </w:rPr>
        <w:t xml:space="preserve"> валиден сертификат за енергийни характеристики на сграда в експлоатация</w:t>
      </w:r>
      <w:r w:rsidRPr="00A20EEE">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както и </w:t>
      </w:r>
      <w:r w:rsidRPr="00007277">
        <w:rPr>
          <w:rFonts w:ascii="Times New Roman" w:eastAsia="SimSun" w:hAnsi="Times New Roman" w:cs="Times New Roman"/>
          <w:sz w:val="24"/>
          <w:szCs w:val="24"/>
          <w:lang w:eastAsia="zh-CN"/>
        </w:rPr>
        <w:t xml:space="preserve">оценка на </w:t>
      </w:r>
      <w:r w:rsidRPr="00007277">
        <w:rPr>
          <w:rFonts w:ascii="Times New Roman" w:eastAsia="SimSun" w:hAnsi="Times New Roman" w:cs="Times New Roman"/>
          <w:sz w:val="24"/>
          <w:szCs w:val="24"/>
          <w:lang w:eastAsia="zh-CN"/>
        </w:rPr>
        <w:lastRenderedPageBreak/>
        <w:t xml:space="preserve">съответствието на проектите </w:t>
      </w:r>
      <w:r>
        <w:rPr>
          <w:rFonts w:ascii="Times New Roman" w:eastAsia="SimSun" w:hAnsi="Times New Roman" w:cs="Times New Roman"/>
          <w:sz w:val="24"/>
          <w:szCs w:val="24"/>
          <w:lang w:eastAsia="zh-CN"/>
        </w:rPr>
        <w:t>във връзка с</w:t>
      </w:r>
      <w:r w:rsidRPr="00007277">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ч</w:t>
      </w:r>
      <w:r w:rsidRPr="00007277">
        <w:rPr>
          <w:rFonts w:ascii="Times New Roman" w:eastAsia="SimSun" w:hAnsi="Times New Roman" w:cs="Times New Roman"/>
          <w:sz w:val="24"/>
          <w:szCs w:val="24"/>
          <w:lang w:eastAsia="zh-CN"/>
        </w:rPr>
        <w:t>л. 169 от ЗУТ</w:t>
      </w:r>
      <w:r>
        <w:rPr>
          <w:rFonts w:ascii="Times New Roman" w:eastAsia="SimSun" w:hAnsi="Times New Roman" w:cs="Times New Roman"/>
          <w:sz w:val="24"/>
          <w:szCs w:val="24"/>
          <w:lang w:eastAsia="zh-CN"/>
        </w:rPr>
        <w:t xml:space="preserve"> </w:t>
      </w:r>
      <w:r>
        <w:rPr>
          <w:rFonts w:ascii="Times New Roman" w:hAnsi="Times New Roman" w:cs="Times New Roman"/>
          <w:sz w:val="24"/>
          <w:szCs w:val="24"/>
        </w:rPr>
        <w:t xml:space="preserve">се изготвят съгласно действащата нормативна уредба.  </w:t>
      </w:r>
    </w:p>
    <w:p w14:paraId="7C983F46" w14:textId="77777777" w:rsidR="00045FFE" w:rsidRDefault="00045FFE" w:rsidP="00045FFE">
      <w:pPr>
        <w:jc w:val="both"/>
        <w:rPr>
          <w:rFonts w:ascii="Times New Roman" w:hAnsi="Times New Roman" w:cs="Times New Roman"/>
          <w:b/>
          <w:bCs/>
          <w:sz w:val="24"/>
          <w:szCs w:val="24"/>
        </w:rPr>
      </w:pPr>
      <w:r w:rsidRPr="00735B1C">
        <w:rPr>
          <w:rFonts w:ascii="Times New Roman" w:hAnsi="Times New Roman" w:cs="Times New Roman"/>
          <w:sz w:val="24"/>
          <w:szCs w:val="24"/>
        </w:rPr>
        <w:t xml:space="preserve">В допълнение към горното следва да имате предвид, че съгласно насоките по процедурата </w:t>
      </w:r>
      <w:r w:rsidRPr="00334190">
        <w:rPr>
          <w:rFonts w:ascii="Times New Roman" w:hAnsi="Times New Roman" w:cs="Times New Roman"/>
          <w:b/>
          <w:bCs/>
          <w:sz w:val="24"/>
          <w:szCs w:val="24"/>
        </w:rPr>
        <w:t>пристрояване и надстрояване на съществуващи сгради</w:t>
      </w:r>
      <w:r w:rsidRPr="00B20B8D">
        <w:t xml:space="preserve"> </w:t>
      </w:r>
      <w:r w:rsidRPr="00B20B8D">
        <w:rPr>
          <w:rFonts w:ascii="Times New Roman" w:hAnsi="Times New Roman" w:cs="Times New Roman"/>
          <w:b/>
          <w:bCs/>
          <w:sz w:val="24"/>
          <w:szCs w:val="24"/>
        </w:rPr>
        <w:t xml:space="preserve">за училищно образование е допустимо </w:t>
      </w:r>
      <w:r w:rsidRPr="00DA11E4">
        <w:rPr>
          <w:rFonts w:ascii="Times New Roman" w:hAnsi="Times New Roman" w:cs="Times New Roman"/>
          <w:b/>
          <w:bCs/>
          <w:sz w:val="24"/>
          <w:szCs w:val="24"/>
          <w:u w:val="single"/>
        </w:rPr>
        <w:t>само</w:t>
      </w:r>
      <w:r w:rsidRPr="00B20B8D">
        <w:rPr>
          <w:rFonts w:ascii="Times New Roman" w:hAnsi="Times New Roman" w:cs="Times New Roman"/>
          <w:b/>
          <w:bCs/>
          <w:sz w:val="24"/>
          <w:szCs w:val="24"/>
        </w:rPr>
        <w:t xml:space="preserve"> ако е необходимо за преминаване на едносменен режим на обучение</w:t>
      </w:r>
      <w:r w:rsidRPr="00DA11E4">
        <w:rPr>
          <w:rFonts w:ascii="Times New Roman" w:hAnsi="Times New Roman" w:cs="Times New Roman"/>
          <w:b/>
          <w:bCs/>
          <w:sz w:val="24"/>
          <w:szCs w:val="24"/>
        </w:rPr>
        <w:t xml:space="preserve"> (</w:t>
      </w:r>
      <w:r>
        <w:rPr>
          <w:rFonts w:ascii="Times New Roman" w:hAnsi="Times New Roman" w:cs="Times New Roman"/>
          <w:b/>
          <w:bCs/>
          <w:sz w:val="24"/>
          <w:szCs w:val="24"/>
        </w:rPr>
        <w:t>по компонент 1 и компонент 2</w:t>
      </w:r>
      <w:r w:rsidRPr="00DA11E4">
        <w:rPr>
          <w:rFonts w:ascii="Times New Roman" w:hAnsi="Times New Roman" w:cs="Times New Roman"/>
          <w:b/>
          <w:bCs/>
          <w:sz w:val="24"/>
          <w:szCs w:val="24"/>
        </w:rPr>
        <w:t>)</w:t>
      </w:r>
      <w:r>
        <w:rPr>
          <w:rFonts w:ascii="Times New Roman" w:hAnsi="Times New Roman" w:cs="Times New Roman"/>
          <w:b/>
          <w:bCs/>
          <w:sz w:val="24"/>
          <w:szCs w:val="24"/>
        </w:rPr>
        <w:t xml:space="preserve">/ </w:t>
      </w:r>
      <w:r w:rsidRPr="00DA11E4">
        <w:rPr>
          <w:rFonts w:ascii="Times New Roman" w:hAnsi="Times New Roman" w:cs="Times New Roman"/>
          <w:b/>
          <w:bCs/>
          <w:sz w:val="24"/>
          <w:szCs w:val="24"/>
          <w:u w:val="single"/>
        </w:rPr>
        <w:t>само</w:t>
      </w:r>
      <w:r>
        <w:rPr>
          <w:rFonts w:ascii="Times New Roman" w:hAnsi="Times New Roman" w:cs="Times New Roman"/>
          <w:b/>
          <w:bCs/>
          <w:sz w:val="24"/>
          <w:szCs w:val="24"/>
        </w:rPr>
        <w:t xml:space="preserve"> при недостиг на места в детските градини </w:t>
      </w:r>
      <w:r w:rsidRPr="00DA11E4">
        <w:rPr>
          <w:rFonts w:ascii="Times New Roman" w:hAnsi="Times New Roman" w:cs="Times New Roman"/>
          <w:b/>
          <w:bCs/>
          <w:sz w:val="24"/>
          <w:szCs w:val="24"/>
        </w:rPr>
        <w:t>(</w:t>
      </w:r>
      <w:r>
        <w:rPr>
          <w:rFonts w:ascii="Times New Roman" w:hAnsi="Times New Roman" w:cs="Times New Roman"/>
          <w:b/>
          <w:bCs/>
          <w:sz w:val="24"/>
          <w:szCs w:val="24"/>
        </w:rPr>
        <w:t>по компонент 3 и компонент 4</w:t>
      </w:r>
      <w:r w:rsidRPr="00DA11E4">
        <w:rPr>
          <w:rFonts w:ascii="Times New Roman" w:hAnsi="Times New Roman" w:cs="Times New Roman"/>
          <w:b/>
          <w:bCs/>
          <w:sz w:val="24"/>
          <w:szCs w:val="24"/>
        </w:rPr>
        <w:t>)</w:t>
      </w:r>
      <w:r w:rsidRPr="00B20B8D">
        <w:rPr>
          <w:rFonts w:ascii="Times New Roman" w:hAnsi="Times New Roman" w:cs="Times New Roman"/>
          <w:b/>
          <w:bCs/>
          <w:sz w:val="24"/>
          <w:szCs w:val="24"/>
        </w:rPr>
        <w:t xml:space="preserve"> и </w:t>
      </w:r>
      <w:r w:rsidRPr="00DA11E4">
        <w:rPr>
          <w:rFonts w:ascii="Times New Roman" w:hAnsi="Times New Roman" w:cs="Times New Roman"/>
          <w:b/>
          <w:bCs/>
          <w:sz w:val="24"/>
          <w:szCs w:val="24"/>
          <w:u w:val="single"/>
        </w:rPr>
        <w:t>задължително в комбинация с основен ремонт и/или реконструкция на цялата сграда</w:t>
      </w:r>
      <w:r w:rsidRPr="00B20B8D">
        <w:rPr>
          <w:rFonts w:ascii="Times New Roman" w:hAnsi="Times New Roman" w:cs="Times New Roman"/>
          <w:b/>
          <w:bCs/>
          <w:sz w:val="24"/>
          <w:szCs w:val="24"/>
        </w:rPr>
        <w:t>.</w:t>
      </w:r>
    </w:p>
    <w:p w14:paraId="77C0625A" w14:textId="4F5DD7CA" w:rsidR="00045FFE" w:rsidRPr="00334190" w:rsidRDefault="00045FFE" w:rsidP="00045FFE">
      <w:pPr>
        <w:jc w:val="both"/>
        <w:rPr>
          <w:rFonts w:ascii="Times New Roman" w:hAnsi="Times New Roman" w:cs="Times New Roman"/>
          <w:b/>
          <w:bCs/>
          <w:sz w:val="24"/>
          <w:szCs w:val="24"/>
        </w:rPr>
      </w:pPr>
      <w:r w:rsidRPr="00334190">
        <w:rPr>
          <w:rFonts w:ascii="Times New Roman" w:hAnsi="Times New Roman" w:cs="Times New Roman"/>
          <w:b/>
          <w:bCs/>
          <w:sz w:val="24"/>
          <w:szCs w:val="24"/>
        </w:rPr>
        <w:t>Обхват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и предмет</w:t>
      </w:r>
      <w:r>
        <w:rPr>
          <w:rFonts w:ascii="Times New Roman" w:hAnsi="Times New Roman" w:cs="Times New Roman"/>
          <w:b/>
          <w:bCs/>
          <w:sz w:val="24"/>
          <w:szCs w:val="24"/>
        </w:rPr>
        <w:t>ът</w:t>
      </w:r>
      <w:r w:rsidRPr="00334190">
        <w:rPr>
          <w:rFonts w:ascii="Times New Roman" w:hAnsi="Times New Roman" w:cs="Times New Roman"/>
          <w:b/>
          <w:bCs/>
          <w:sz w:val="24"/>
          <w:szCs w:val="24"/>
        </w:rPr>
        <w:t xml:space="preserve"> на правото по пристрояване и надстрояване е определен   с разпоредбата на чл.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66, ал.</w:t>
      </w:r>
      <w:r w:rsidRPr="00573BE5">
        <w:rPr>
          <w:rFonts w:ascii="Times New Roman" w:hAnsi="Times New Roman" w:cs="Times New Roman"/>
          <w:b/>
          <w:bCs/>
          <w:sz w:val="24"/>
          <w:szCs w:val="24"/>
        </w:rPr>
        <w:t xml:space="preserve"> </w:t>
      </w:r>
      <w:r w:rsidRPr="00334190">
        <w:rPr>
          <w:rFonts w:ascii="Times New Roman" w:hAnsi="Times New Roman" w:cs="Times New Roman"/>
          <w:b/>
          <w:bCs/>
          <w:sz w:val="24"/>
          <w:szCs w:val="24"/>
        </w:rPr>
        <w:t>4 от Закона за собствеността, а именно:</w:t>
      </w:r>
    </w:p>
    <w:p w14:paraId="2A8A15B3" w14:textId="77777777" w:rsidR="00045FFE" w:rsidRPr="00DA11E4" w:rsidRDefault="00045FFE" w:rsidP="00045FFE">
      <w:pPr>
        <w:jc w:val="both"/>
        <w:rPr>
          <w:rFonts w:ascii="Times New Roman" w:hAnsi="Times New Roman" w:cs="Times New Roman"/>
          <w:sz w:val="24"/>
          <w:szCs w:val="24"/>
        </w:rPr>
      </w:pPr>
      <w:r>
        <w:rPr>
          <w:rFonts w:ascii="Times New Roman" w:hAnsi="Times New Roman" w:cs="Times New Roman"/>
          <w:sz w:val="24"/>
          <w:szCs w:val="24"/>
        </w:rPr>
        <w:t>Съгласно</w:t>
      </w:r>
      <w:r w:rsidRPr="00573BE5">
        <w:rPr>
          <w:rFonts w:ascii="Times New Roman" w:hAnsi="Times New Roman" w:cs="Times New Roman"/>
          <w:sz w:val="24"/>
          <w:szCs w:val="24"/>
        </w:rPr>
        <w:t xml:space="preserve"> чл. 66, ал. 4 от ЗС</w:t>
      </w:r>
      <w:r w:rsidRPr="00643817">
        <w:rPr>
          <w:rFonts w:ascii="Times New Roman" w:hAnsi="Times New Roman" w:cs="Times New Roman"/>
          <w:b/>
          <w:bCs/>
          <w:sz w:val="24"/>
          <w:szCs w:val="24"/>
        </w:rPr>
        <w:t xml:space="preserve"> </w:t>
      </w:r>
      <w:r w:rsidRPr="00DA11E4">
        <w:rPr>
          <w:rFonts w:ascii="Times New Roman" w:hAnsi="Times New Roman" w:cs="Times New Roman"/>
          <w:sz w:val="24"/>
          <w:szCs w:val="24"/>
        </w:rPr>
        <w:t>Право на надстрояване и право на пристрояване се</w:t>
      </w:r>
      <w:r w:rsidRPr="00334190">
        <w:rPr>
          <w:rFonts w:ascii="Times New Roman" w:hAnsi="Times New Roman" w:cs="Times New Roman"/>
          <w:sz w:val="24"/>
          <w:szCs w:val="24"/>
        </w:rPr>
        <w:t xml:space="preserve"> </w:t>
      </w:r>
      <w:r w:rsidRPr="00DA11E4">
        <w:rPr>
          <w:rFonts w:ascii="Times New Roman" w:hAnsi="Times New Roman" w:cs="Times New Roman"/>
          <w:sz w:val="24"/>
          <w:szCs w:val="24"/>
        </w:rPr>
        <w:t>учредява за надстрояване, съответно пристрояване на съществуваща сграда.</w:t>
      </w:r>
    </w:p>
    <w:p w14:paraId="0E6F4960" w14:textId="77777777" w:rsidR="00045FFE" w:rsidRPr="00643817" w:rsidRDefault="00045FFE" w:rsidP="00045FFE">
      <w:pPr>
        <w:jc w:val="both"/>
        <w:rPr>
          <w:rFonts w:ascii="Times New Roman" w:hAnsi="Times New Roman" w:cs="Times New Roman"/>
          <w:b/>
          <w:bCs/>
          <w:sz w:val="24"/>
          <w:szCs w:val="24"/>
          <w:u w:val="single"/>
        </w:rPr>
      </w:pPr>
      <w:r w:rsidRPr="00735B1C">
        <w:rPr>
          <w:rFonts w:ascii="Times New Roman" w:hAnsi="Times New Roman" w:cs="Times New Roman"/>
          <w:sz w:val="24"/>
          <w:szCs w:val="24"/>
        </w:rPr>
        <w:t>Предвид горецитираната норма,</w:t>
      </w:r>
      <w:r w:rsidRPr="00334190">
        <w:rPr>
          <w:rFonts w:ascii="Times New Roman" w:hAnsi="Times New Roman" w:cs="Times New Roman"/>
          <w:b/>
          <w:bCs/>
          <w:sz w:val="24"/>
          <w:szCs w:val="24"/>
        </w:rPr>
        <w:t xml:space="preserve"> пристрояване и надстрояване е възможно да се извършва единствено на съществуваща сграда</w:t>
      </w:r>
      <w:r w:rsidRPr="00735B1C">
        <w:rPr>
          <w:rFonts w:ascii="Times New Roman" w:hAnsi="Times New Roman" w:cs="Times New Roman"/>
          <w:b/>
          <w:bCs/>
          <w:sz w:val="24"/>
          <w:szCs w:val="24"/>
        </w:rPr>
        <w:t xml:space="preserve">, </w:t>
      </w:r>
      <w:r w:rsidRPr="00334190">
        <w:rPr>
          <w:rFonts w:ascii="Times New Roman" w:hAnsi="Times New Roman" w:cs="Times New Roman"/>
          <w:b/>
          <w:bCs/>
          <w:sz w:val="24"/>
          <w:szCs w:val="24"/>
          <w:u w:val="single"/>
        </w:rPr>
        <w:t>т.е. пристрояването и надстрояването не е строителство на нова сграда</w:t>
      </w:r>
      <w:r w:rsidRPr="00643817">
        <w:rPr>
          <w:rFonts w:ascii="Times New Roman" w:hAnsi="Times New Roman" w:cs="Times New Roman"/>
          <w:b/>
          <w:bCs/>
          <w:sz w:val="24"/>
          <w:szCs w:val="24"/>
          <w:u w:val="single"/>
        </w:rPr>
        <w:t>.</w:t>
      </w:r>
    </w:p>
    <w:p w14:paraId="6DD6C4BC" w14:textId="522ACF41" w:rsidR="00045FFE" w:rsidRDefault="00045FFE" w:rsidP="00045FFE">
      <w:pPr>
        <w:jc w:val="both"/>
        <w:rPr>
          <w:rFonts w:ascii="Times New Roman" w:hAnsi="Times New Roman" w:cs="Times New Roman"/>
          <w:sz w:val="24"/>
          <w:szCs w:val="24"/>
        </w:rPr>
      </w:pPr>
      <w:r w:rsidRPr="00643817">
        <w:rPr>
          <w:rFonts w:ascii="Times New Roman" w:hAnsi="Times New Roman" w:cs="Times New Roman"/>
          <w:sz w:val="24"/>
          <w:szCs w:val="24"/>
        </w:rPr>
        <w:t xml:space="preserve"> </w:t>
      </w:r>
      <w:r w:rsidRPr="00AC6CE2">
        <w:rPr>
          <w:rFonts w:ascii="Times New Roman" w:hAnsi="Times New Roman" w:cs="Times New Roman"/>
          <w:sz w:val="24"/>
          <w:szCs w:val="24"/>
        </w:rPr>
        <w:t>4. Въпросът не съдържа искане за разяснение по отношение на Условията за кандидатстване по настоящата процедура.</w:t>
      </w:r>
    </w:p>
    <w:p w14:paraId="634664C5"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5. Въпросът не съдържа искане за разяснение по отношение на Условията за кандидатстване по настоящата процедура. </w:t>
      </w:r>
    </w:p>
    <w:p w14:paraId="1E94B8CD" w14:textId="77777777" w:rsidR="00045FFE" w:rsidRPr="00F87A61"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6. </w:t>
      </w:r>
      <w:r w:rsidRPr="00AE06D1">
        <w:rPr>
          <w:rFonts w:ascii="Times New Roman" w:hAnsi="Times New Roman" w:cs="Times New Roman"/>
          <w:sz w:val="24"/>
          <w:szCs w:val="24"/>
        </w:rPr>
        <w:t xml:space="preserve">Насоките по процедура BG-RRP-1.007 „Модернизация на образователна среда“ са в съответствие с действащата нормативна уредба към датата на обявяване. Посоченият проект на Наредба за техническите изисквания към енергийните характеристики на сградите е публикуван за обществено обсъждане до </w:t>
      </w:r>
      <w:r>
        <w:rPr>
          <w:rFonts w:ascii="Times New Roman" w:hAnsi="Times New Roman" w:cs="Times New Roman"/>
          <w:sz w:val="24"/>
          <w:szCs w:val="24"/>
        </w:rPr>
        <w:t>0</w:t>
      </w:r>
      <w:r w:rsidRPr="00AE06D1">
        <w:rPr>
          <w:rFonts w:ascii="Times New Roman" w:hAnsi="Times New Roman" w:cs="Times New Roman"/>
          <w:sz w:val="24"/>
          <w:szCs w:val="24"/>
        </w:rPr>
        <w:t>7.11.2022 г. и понастоящем не е действащ нормативен акт.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след откриване на процедура чрез подбор утвърдените документи може да се изменят при промени в българското законодателство или в политиката на европейско и/или национално ниво, които налагат привеждане на документите в съответствие с тях.</w:t>
      </w:r>
    </w:p>
    <w:p w14:paraId="4A826524"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076EF9A9" w14:textId="77777777" w:rsidR="00045FFE" w:rsidRPr="00931043"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8</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02</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76C8B3B"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Уважаеми дами и господа,</w:t>
      </w:r>
    </w:p>
    <w:p w14:paraId="2A26312C"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1: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w:t>
      </w:r>
      <w:r w:rsidRPr="005074E6">
        <w:rPr>
          <w:rFonts w:ascii="Times New Roman" w:hAnsi="Times New Roman" w:cs="Times New Roman"/>
          <w:sz w:val="24"/>
          <w:szCs w:val="24"/>
        </w:rPr>
        <w:t xml:space="preserve"> </w:t>
      </w:r>
      <w:r w:rsidRPr="002D2DBD">
        <w:rPr>
          <w:rFonts w:ascii="Times New Roman" w:hAnsi="Times New Roman" w:cs="Times New Roman"/>
          <w:sz w:val="24"/>
          <w:szCs w:val="24"/>
        </w:rPr>
        <w:t>BG-RRP-1.007 „МОДЕРНИЗАЦИЯ НА ОБРАЗОВАТЕЛНА СРЕДА“ за източник на информация по критерий "Училища с ученици от уязвими групи/ Детски градини с деца от уязвими групи" е посочен линк: https://www.mon.bg/upload/30636/sredstva-</w:t>
      </w:r>
      <w:r w:rsidRPr="002D2DBD">
        <w:rPr>
          <w:rFonts w:ascii="Times New Roman" w:hAnsi="Times New Roman" w:cs="Times New Roman"/>
          <w:sz w:val="24"/>
          <w:szCs w:val="24"/>
        </w:rPr>
        <w:lastRenderedPageBreak/>
        <w:t xml:space="preserve">ujazvimi_13052022.pdf    При отваряне на линка се генерира документ "Разпределение на средствата за 2022 г. за работа с деца и ученици от уязвими групи в държавните и общински детски градини и училища", в които включените училища и детски градини са разпределени по "Група за финансиране на институцията". В същото време в официалното Приложение 7 към Насоките за кандидатстване са предоставени "Списъците с видовете образователни институции, разпределени по район за планиране за целите на настоящата процедура", в които образователните институции също са групирани в групи, но те се различават от групирането в посочения за източник на информация в Приложение 10 при оценката линк. </w:t>
      </w:r>
    </w:p>
    <w:p w14:paraId="16393D8D"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Моля за разяснение, кой от двата документа е определящ за критерий "Училища с ученици от уязвими групи/ Детски градини с деца от уязвими групи":</w:t>
      </w:r>
    </w:p>
    <w:p w14:paraId="2CFB188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 "Разпределение на средствата за 2022 г. за работа с деца и ученици от уязвими групи в държавните и общински детски градини и училища" от линка в Приложение 10 или</w:t>
      </w:r>
    </w:p>
    <w:p w14:paraId="37E89F6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"Списъците с видовете образователни институции, разпределени по район за планиране за целите на настоящата процедура" в Приложение 7.</w:t>
      </w:r>
    </w:p>
    <w:p w14:paraId="7237FA45" w14:textId="77777777" w:rsidR="00045FFE" w:rsidRPr="006108E3"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Двата списъка си противоречат относно групирането на образователните институции, а и двата са официална част от Насоките за кандидатстване.</w:t>
      </w:r>
    </w:p>
    <w:p w14:paraId="688930AF"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Въпрос 2 (За Компонент 3 и Компонент 4 /Детски градини/): Съгласно точка 2 "Критерии за техническа и финансова оценка" от Приложение 10 "МЕТОДИКА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ПОДБОРBG-RRP-1.007 „МОДЕРНИЗАЦИЯ НА ОБРАЗОВАТЕЛНА СРЕДА“ по критерий "Училища с ученици от уязвими групи/ Детски градини с деца от уязвими групи" е посочено следното разпределение на точките за детските градини:</w:t>
      </w:r>
    </w:p>
    <w:p w14:paraId="721DA115"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А)Детската градина е в пета група -10 т.</w:t>
      </w:r>
    </w:p>
    <w:p w14:paraId="75B997F7"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Б) Детската градина е в четвърта група - 8 т.</w:t>
      </w:r>
    </w:p>
    <w:p w14:paraId="6C07C9F3"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Детската градина е в трета група - 6 т.</w:t>
      </w:r>
    </w:p>
    <w:p w14:paraId="01DB6CC9"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Г) Детската градина е в втора група - 4 т.</w:t>
      </w:r>
    </w:p>
    <w:p w14:paraId="59E91816"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Д) Детската градина е в първа група</w:t>
      </w:r>
      <w:r>
        <w:rPr>
          <w:rFonts w:ascii="Times New Roman" w:hAnsi="Times New Roman" w:cs="Times New Roman"/>
          <w:sz w:val="24"/>
          <w:szCs w:val="24"/>
        </w:rPr>
        <w:t xml:space="preserve"> </w:t>
      </w:r>
      <w:r w:rsidRPr="002D2DBD">
        <w:rPr>
          <w:rFonts w:ascii="Times New Roman" w:hAnsi="Times New Roman" w:cs="Times New Roman"/>
          <w:sz w:val="24"/>
          <w:szCs w:val="24"/>
        </w:rPr>
        <w:t>- 2 т.</w:t>
      </w:r>
    </w:p>
    <w:p w14:paraId="5E4DDF41"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Е) Детската градина не попада в нито една от посочените групи - 1 т.</w:t>
      </w:r>
    </w:p>
    <w:p w14:paraId="6C7ABA98" w14:textId="77777777" w:rsidR="00045FFE" w:rsidRPr="002D2DBD"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t>В същото време в раздел 10.1. "Критерии за допустимост" от Насоките за кандидатстване е посочено, че допустими образователни институции по компонент 3 и 4 са детски градини с, които попадат в първа група на детски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3B554E55" w14:textId="77777777" w:rsidR="00045FFE" w:rsidRDefault="00045FFE" w:rsidP="00045FFE">
      <w:pPr>
        <w:jc w:val="both"/>
        <w:rPr>
          <w:rFonts w:ascii="Times New Roman" w:hAnsi="Times New Roman" w:cs="Times New Roman"/>
          <w:sz w:val="24"/>
          <w:szCs w:val="24"/>
        </w:rPr>
      </w:pPr>
      <w:r w:rsidRPr="002D2DBD">
        <w:rPr>
          <w:rFonts w:ascii="Times New Roman" w:hAnsi="Times New Roman" w:cs="Times New Roman"/>
          <w:sz w:val="24"/>
          <w:szCs w:val="24"/>
        </w:rPr>
        <w:lastRenderedPageBreak/>
        <w:t>Видно от раздел 10.1. "Критерии за допустимост" от Насоките за кандидатстване всички допустими детски градини биха събрали само до 2 т. по критерий "Училища с ученици от уязвими групи/ Детски градини с деца от уязвими групи", тъй като детски градини от другите групи не са допустими обекти на интервенция по процедурата. Това е несъответствие между Критерии за допустимост" от Насоките за кандидатстване и критерий "Училища с ученици от уязвими групи/ Детски градини с деца от уязвими групи" от Приложение 10. За детските градини (Компонент 3 и Компонент 4) е невъзможно да съберат посочения в Приложение 10 максимален брой точки от 100 т. тъй като са допустими единствено детски градини от първа група. Моля, да дадете разяснение, относно прилагането на Критерий "Училища с ученици от уязвими групи/ Детски градини с деца от уязвими групи" при проекти за детски градини.</w:t>
      </w:r>
    </w:p>
    <w:p w14:paraId="52AAE91F"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01BE26BA" w14:textId="77777777" w:rsidR="00045FFE" w:rsidRPr="00030EF6" w:rsidRDefault="00045FFE" w:rsidP="00045FFE">
      <w:pPr>
        <w:jc w:val="both"/>
        <w:rPr>
          <w:rFonts w:ascii="Times New Roman" w:hAnsi="Times New Roman" w:cs="Times New Roman"/>
          <w:sz w:val="24"/>
          <w:szCs w:val="24"/>
        </w:rPr>
      </w:pPr>
      <w:r w:rsidRPr="00030EF6">
        <w:rPr>
          <w:rFonts w:ascii="Times New Roman" w:hAnsi="Times New Roman" w:cs="Times New Roman"/>
          <w:sz w:val="24"/>
          <w:szCs w:val="24"/>
        </w:rPr>
        <w:t>1. Критерий 2 „Училища с ученици от уязвими групи/ Детски градини с деца от уязвими групи“ от раздел „</w:t>
      </w:r>
      <w:r w:rsidRPr="00655CA4">
        <w:rPr>
          <w:rFonts w:ascii="Times New Roman" w:hAnsi="Times New Roman" w:cs="Times New Roman"/>
          <w:sz w:val="24"/>
          <w:szCs w:val="24"/>
        </w:rPr>
        <w:t>Критерии за техническа и финансова оценка</w:t>
      </w:r>
      <w:r w:rsidRPr="00030EF6">
        <w:rPr>
          <w:rFonts w:ascii="Times New Roman" w:hAnsi="Times New Roman" w:cs="Times New Roman"/>
          <w:sz w:val="24"/>
          <w:szCs w:val="24"/>
        </w:rPr>
        <w:t xml:space="preserve">“, Приложение X „Методика и критерии за оценка на предложение за изпълнение на инвестиции  по процедура чрез подбор </w:t>
      </w:r>
      <w:r w:rsidRPr="0003089A">
        <w:rPr>
          <w:rFonts w:ascii="Times New Roman" w:hAnsi="Times New Roman" w:cs="Times New Roman"/>
          <w:sz w:val="24"/>
          <w:szCs w:val="24"/>
        </w:rPr>
        <w:t xml:space="preserve">BG-RRP-1.007 </w:t>
      </w:r>
      <w:r w:rsidRPr="00030EF6">
        <w:rPr>
          <w:rFonts w:ascii="Times New Roman" w:hAnsi="Times New Roman" w:cs="Times New Roman"/>
          <w:sz w:val="24"/>
          <w:szCs w:val="24"/>
        </w:rPr>
        <w:t xml:space="preserve">„Модернизация на образователна среда“ към </w:t>
      </w:r>
      <w:r>
        <w:rPr>
          <w:rFonts w:ascii="Times New Roman" w:hAnsi="Times New Roman" w:cs="Times New Roman"/>
          <w:sz w:val="24"/>
          <w:szCs w:val="24"/>
        </w:rPr>
        <w:t>Условията</w:t>
      </w:r>
      <w:r w:rsidRPr="00030EF6">
        <w:rPr>
          <w:rFonts w:ascii="Times New Roman" w:hAnsi="Times New Roman" w:cs="Times New Roman"/>
          <w:sz w:val="24"/>
          <w:szCs w:val="24"/>
        </w:rPr>
        <w:t xml:space="preserve"> за кандидатстване, оценява със съответния брой точки </w:t>
      </w:r>
      <w:r>
        <w:rPr>
          <w:rFonts w:ascii="Times New Roman" w:hAnsi="Times New Roman" w:cs="Times New Roman"/>
          <w:sz w:val="24"/>
          <w:szCs w:val="24"/>
        </w:rPr>
        <w:t xml:space="preserve">предложението за инвестиция в зависимост от това в коя група попада </w:t>
      </w:r>
      <w:r w:rsidRPr="00030EF6">
        <w:rPr>
          <w:rFonts w:ascii="Times New Roman" w:hAnsi="Times New Roman" w:cs="Times New Roman"/>
          <w:sz w:val="24"/>
          <w:szCs w:val="24"/>
        </w:rPr>
        <w:t xml:space="preserve">училището/детската градина съгласно Наредбата за финансиране на институциите в системата на предучилищното и училищното образование. </w:t>
      </w:r>
      <w:r>
        <w:rPr>
          <w:rFonts w:ascii="Times New Roman" w:hAnsi="Times New Roman" w:cs="Times New Roman"/>
          <w:sz w:val="24"/>
          <w:szCs w:val="24"/>
        </w:rPr>
        <w:t xml:space="preserve">Оценката по критерий 2 се осъществява въз основа на цитирания в Приложение </w:t>
      </w:r>
      <w:r>
        <w:rPr>
          <w:rFonts w:ascii="Times New Roman" w:hAnsi="Times New Roman" w:cs="Times New Roman"/>
          <w:sz w:val="24"/>
          <w:szCs w:val="24"/>
          <w:lang w:val="en-US"/>
        </w:rPr>
        <w:t>X</w:t>
      </w:r>
      <w:r w:rsidRPr="005074E6">
        <w:rPr>
          <w:rFonts w:ascii="Times New Roman" w:hAnsi="Times New Roman" w:cs="Times New Roman"/>
          <w:sz w:val="24"/>
          <w:szCs w:val="24"/>
        </w:rPr>
        <w:t xml:space="preserve"> </w:t>
      </w:r>
      <w:r>
        <w:rPr>
          <w:rFonts w:ascii="Times New Roman" w:hAnsi="Times New Roman" w:cs="Times New Roman"/>
          <w:sz w:val="24"/>
          <w:szCs w:val="24"/>
        </w:rPr>
        <w:t>източник на информация, а именно: „</w:t>
      </w:r>
      <w:r w:rsidRPr="00030EF6">
        <w:rPr>
          <w:rFonts w:ascii="Times New Roman" w:hAnsi="Times New Roman" w:cs="Times New Roman"/>
          <w:i/>
          <w:iCs/>
          <w:sz w:val="24"/>
          <w:szCs w:val="24"/>
        </w:rPr>
        <w:t>Разпределение на средствата за 2022 г. за работа с деца и ученици от уязвими групи в държавните и общински детски градини и училища съгласно Наредбата за финансиране на институциите в системата на предучилищното и училищното образование</w:t>
      </w:r>
      <w:r>
        <w:rPr>
          <w:rFonts w:ascii="Times New Roman" w:hAnsi="Times New Roman" w:cs="Times New Roman"/>
          <w:sz w:val="24"/>
          <w:szCs w:val="24"/>
        </w:rPr>
        <w:t>“</w:t>
      </w:r>
      <w:r w:rsidRPr="00030EF6">
        <w:rPr>
          <w:rFonts w:ascii="Times New Roman" w:hAnsi="Times New Roman" w:cs="Times New Roman"/>
          <w:sz w:val="24"/>
          <w:szCs w:val="24"/>
        </w:rPr>
        <w:t xml:space="preserve">, публикувана на следния линк: </w:t>
      </w:r>
      <w:hyperlink r:id="rId9" w:history="1">
        <w:r w:rsidRPr="00E422D5">
          <w:rPr>
            <w:rStyle w:val="Hyperlink"/>
            <w:rFonts w:ascii="Times New Roman" w:hAnsi="Times New Roman" w:cs="Times New Roman"/>
            <w:sz w:val="24"/>
            <w:szCs w:val="24"/>
          </w:rPr>
          <w:t>https://www.mon.bg/upload/30636/sredstva-ujazvimi_13052022.pdf</w:t>
        </w:r>
      </w:hyperlink>
      <w:r>
        <w:rPr>
          <w:rFonts w:ascii="Times New Roman" w:hAnsi="Times New Roman" w:cs="Times New Roman"/>
          <w:sz w:val="24"/>
          <w:szCs w:val="24"/>
        </w:rPr>
        <w:t>.</w:t>
      </w:r>
    </w:p>
    <w:p w14:paraId="76E06696" w14:textId="77777777" w:rsidR="00045FFE" w:rsidRDefault="00045FFE" w:rsidP="00045FFE">
      <w:pPr>
        <w:jc w:val="both"/>
        <w:rPr>
          <w:rFonts w:ascii="Times New Roman" w:hAnsi="Times New Roman" w:cs="Times New Roman"/>
          <w:sz w:val="24"/>
          <w:szCs w:val="24"/>
        </w:rPr>
      </w:pPr>
      <w:r w:rsidRPr="008536F4">
        <w:rPr>
          <w:rFonts w:ascii="Times New Roman" w:hAnsi="Times New Roman" w:cs="Times New Roman"/>
          <w:sz w:val="24"/>
          <w:szCs w:val="24"/>
        </w:rPr>
        <w:t xml:space="preserve">Приложение VII към Условията за кандидатстване </w:t>
      </w:r>
      <w:r>
        <w:rPr>
          <w:rFonts w:ascii="Times New Roman" w:hAnsi="Times New Roman" w:cs="Times New Roman"/>
          <w:sz w:val="24"/>
          <w:szCs w:val="24"/>
        </w:rPr>
        <w:t xml:space="preserve">не е източник на информация при </w:t>
      </w:r>
      <w:r w:rsidRPr="008536F4">
        <w:rPr>
          <w:rFonts w:ascii="Times New Roman" w:hAnsi="Times New Roman" w:cs="Times New Roman"/>
          <w:sz w:val="24"/>
          <w:szCs w:val="24"/>
        </w:rPr>
        <w:t>оценката по горецитирания критерий 2</w:t>
      </w:r>
      <w:r>
        <w:rPr>
          <w:rFonts w:ascii="Times New Roman" w:hAnsi="Times New Roman" w:cs="Times New Roman"/>
          <w:sz w:val="24"/>
          <w:szCs w:val="24"/>
        </w:rPr>
        <w:t xml:space="preserve"> от критериите за техническа и финансова оценка</w:t>
      </w:r>
      <w:r w:rsidRPr="008536F4">
        <w:rPr>
          <w:rFonts w:ascii="Times New Roman" w:hAnsi="Times New Roman" w:cs="Times New Roman"/>
          <w:sz w:val="24"/>
          <w:szCs w:val="24"/>
        </w:rPr>
        <w:t>.</w:t>
      </w:r>
      <w:r>
        <w:rPr>
          <w:rFonts w:ascii="Times New Roman" w:hAnsi="Times New Roman" w:cs="Times New Roman"/>
          <w:sz w:val="24"/>
          <w:szCs w:val="24"/>
        </w:rPr>
        <w:t xml:space="preserve"> Приложение </w:t>
      </w:r>
      <w:r w:rsidRPr="00200F8E">
        <w:rPr>
          <w:rFonts w:ascii="Times New Roman" w:hAnsi="Times New Roman" w:cs="Times New Roman"/>
          <w:sz w:val="24"/>
          <w:szCs w:val="24"/>
        </w:rPr>
        <w:t>VII</w:t>
      </w:r>
      <w:r>
        <w:rPr>
          <w:rFonts w:ascii="Times New Roman" w:hAnsi="Times New Roman" w:cs="Times New Roman"/>
          <w:sz w:val="24"/>
          <w:szCs w:val="24"/>
        </w:rPr>
        <w:t xml:space="preserve"> към Условията за кандидатстване има отношение към оценката на допустимостта на образователната институция (училище/детска градина) и съдържа списъците с видовете образователни институции, разпределени по райони за планиране за целите на настоящата процедура и в коя група попадат</w:t>
      </w:r>
      <w:r w:rsidRPr="005074E6">
        <w:rPr>
          <w:rFonts w:ascii="Times New Roman" w:hAnsi="Times New Roman" w:cs="Times New Roman"/>
          <w:sz w:val="24"/>
          <w:szCs w:val="24"/>
        </w:rPr>
        <w:t xml:space="preserve"> </w:t>
      </w:r>
      <w:r>
        <w:rPr>
          <w:rFonts w:ascii="Times New Roman" w:hAnsi="Times New Roman" w:cs="Times New Roman"/>
          <w:sz w:val="24"/>
          <w:szCs w:val="24"/>
        </w:rPr>
        <w:t xml:space="preserve">за целите на допустимостта. Оценката на допустимостта се извършва съгласно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Таблицата за оценка в </w:t>
      </w:r>
      <w:r w:rsidRPr="00721F02">
        <w:rPr>
          <w:rFonts w:ascii="Times New Roman" w:hAnsi="Times New Roman" w:cs="Times New Roman"/>
          <w:sz w:val="24"/>
          <w:szCs w:val="24"/>
        </w:rPr>
        <w:t>Приложение X „Методика и критерии за оценка на предложение за изпълнение на инвестиции  по процедура чрез подбор BG-RRP-1.007 „Модернизация на образователна среда“ към Условията за кандидатстване</w:t>
      </w:r>
      <w:r>
        <w:rPr>
          <w:rFonts w:ascii="Times New Roman" w:hAnsi="Times New Roman" w:cs="Times New Roman"/>
          <w:sz w:val="24"/>
          <w:szCs w:val="24"/>
        </w:rPr>
        <w:t>.</w:t>
      </w:r>
    </w:p>
    <w:p w14:paraId="19CC9177" w14:textId="77777777" w:rsidR="00045FFE" w:rsidRPr="00CB30F8"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Моля да имате предвид, че в съответствие с изискванията на </w:t>
      </w:r>
      <w:r w:rsidRPr="00A20EEE">
        <w:rPr>
          <w:rFonts w:ascii="Times New Roman" w:hAnsi="Times New Roman" w:cs="Times New Roman"/>
          <w:sz w:val="24"/>
          <w:szCs w:val="24"/>
        </w:rPr>
        <w:t>ПМС № 114 от 08.06.2022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xml:space="preserve"> и както е посочено в т. 15 от Условията за кандидатстване, оценката на предложенията за инвестиции се извършва на два етапа. За да бъдат допуснати до техническа и финансова оценка, предложенията за инвестиции на кандидатите следва да отговарят на изискванията за административно съответствие и </w:t>
      </w:r>
      <w:r>
        <w:rPr>
          <w:rFonts w:ascii="Times New Roman" w:hAnsi="Times New Roman" w:cs="Times New Roman"/>
          <w:sz w:val="24"/>
          <w:szCs w:val="24"/>
        </w:rPr>
        <w:lastRenderedPageBreak/>
        <w:t>допустимост, вкл. на изискванията към о</w:t>
      </w:r>
      <w:r w:rsidRPr="00932B80">
        <w:rPr>
          <w:rFonts w:ascii="Times New Roman" w:hAnsi="Times New Roman" w:cs="Times New Roman"/>
          <w:sz w:val="24"/>
          <w:szCs w:val="24"/>
        </w:rPr>
        <w:t>бразователн</w:t>
      </w:r>
      <w:r>
        <w:rPr>
          <w:rFonts w:ascii="Times New Roman" w:hAnsi="Times New Roman" w:cs="Times New Roman"/>
          <w:sz w:val="24"/>
          <w:szCs w:val="24"/>
        </w:rPr>
        <w:t>ите</w:t>
      </w:r>
      <w:r w:rsidRPr="00932B80">
        <w:rPr>
          <w:rFonts w:ascii="Times New Roman" w:hAnsi="Times New Roman" w:cs="Times New Roman"/>
          <w:sz w:val="24"/>
          <w:szCs w:val="24"/>
        </w:rPr>
        <w:t xml:space="preserve"> институци</w:t>
      </w:r>
      <w:r>
        <w:rPr>
          <w:rFonts w:ascii="Times New Roman" w:hAnsi="Times New Roman" w:cs="Times New Roman"/>
          <w:sz w:val="24"/>
          <w:szCs w:val="24"/>
        </w:rPr>
        <w:t xml:space="preserve">и, посочени в критерий 2 </w:t>
      </w:r>
      <w:r w:rsidRPr="00721F02">
        <w:rPr>
          <w:rFonts w:ascii="Times New Roman" w:hAnsi="Times New Roman" w:cs="Times New Roman"/>
          <w:sz w:val="24"/>
          <w:szCs w:val="24"/>
        </w:rPr>
        <w:t>от раздел „</w:t>
      </w:r>
      <w:r w:rsidRPr="00655CA4">
        <w:rPr>
          <w:rFonts w:ascii="Times New Roman" w:hAnsi="Times New Roman" w:cs="Times New Roman"/>
          <w:sz w:val="24"/>
          <w:szCs w:val="24"/>
        </w:rPr>
        <w:t>Критерии за оценка на административното съответствие и допустимостта</w:t>
      </w:r>
      <w:r w:rsidRPr="00721F02">
        <w:rPr>
          <w:rFonts w:ascii="Times New Roman" w:hAnsi="Times New Roman" w:cs="Times New Roman"/>
          <w:sz w:val="24"/>
          <w:szCs w:val="24"/>
        </w:rPr>
        <w:t>“</w:t>
      </w:r>
      <w:r>
        <w:rPr>
          <w:rFonts w:ascii="Times New Roman" w:hAnsi="Times New Roman" w:cs="Times New Roman"/>
          <w:sz w:val="24"/>
          <w:szCs w:val="24"/>
        </w:rPr>
        <w:t xml:space="preserve"> от </w:t>
      </w:r>
      <w:r w:rsidRPr="00721F02">
        <w:rPr>
          <w:rFonts w:ascii="Times New Roman" w:hAnsi="Times New Roman" w:cs="Times New Roman"/>
          <w:sz w:val="24"/>
          <w:szCs w:val="24"/>
        </w:rPr>
        <w:t>Приложение X</w:t>
      </w:r>
      <w:r>
        <w:rPr>
          <w:rFonts w:ascii="Times New Roman" w:hAnsi="Times New Roman" w:cs="Times New Roman"/>
          <w:sz w:val="24"/>
          <w:szCs w:val="24"/>
        </w:rPr>
        <w:t xml:space="preserve"> </w:t>
      </w:r>
      <w:r w:rsidRPr="00721F02">
        <w:rPr>
          <w:rFonts w:ascii="Times New Roman" w:hAnsi="Times New Roman" w:cs="Times New Roman"/>
          <w:sz w:val="24"/>
          <w:szCs w:val="24"/>
        </w:rPr>
        <w:t>към Условията за кандидатстване</w:t>
      </w:r>
      <w:r>
        <w:rPr>
          <w:rFonts w:ascii="Times New Roman" w:hAnsi="Times New Roman" w:cs="Times New Roman"/>
          <w:sz w:val="24"/>
          <w:szCs w:val="24"/>
        </w:rPr>
        <w:t>.</w:t>
      </w:r>
    </w:p>
    <w:p w14:paraId="57F54E48"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2. Моля вижте отговора на т. 1 от настоящия въпрос</w:t>
      </w:r>
      <w:r w:rsidRPr="00655CA4">
        <w:rPr>
          <w:rFonts w:ascii="Times New Roman" w:hAnsi="Times New Roman" w:cs="Times New Roman"/>
          <w:sz w:val="24"/>
          <w:szCs w:val="24"/>
        </w:rPr>
        <w:t>.</w:t>
      </w:r>
    </w:p>
    <w:p w14:paraId="78C90801" w14:textId="77777777" w:rsidR="00045FFE" w:rsidRDefault="00045FFE" w:rsidP="00045FFE">
      <w:pPr>
        <w:pBdr>
          <w:top w:val="single" w:sz="4" w:space="1" w:color="auto"/>
        </w:pBdr>
        <w:jc w:val="both"/>
        <w:rPr>
          <w:rFonts w:ascii="Times New Roman" w:hAnsi="Times New Roman" w:cs="Times New Roman"/>
          <w:sz w:val="24"/>
          <w:szCs w:val="24"/>
        </w:rPr>
      </w:pPr>
    </w:p>
    <w:p w14:paraId="53450520"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9</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9E272B8" w14:textId="77777777" w:rsidR="00045FFE" w:rsidRDefault="00045FFE" w:rsidP="00045FFE">
      <w:pPr>
        <w:jc w:val="both"/>
        <w:rPr>
          <w:rFonts w:ascii="Times New Roman" w:hAnsi="Times New Roman" w:cs="Times New Roman"/>
          <w:b/>
          <w:bCs/>
          <w:sz w:val="24"/>
          <w:szCs w:val="24"/>
        </w:rPr>
      </w:pPr>
      <w:r w:rsidRPr="001F5F35">
        <w:rPr>
          <w:rFonts w:ascii="Times New Roman" w:hAnsi="Times New Roman" w:cs="Times New Roman"/>
          <w:color w:val="000000" w:themeColor="text1"/>
          <w:sz w:val="24"/>
          <w:szCs w:val="24"/>
        </w:rPr>
        <w:t>Във връзка с изискуемите документи, които следва да се представят на етап кандидатстване, имаме следните въпроси:</w:t>
      </w:r>
    </w:p>
    <w:p w14:paraId="1F57CB5F"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 xml:space="preserve">1. Моля да разясните целта на представяне на Приложение - </w:t>
      </w:r>
      <w:proofErr w:type="spellStart"/>
      <w:r w:rsidRPr="001F5F35">
        <w:rPr>
          <w:rFonts w:ascii="Times New Roman" w:hAnsi="Times New Roman" w:cs="Times New Roman"/>
          <w:color w:val="000000" w:themeColor="text1"/>
          <w:sz w:val="24"/>
          <w:szCs w:val="24"/>
        </w:rPr>
        <w:t>Annex</w:t>
      </w:r>
      <w:proofErr w:type="spellEnd"/>
      <w:r w:rsidRPr="001F5F35">
        <w:rPr>
          <w:rFonts w:ascii="Times New Roman" w:hAnsi="Times New Roman" w:cs="Times New Roman"/>
          <w:color w:val="000000" w:themeColor="text1"/>
          <w:sz w:val="24"/>
          <w:szCs w:val="24"/>
        </w:rPr>
        <w:t xml:space="preserve"> </w:t>
      </w:r>
      <w:proofErr w:type="spellStart"/>
      <w:r w:rsidRPr="001F5F35">
        <w:rPr>
          <w:rFonts w:ascii="Times New Roman" w:hAnsi="Times New Roman" w:cs="Times New Roman"/>
          <w:color w:val="000000" w:themeColor="text1"/>
          <w:sz w:val="24"/>
          <w:szCs w:val="24"/>
        </w:rPr>
        <w:t>VIIIa</w:t>
      </w:r>
      <w:proofErr w:type="spellEnd"/>
      <w:r w:rsidRPr="001F5F35">
        <w:rPr>
          <w:rFonts w:ascii="Times New Roman" w:hAnsi="Times New Roman" w:cs="Times New Roman"/>
          <w:color w:val="000000" w:themeColor="text1"/>
          <w:sz w:val="24"/>
          <w:szCs w:val="24"/>
        </w:rPr>
        <w:t xml:space="preserve">-Техническо задание за проектиране при кандидатстване с проектно предложение без разработен технически/работен проект и предвидено изпълнение с инженеринг. При евентуално последващо обявяване на обществена поръчка съгл. ЗОП за изпълнение на инженеринг, следва ли да се използва същото задание,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xml:space="preserve">. в него не са включени изисквания за изпълнение на СМР и извършване на авторски надзор? Ако следва да се използва същото задание то трябва да бъде допълнено с изисквания за СМР и авторски надзор,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ЗОП не позволява използване на повече от едно задание към обществената поръчка. На етап кандидатстване ли трябва да бъде допълнено или при последващо обявяване на обществена поръчка?</w:t>
      </w:r>
    </w:p>
    <w:p w14:paraId="0621BCC7" w14:textId="77777777" w:rsidR="00045FFE" w:rsidRDefault="00045FFE" w:rsidP="00045FFE">
      <w:pPr>
        <w:jc w:val="both"/>
        <w:rPr>
          <w:rFonts w:ascii="Times New Roman" w:hAnsi="Times New Roman" w:cs="Times New Roman"/>
          <w:color w:val="000000" w:themeColor="text1"/>
          <w:sz w:val="24"/>
          <w:szCs w:val="24"/>
        </w:rPr>
      </w:pPr>
      <w:r w:rsidRPr="001F5F35">
        <w:rPr>
          <w:rFonts w:ascii="Times New Roman" w:hAnsi="Times New Roman" w:cs="Times New Roman"/>
          <w:color w:val="000000" w:themeColor="text1"/>
          <w:sz w:val="24"/>
          <w:szCs w:val="24"/>
        </w:rPr>
        <w:t xml:space="preserve">2. От образеца на Техническо задание за проектиране, разбираме, че е примерно, следва ли текстовете, които не са приложими да бъдат изтрити, </w:t>
      </w:r>
      <w:proofErr w:type="spellStart"/>
      <w:r w:rsidRPr="001F5F35">
        <w:rPr>
          <w:rFonts w:ascii="Times New Roman" w:hAnsi="Times New Roman" w:cs="Times New Roman"/>
          <w:color w:val="000000" w:themeColor="text1"/>
          <w:sz w:val="24"/>
          <w:szCs w:val="24"/>
        </w:rPr>
        <w:t>т.к</w:t>
      </w:r>
      <w:proofErr w:type="spellEnd"/>
      <w:r w:rsidRPr="001F5F35">
        <w:rPr>
          <w:rFonts w:ascii="Times New Roman" w:hAnsi="Times New Roman" w:cs="Times New Roman"/>
          <w:color w:val="000000" w:themeColor="text1"/>
          <w:sz w:val="24"/>
          <w:szCs w:val="24"/>
        </w:rPr>
        <w:t xml:space="preserve"> в Указанията за допълване не е уточнено?</w:t>
      </w:r>
    </w:p>
    <w:p w14:paraId="5753D9C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6D6D666" w14:textId="77777777" w:rsidR="00045FFE" w:rsidRPr="007222FB" w:rsidRDefault="00045FFE" w:rsidP="00045FFE">
      <w:pPr>
        <w:jc w:val="both"/>
        <w:rPr>
          <w:rFonts w:ascii="Times New Roman" w:hAnsi="Times New Roman" w:cs="Times New Roman"/>
          <w:sz w:val="24"/>
          <w:szCs w:val="24"/>
        </w:rPr>
      </w:pPr>
      <w:r w:rsidRPr="007222FB">
        <w:rPr>
          <w:rFonts w:ascii="Times New Roman" w:hAnsi="Times New Roman" w:cs="Times New Roman"/>
          <w:sz w:val="24"/>
          <w:szCs w:val="24"/>
        </w:rPr>
        <w:t>1.</w:t>
      </w:r>
      <w:r>
        <w:rPr>
          <w:rFonts w:ascii="Times New Roman" w:hAnsi="Times New Roman" w:cs="Times New Roman"/>
          <w:sz w:val="24"/>
          <w:szCs w:val="24"/>
        </w:rPr>
        <w:t xml:space="preserve"> </w:t>
      </w:r>
      <w:r w:rsidRPr="00613B73">
        <w:rPr>
          <w:rFonts w:ascii="Times New Roman" w:hAnsi="Times New Roman" w:cs="Times New Roman"/>
          <w:sz w:val="24"/>
          <w:szCs w:val="24"/>
        </w:rPr>
        <w:t xml:space="preserve">Към пакета </w:t>
      </w:r>
      <w:r>
        <w:rPr>
          <w:rFonts w:ascii="Times New Roman" w:hAnsi="Times New Roman" w:cs="Times New Roman"/>
          <w:sz w:val="24"/>
          <w:szCs w:val="24"/>
        </w:rPr>
        <w:t>Н</w:t>
      </w:r>
      <w:r w:rsidRPr="00613B73">
        <w:rPr>
          <w:rFonts w:ascii="Times New Roman" w:hAnsi="Times New Roman" w:cs="Times New Roman"/>
          <w:sz w:val="24"/>
          <w:szCs w:val="24"/>
        </w:rPr>
        <w:t>асоки за кандидатстване е приложено примерно задание за проектиране</w:t>
      </w:r>
      <w:r>
        <w:rPr>
          <w:rFonts w:ascii="Times New Roman" w:hAnsi="Times New Roman" w:cs="Times New Roman"/>
          <w:sz w:val="24"/>
          <w:szCs w:val="24"/>
        </w:rPr>
        <w:t xml:space="preserve"> (Приложение </w:t>
      </w:r>
      <w:proofErr w:type="spellStart"/>
      <w:r>
        <w:rPr>
          <w:rFonts w:ascii="Times New Roman" w:hAnsi="Times New Roman" w:cs="Times New Roman"/>
          <w:sz w:val="24"/>
          <w:szCs w:val="24"/>
          <w:lang w:val="en-US"/>
        </w:rPr>
        <w:t>VIIIa</w:t>
      </w:r>
      <w:proofErr w:type="spellEnd"/>
      <w:r w:rsidRPr="005074E6">
        <w:rPr>
          <w:rFonts w:ascii="Times New Roman" w:hAnsi="Times New Roman" w:cs="Times New Roman"/>
          <w:sz w:val="24"/>
          <w:szCs w:val="24"/>
        </w:rPr>
        <w:t>)</w:t>
      </w:r>
      <w:r>
        <w:rPr>
          <w:rFonts w:ascii="Times New Roman" w:hAnsi="Times New Roman" w:cs="Times New Roman"/>
          <w:sz w:val="24"/>
          <w:szCs w:val="24"/>
        </w:rPr>
        <w:t xml:space="preserve">.  В случай че кандидатът ползва примерното задание за проектиране, същото следва да бъде адаптирано </w:t>
      </w:r>
      <w:r w:rsidRPr="00643817">
        <w:rPr>
          <w:rFonts w:ascii="Times New Roman" w:hAnsi="Times New Roman" w:cs="Times New Roman"/>
          <w:sz w:val="24"/>
          <w:szCs w:val="24"/>
        </w:rPr>
        <w:t>(</w:t>
      </w:r>
      <w:r>
        <w:rPr>
          <w:rFonts w:ascii="Times New Roman" w:hAnsi="Times New Roman" w:cs="Times New Roman"/>
          <w:sz w:val="24"/>
          <w:szCs w:val="24"/>
        </w:rPr>
        <w:t>прецизирано/допълнено</w:t>
      </w:r>
      <w:r w:rsidRPr="00995CE6">
        <w:rPr>
          <w:rFonts w:ascii="Times New Roman" w:hAnsi="Times New Roman" w:cs="Times New Roman"/>
          <w:sz w:val="24"/>
          <w:szCs w:val="24"/>
        </w:rPr>
        <w:t>/съкратено и т.н.)</w:t>
      </w:r>
      <w:r>
        <w:rPr>
          <w:rFonts w:ascii="Times New Roman" w:hAnsi="Times New Roman" w:cs="Times New Roman"/>
          <w:sz w:val="24"/>
          <w:szCs w:val="24"/>
        </w:rPr>
        <w:t xml:space="preserve"> с</w:t>
      </w:r>
      <w:r w:rsidRPr="00572AD8">
        <w:rPr>
          <w:rFonts w:ascii="Times New Roman" w:hAnsi="Times New Roman" w:cs="Times New Roman"/>
          <w:sz w:val="24"/>
          <w:szCs w:val="24"/>
        </w:rPr>
        <w:t>ъобразно спецификата на обекта на инвестиция.</w:t>
      </w:r>
    </w:p>
    <w:p w14:paraId="3AEBF3DA" w14:textId="77777777" w:rsidR="00045FFE" w:rsidRPr="007222FB" w:rsidRDefault="00045FFE" w:rsidP="00045FFE">
      <w:pPr>
        <w:jc w:val="both"/>
      </w:pPr>
      <w:r>
        <w:t xml:space="preserve">2. </w:t>
      </w:r>
      <w:r w:rsidRPr="007222FB">
        <w:rPr>
          <w:rFonts w:ascii="Times New Roman" w:hAnsi="Times New Roman" w:cs="Times New Roman"/>
          <w:sz w:val="24"/>
          <w:szCs w:val="24"/>
        </w:rPr>
        <w:t xml:space="preserve">Моля вижте </w:t>
      </w:r>
      <w:r>
        <w:rPr>
          <w:rFonts w:ascii="Times New Roman" w:hAnsi="Times New Roman" w:cs="Times New Roman"/>
          <w:sz w:val="24"/>
          <w:szCs w:val="24"/>
        </w:rPr>
        <w:t>отговора</w:t>
      </w:r>
      <w:r w:rsidRPr="007222FB">
        <w:rPr>
          <w:rFonts w:ascii="Times New Roman" w:hAnsi="Times New Roman" w:cs="Times New Roman"/>
          <w:sz w:val="24"/>
          <w:szCs w:val="24"/>
        </w:rPr>
        <w:t xml:space="preserve"> </w:t>
      </w:r>
      <w:r>
        <w:rPr>
          <w:rFonts w:ascii="Times New Roman" w:hAnsi="Times New Roman" w:cs="Times New Roman"/>
          <w:sz w:val="24"/>
          <w:szCs w:val="24"/>
        </w:rPr>
        <w:t>на т.</w:t>
      </w:r>
      <w:r w:rsidRPr="007222FB">
        <w:rPr>
          <w:rFonts w:ascii="Times New Roman" w:hAnsi="Times New Roman" w:cs="Times New Roman"/>
          <w:sz w:val="24"/>
          <w:szCs w:val="24"/>
        </w:rPr>
        <w:t xml:space="preserve"> </w:t>
      </w:r>
      <w:r>
        <w:rPr>
          <w:rFonts w:ascii="Times New Roman" w:hAnsi="Times New Roman" w:cs="Times New Roman"/>
          <w:sz w:val="24"/>
          <w:szCs w:val="24"/>
        </w:rPr>
        <w:t>1 от настоящия въпрос</w:t>
      </w:r>
      <w:r w:rsidRPr="007222FB">
        <w:rPr>
          <w:rFonts w:ascii="Times New Roman" w:hAnsi="Times New Roman" w:cs="Times New Roman"/>
          <w:sz w:val="24"/>
          <w:szCs w:val="24"/>
        </w:rPr>
        <w:t>.</w:t>
      </w:r>
    </w:p>
    <w:p w14:paraId="08F6C226"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D82D802"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10</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03</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1FA5CB60" w14:textId="77777777" w:rsidR="00045FFE" w:rsidRPr="00B219C8" w:rsidRDefault="00045FFE" w:rsidP="00045FFE">
      <w:pPr>
        <w:rPr>
          <w:rFonts w:ascii="Times New Roman" w:hAnsi="Times New Roman" w:cs="Times New Roman"/>
          <w:sz w:val="24"/>
          <w:szCs w:val="24"/>
        </w:rPr>
      </w:pPr>
      <w:r w:rsidRPr="00B219C8">
        <w:rPr>
          <w:rFonts w:ascii="Times New Roman" w:hAnsi="Times New Roman" w:cs="Times New Roman"/>
          <w:sz w:val="24"/>
          <w:szCs w:val="24"/>
        </w:rPr>
        <w:t>Уважаеми дами и господа,</w:t>
      </w:r>
    </w:p>
    <w:p w14:paraId="3677E516" w14:textId="77777777" w:rsidR="00045FFE" w:rsidRPr="00B219C8"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1. Моля, потвърдете/отхвърлете разбирането, че изискванията към дейностите в ПИИ по отношение прилагане на принципа за „</w:t>
      </w:r>
      <w:proofErr w:type="spellStart"/>
      <w:r w:rsidRPr="00B219C8">
        <w:rPr>
          <w:rFonts w:ascii="Times New Roman" w:hAnsi="Times New Roman" w:cs="Times New Roman"/>
          <w:sz w:val="24"/>
          <w:szCs w:val="24"/>
        </w:rPr>
        <w:t>ненанасяне</w:t>
      </w:r>
      <w:proofErr w:type="spellEnd"/>
      <w:r w:rsidRPr="00B219C8">
        <w:rPr>
          <w:rFonts w:ascii="Times New Roman" w:hAnsi="Times New Roman" w:cs="Times New Roman"/>
          <w:sz w:val="24"/>
          <w:szCs w:val="24"/>
        </w:rPr>
        <w:t xml:space="preserve"> на значителни вреди“, описани в 4-те тирета на стр.</w:t>
      </w:r>
      <w:r>
        <w:rPr>
          <w:rFonts w:ascii="Times New Roman" w:hAnsi="Times New Roman" w:cs="Times New Roman"/>
          <w:sz w:val="24"/>
          <w:szCs w:val="24"/>
        </w:rPr>
        <w:t xml:space="preserve"> </w:t>
      </w:r>
      <w:r w:rsidRPr="00B219C8">
        <w:rPr>
          <w:rFonts w:ascii="Times New Roman" w:hAnsi="Times New Roman" w:cs="Times New Roman"/>
          <w:sz w:val="24"/>
          <w:szCs w:val="24"/>
        </w:rPr>
        <w:t>23 в Условията за кандидатстване (УК), следва да бъдат предвидени в техническата спецификация, част от документацията за възлагане на обществена поръчка за СМР?</w:t>
      </w:r>
    </w:p>
    <w:p w14:paraId="309C5436" w14:textId="77777777" w:rsidR="00045FFE" w:rsidRDefault="00045FFE" w:rsidP="00045FFE">
      <w:pPr>
        <w:jc w:val="both"/>
        <w:rPr>
          <w:rFonts w:ascii="Times New Roman" w:hAnsi="Times New Roman" w:cs="Times New Roman"/>
          <w:sz w:val="24"/>
          <w:szCs w:val="24"/>
        </w:rPr>
      </w:pPr>
      <w:r w:rsidRPr="00B219C8">
        <w:rPr>
          <w:rFonts w:ascii="Times New Roman" w:hAnsi="Times New Roman" w:cs="Times New Roman"/>
          <w:sz w:val="24"/>
          <w:szCs w:val="24"/>
        </w:rPr>
        <w:t xml:space="preserve">2. Във връзка с публикуваните на 3.11.2022 г. от МФ пакет документи за кандидатстване по </w:t>
      </w:r>
      <w:proofErr w:type="spellStart"/>
      <w:r w:rsidRPr="00B219C8">
        <w:rPr>
          <w:rFonts w:ascii="Times New Roman" w:hAnsi="Times New Roman" w:cs="Times New Roman"/>
          <w:sz w:val="24"/>
          <w:szCs w:val="24"/>
        </w:rPr>
        <w:t>грантови</w:t>
      </w:r>
      <w:proofErr w:type="spellEnd"/>
      <w:r w:rsidRPr="00B219C8">
        <w:rPr>
          <w:rFonts w:ascii="Times New Roman" w:hAnsi="Times New Roman" w:cs="Times New Roman"/>
          <w:sz w:val="24"/>
          <w:szCs w:val="24"/>
        </w:rPr>
        <w:t xml:space="preserve"> схеми и ръководство за изпълнение на инвестиции по Плана за </w:t>
      </w:r>
      <w:r w:rsidRPr="00B219C8">
        <w:rPr>
          <w:rFonts w:ascii="Times New Roman" w:hAnsi="Times New Roman" w:cs="Times New Roman"/>
          <w:sz w:val="24"/>
          <w:szCs w:val="24"/>
        </w:rPr>
        <w:lastRenderedPageBreak/>
        <w:t>възстановяване и устойчивост, в частност указанията за прилагане на мерките за ИНФОРМАЦИЯ, КОМУНИКАЦИЯ И ПУБЛИЧНОСТ в Глава 14, Част IV в  Ръководството за изпълнение и отчитане на инвестициите, моля потвърдете/отхвърлете, че ще се спазват указанията, дадени в УК по процедурата?</w:t>
      </w:r>
    </w:p>
    <w:p w14:paraId="78575F93" w14:textId="1246200C"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4AFA80F0" w14:textId="77777777" w:rsidR="00045FFE" w:rsidRPr="000D407F" w:rsidRDefault="00045FFE" w:rsidP="00045FFE">
      <w:pPr>
        <w:jc w:val="both"/>
        <w:rPr>
          <w:rFonts w:ascii="Times New Roman" w:hAnsi="Times New Roman" w:cs="Times New Roman"/>
          <w:sz w:val="24"/>
          <w:szCs w:val="24"/>
        </w:rPr>
      </w:pPr>
      <w:r w:rsidRPr="00A85C0A">
        <w:rPr>
          <w:rFonts w:ascii="Times New Roman" w:hAnsi="Times New Roman" w:cs="Times New Roman"/>
          <w:sz w:val="24"/>
          <w:szCs w:val="24"/>
        </w:rPr>
        <w:t>1.</w:t>
      </w:r>
      <w:r w:rsidRPr="008A0AD4">
        <w:rPr>
          <w:rFonts w:ascii="Times New Roman" w:hAnsi="Times New Roman" w:cs="Times New Roman"/>
          <w:sz w:val="24"/>
          <w:szCs w:val="24"/>
        </w:rPr>
        <w:t xml:space="preserve"> </w:t>
      </w:r>
      <w:r>
        <w:rPr>
          <w:rFonts w:ascii="Times New Roman" w:hAnsi="Times New Roman" w:cs="Times New Roman"/>
          <w:sz w:val="24"/>
          <w:szCs w:val="24"/>
        </w:rPr>
        <w:t xml:space="preserve"> Посочените изисквания следва да бъдат спазени при осъществяване на дейностите за СМР по настоящата процедура и съответно следва да бъдат предвидени в техническата спецификация към документацията за възлагане на обществена поръчка за строителство/инженеринг. </w:t>
      </w:r>
    </w:p>
    <w:p w14:paraId="07315ED1" w14:textId="77777777" w:rsidR="00045FFE" w:rsidRPr="008A0AD4"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2. При подготовка и изпълнение на предложенията за инвестиции по </w:t>
      </w:r>
      <w:r w:rsidRPr="005956E9">
        <w:rPr>
          <w:rFonts w:ascii="Times New Roman" w:hAnsi="Times New Roman" w:cs="Times New Roman"/>
          <w:sz w:val="24"/>
          <w:szCs w:val="24"/>
        </w:rPr>
        <w:t>процедура BG-RRP-1.007 „Модернизация на образователна среда“</w:t>
      </w:r>
      <w:r>
        <w:rPr>
          <w:rFonts w:ascii="Times New Roman" w:hAnsi="Times New Roman" w:cs="Times New Roman"/>
          <w:sz w:val="24"/>
          <w:szCs w:val="24"/>
        </w:rPr>
        <w:t xml:space="preserve"> следва да се спазват У</w:t>
      </w:r>
      <w:r w:rsidRPr="008E03CA">
        <w:rPr>
          <w:rFonts w:ascii="Times New Roman" w:hAnsi="Times New Roman" w:cs="Times New Roman"/>
          <w:sz w:val="24"/>
          <w:szCs w:val="24"/>
        </w:rPr>
        <w:t>словията за кандидатстване за получаване на средства от Механизма</w:t>
      </w:r>
      <w:r>
        <w:rPr>
          <w:rFonts w:ascii="Times New Roman" w:hAnsi="Times New Roman" w:cs="Times New Roman"/>
          <w:sz w:val="24"/>
          <w:szCs w:val="24"/>
        </w:rPr>
        <w:t xml:space="preserve"> и </w:t>
      </w:r>
      <w:r w:rsidRPr="008E03CA">
        <w:rPr>
          <w:rFonts w:ascii="Times New Roman" w:hAnsi="Times New Roman" w:cs="Times New Roman"/>
          <w:sz w:val="24"/>
          <w:szCs w:val="24"/>
        </w:rPr>
        <w:t>Условията за изпълнение на одобрените инвестиции</w:t>
      </w:r>
      <w:r>
        <w:rPr>
          <w:rFonts w:ascii="Times New Roman" w:hAnsi="Times New Roman" w:cs="Times New Roman"/>
          <w:sz w:val="24"/>
          <w:szCs w:val="24"/>
        </w:rPr>
        <w:t xml:space="preserve"> по процедурата, публикувани в ИСУН2020 и на</w:t>
      </w:r>
      <w:r w:rsidRPr="00643817">
        <w:rPr>
          <w:rFonts w:ascii="Times New Roman" w:hAnsi="Times New Roman" w:cs="Times New Roman"/>
          <w:sz w:val="24"/>
          <w:szCs w:val="24"/>
        </w:rPr>
        <w:t xml:space="preserve"> </w:t>
      </w:r>
      <w:r>
        <w:rPr>
          <w:rFonts w:ascii="Times New Roman" w:hAnsi="Times New Roman" w:cs="Times New Roman"/>
          <w:sz w:val="24"/>
          <w:szCs w:val="24"/>
        </w:rPr>
        <w:t>интернет страницата на Структурата за наблюдение и докладване по процедурата</w:t>
      </w:r>
      <w:r>
        <w:rPr>
          <w:rFonts w:ascii="Times New Roman" w:hAnsi="Times New Roman" w:cs="Times New Roman"/>
          <w:sz w:val="24"/>
          <w:szCs w:val="24"/>
        </w:rPr>
        <w:tab/>
        <w:t xml:space="preserve">. </w:t>
      </w:r>
    </w:p>
    <w:p w14:paraId="0C0F336C"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3E34724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0D407F">
        <w:rPr>
          <w:rFonts w:ascii="Times New Roman" w:hAnsi="Times New Roman" w:cs="Times New Roman"/>
          <w:b/>
          <w:bCs/>
          <w:sz w:val="24"/>
          <w:szCs w:val="24"/>
        </w:rPr>
        <w:t>11</w:t>
      </w:r>
      <w:r w:rsidRPr="00275E36">
        <w:rPr>
          <w:rFonts w:ascii="Times New Roman" w:hAnsi="Times New Roman" w:cs="Times New Roman"/>
          <w:b/>
          <w:bCs/>
          <w:sz w:val="24"/>
          <w:szCs w:val="24"/>
        </w:rPr>
        <w:t xml:space="preserve"> от </w:t>
      </w:r>
      <w:r w:rsidRPr="000D407F">
        <w:rPr>
          <w:rFonts w:ascii="Times New Roman" w:hAnsi="Times New Roman" w:cs="Times New Roman"/>
          <w:b/>
          <w:bCs/>
          <w:sz w:val="24"/>
          <w:szCs w:val="24"/>
        </w:rPr>
        <w:t>04</w:t>
      </w:r>
      <w:r w:rsidRPr="00275E36">
        <w:rPr>
          <w:rFonts w:ascii="Times New Roman" w:hAnsi="Times New Roman" w:cs="Times New Roman"/>
          <w:b/>
          <w:bCs/>
          <w:sz w:val="24"/>
          <w:szCs w:val="24"/>
        </w:rPr>
        <w:t>.1</w:t>
      </w:r>
      <w:r w:rsidRPr="000D407F">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D0FEE0B"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Здравейте, </w:t>
      </w:r>
    </w:p>
    <w:p w14:paraId="672C124E"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 xml:space="preserve">Моля, дайте разяснение за допустимостта на кандидата/ </w:t>
      </w:r>
      <w:proofErr w:type="spellStart"/>
      <w:r w:rsidRPr="000E6198">
        <w:rPr>
          <w:rFonts w:ascii="Times New Roman" w:hAnsi="Times New Roman" w:cs="Times New Roman"/>
          <w:sz w:val="24"/>
          <w:szCs w:val="24"/>
        </w:rPr>
        <w:t>тите</w:t>
      </w:r>
      <w:proofErr w:type="spellEnd"/>
      <w:r w:rsidRPr="000E6198">
        <w:rPr>
          <w:rFonts w:ascii="Times New Roman" w:hAnsi="Times New Roman" w:cs="Times New Roman"/>
          <w:sz w:val="24"/>
          <w:szCs w:val="24"/>
        </w:rPr>
        <w:t xml:space="preserve"> по настоящата процедура. Както са разписани Условията за кандидатстване пораждат двусмислено тълкуване и изобщо не става ясно дали училища (общински/ държавни) могат да са самостоятелен кандидат. </w:t>
      </w:r>
    </w:p>
    <w:p w14:paraId="20C73359" w14:textId="77777777" w:rsidR="00045FFE" w:rsidRPr="000E6198"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Учтиво моля, да дадете ясни и точни разяснение, а не да цитирате Условията за кандидатстване!!!!</w:t>
      </w:r>
    </w:p>
    <w:p w14:paraId="15099E39" w14:textId="41D893F5" w:rsidR="00045FFE"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Поздрави!</w:t>
      </w:r>
    </w:p>
    <w:p w14:paraId="2D07AFB9" w14:textId="77777777" w:rsidR="00045FFE"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AED1CD5" w14:textId="77777777" w:rsidR="00045FFE" w:rsidRPr="005074E6" w:rsidRDefault="00045FFE" w:rsidP="00045FFE">
      <w:pPr>
        <w:jc w:val="both"/>
        <w:rPr>
          <w:rFonts w:ascii="Times New Roman" w:hAnsi="Times New Roman" w:cs="Times New Roman"/>
          <w:sz w:val="24"/>
          <w:szCs w:val="24"/>
        </w:rPr>
      </w:pPr>
      <w:r w:rsidRPr="000E6198">
        <w:rPr>
          <w:rFonts w:ascii="Times New Roman" w:hAnsi="Times New Roman" w:cs="Times New Roman"/>
          <w:sz w:val="24"/>
          <w:szCs w:val="24"/>
        </w:rPr>
        <w:t>Съгласно т. 10.1. „Критерии за допустимост“ от Условията за кандидатстване</w:t>
      </w:r>
      <w:r w:rsidRPr="005074E6">
        <w:rPr>
          <w:rFonts w:ascii="Times New Roman" w:hAnsi="Times New Roman" w:cs="Times New Roman"/>
          <w:sz w:val="24"/>
          <w:szCs w:val="24"/>
        </w:rPr>
        <w:t xml:space="preserve">, </w:t>
      </w:r>
      <w:r w:rsidRPr="002B024B">
        <w:rPr>
          <w:rFonts w:ascii="Times New Roman" w:hAnsi="Times New Roman" w:cs="Times New Roman"/>
          <w:b/>
          <w:bCs/>
          <w:sz w:val="24"/>
          <w:szCs w:val="24"/>
        </w:rPr>
        <w:t xml:space="preserve">допустими </w:t>
      </w:r>
      <w:r>
        <w:rPr>
          <w:rFonts w:ascii="Times New Roman" w:hAnsi="Times New Roman" w:cs="Times New Roman"/>
          <w:b/>
          <w:bCs/>
          <w:sz w:val="24"/>
          <w:szCs w:val="24"/>
        </w:rPr>
        <w:t>кандидати</w:t>
      </w:r>
      <w:r>
        <w:rPr>
          <w:rFonts w:ascii="Times New Roman" w:hAnsi="Times New Roman" w:cs="Times New Roman"/>
          <w:sz w:val="24"/>
          <w:szCs w:val="24"/>
        </w:rPr>
        <w:t xml:space="preserve"> по отделните компоненти на процедура </w:t>
      </w:r>
      <w:r w:rsidRPr="00D43B7E">
        <w:rPr>
          <w:rFonts w:ascii="Times New Roman" w:hAnsi="Times New Roman" w:cs="Times New Roman"/>
          <w:sz w:val="24"/>
          <w:szCs w:val="24"/>
        </w:rPr>
        <w:t>BG-RRP-1.007 „</w:t>
      </w:r>
      <w:r>
        <w:rPr>
          <w:rFonts w:ascii="Times New Roman" w:hAnsi="Times New Roman" w:cs="Times New Roman"/>
          <w:sz w:val="24"/>
          <w:szCs w:val="24"/>
        </w:rPr>
        <w:t>М</w:t>
      </w:r>
      <w:r w:rsidRPr="00D43B7E">
        <w:rPr>
          <w:rFonts w:ascii="Times New Roman" w:hAnsi="Times New Roman" w:cs="Times New Roman"/>
          <w:sz w:val="24"/>
          <w:szCs w:val="24"/>
        </w:rPr>
        <w:t>одернизация на образователна среда“</w:t>
      </w:r>
      <w:r>
        <w:rPr>
          <w:rFonts w:ascii="Times New Roman" w:hAnsi="Times New Roman" w:cs="Times New Roman"/>
          <w:sz w:val="24"/>
          <w:szCs w:val="24"/>
        </w:rPr>
        <w:t xml:space="preserve"> са</w:t>
      </w:r>
      <w:r w:rsidRPr="005074E6">
        <w:rPr>
          <w:rFonts w:ascii="Times New Roman" w:hAnsi="Times New Roman" w:cs="Times New Roman"/>
          <w:sz w:val="24"/>
          <w:szCs w:val="24"/>
        </w:rPr>
        <w:t>:</w:t>
      </w:r>
    </w:p>
    <w:p w14:paraId="1577DBF1" w14:textId="77777777" w:rsidR="00045FFE" w:rsidRPr="000E6198" w:rsidRDefault="00045FFE" w:rsidP="00045FFE">
      <w:pPr>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w:t>
      </w:r>
      <w:r w:rsidRPr="000E6198">
        <w:rPr>
          <w:rFonts w:ascii="Times New Roman" w:hAnsi="Times New Roman" w:cs="Times New Roman"/>
          <w:b/>
          <w:i/>
          <w:iCs/>
          <w:sz w:val="24"/>
          <w:szCs w:val="24"/>
          <w:u w:val="single"/>
        </w:rPr>
        <w:t>Компонент 1 и Компонент 2</w:t>
      </w:r>
    </w:p>
    <w:p w14:paraId="323D67BF" w14:textId="77777777" w:rsidR="00045FFE" w:rsidRPr="000E6198" w:rsidRDefault="00045FFE" w:rsidP="00045FFE">
      <w:pPr>
        <w:jc w:val="both"/>
        <w:rPr>
          <w:rFonts w:ascii="Times New Roman" w:hAnsi="Times New Roman" w:cs="Times New Roman"/>
          <w:b/>
          <w:i/>
          <w:iCs/>
          <w:sz w:val="24"/>
          <w:szCs w:val="24"/>
        </w:rPr>
      </w:pPr>
      <w:r w:rsidRPr="000E6198">
        <w:rPr>
          <w:rFonts w:ascii="Times New Roman" w:hAnsi="Times New Roman" w:cs="Times New Roman"/>
          <w:b/>
          <w:i/>
          <w:iCs/>
          <w:sz w:val="24"/>
          <w:szCs w:val="24"/>
        </w:rPr>
        <w:t xml:space="preserve">Допустими кандидати: </w:t>
      </w:r>
    </w:p>
    <w:p w14:paraId="78C1D0E4" w14:textId="77777777" w:rsidR="00045FFE" w:rsidRPr="000E6198"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 xml:space="preserve">• </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Общини</w:t>
      </w:r>
      <w:r w:rsidRPr="000E6198">
        <w:rPr>
          <w:rFonts w:ascii="Times New Roman" w:hAnsi="Times New Roman" w:cs="Times New Roman"/>
          <w:i/>
          <w:iCs/>
          <w:sz w:val="24"/>
          <w:szCs w:val="24"/>
        </w:rPr>
        <w:t xml:space="preserve"> за общински училища от допустимите образователни институции;</w:t>
      </w:r>
    </w:p>
    <w:p w14:paraId="3E77B81C" w14:textId="77777777" w:rsidR="00045FFE" w:rsidRPr="005074E6" w:rsidRDefault="00045FFE" w:rsidP="00045FFE">
      <w:pPr>
        <w:jc w:val="both"/>
        <w:rPr>
          <w:rFonts w:ascii="Times New Roman" w:hAnsi="Times New Roman" w:cs="Times New Roman"/>
          <w:i/>
          <w:iCs/>
          <w:sz w:val="24"/>
          <w:szCs w:val="24"/>
        </w:rPr>
      </w:pPr>
      <w:r w:rsidRPr="000E6198">
        <w:rPr>
          <w:rFonts w:ascii="Times New Roman" w:hAnsi="Times New Roman" w:cs="Times New Roman"/>
          <w:i/>
          <w:iCs/>
          <w:sz w:val="24"/>
          <w:szCs w:val="24"/>
        </w:rPr>
        <w:t>•</w:t>
      </w:r>
      <w:r w:rsidRPr="005074E6">
        <w:rPr>
          <w:rFonts w:ascii="Times New Roman" w:hAnsi="Times New Roman" w:cs="Times New Roman"/>
          <w:i/>
          <w:iCs/>
          <w:sz w:val="24"/>
          <w:szCs w:val="24"/>
        </w:rPr>
        <w:t xml:space="preserve"> </w:t>
      </w:r>
      <w:r w:rsidRPr="00957378">
        <w:rPr>
          <w:rFonts w:ascii="Times New Roman" w:hAnsi="Times New Roman" w:cs="Times New Roman"/>
          <w:b/>
          <w:bCs/>
          <w:i/>
          <w:iCs/>
          <w:sz w:val="24"/>
          <w:szCs w:val="24"/>
          <w:u w:val="single"/>
        </w:rPr>
        <w:t>Държавни училища към Министерството на образованието</w:t>
      </w:r>
      <w:r w:rsidRPr="000E6198">
        <w:rPr>
          <w:rFonts w:ascii="Times New Roman" w:hAnsi="Times New Roman" w:cs="Times New Roman"/>
          <w:i/>
          <w:iCs/>
          <w:sz w:val="24"/>
          <w:szCs w:val="24"/>
        </w:rPr>
        <w:t xml:space="preserve"> и науката от допустимите образователни институции.</w:t>
      </w:r>
    </w:p>
    <w:p w14:paraId="11DED8A0" w14:textId="77777777" w:rsidR="00045FFE" w:rsidRPr="000E6198" w:rsidRDefault="00045FFE" w:rsidP="00045FFE">
      <w:pPr>
        <w:jc w:val="both"/>
        <w:rPr>
          <w:rFonts w:ascii="Times New Roman" w:hAnsi="Times New Roman" w:cs="Times New Roman"/>
          <w:b/>
          <w:bCs/>
          <w:i/>
          <w:iCs/>
          <w:sz w:val="24"/>
          <w:szCs w:val="24"/>
          <w:u w:val="single"/>
        </w:rPr>
      </w:pPr>
      <w:r w:rsidRPr="000E6198">
        <w:rPr>
          <w:rFonts w:ascii="Times New Roman" w:hAnsi="Times New Roman" w:cs="Times New Roman"/>
          <w:b/>
          <w:bCs/>
          <w:i/>
          <w:iCs/>
          <w:sz w:val="24"/>
          <w:szCs w:val="24"/>
          <w:u w:val="single"/>
        </w:rPr>
        <w:t>Компонент 3 и Компонент 4</w:t>
      </w:r>
    </w:p>
    <w:p w14:paraId="2D292C6C" w14:textId="77777777" w:rsidR="00045FFE" w:rsidRPr="000E6198" w:rsidRDefault="00045FFE" w:rsidP="00045FFE">
      <w:pPr>
        <w:jc w:val="both"/>
        <w:rPr>
          <w:rFonts w:ascii="Times New Roman" w:hAnsi="Times New Roman" w:cs="Times New Roman"/>
          <w:b/>
          <w:bCs/>
          <w:i/>
          <w:iCs/>
          <w:sz w:val="24"/>
          <w:szCs w:val="24"/>
        </w:rPr>
      </w:pPr>
      <w:r w:rsidRPr="000E6198">
        <w:rPr>
          <w:rFonts w:ascii="Times New Roman" w:hAnsi="Times New Roman" w:cs="Times New Roman"/>
          <w:b/>
          <w:bCs/>
          <w:i/>
          <w:iCs/>
          <w:sz w:val="24"/>
          <w:szCs w:val="24"/>
        </w:rPr>
        <w:t xml:space="preserve">Допустими кандидати: </w:t>
      </w:r>
      <w:r w:rsidRPr="00957378">
        <w:rPr>
          <w:rFonts w:ascii="Times New Roman" w:hAnsi="Times New Roman" w:cs="Times New Roman"/>
          <w:b/>
          <w:bCs/>
          <w:i/>
          <w:iCs/>
          <w:sz w:val="24"/>
          <w:szCs w:val="24"/>
          <w:u w:val="single"/>
        </w:rPr>
        <w:t>Общини</w:t>
      </w:r>
      <w:r w:rsidRPr="00957378">
        <w:rPr>
          <w:rFonts w:ascii="Times New Roman" w:hAnsi="Times New Roman" w:cs="Times New Roman"/>
          <w:i/>
          <w:iCs/>
          <w:sz w:val="24"/>
          <w:szCs w:val="24"/>
        </w:rPr>
        <w:t xml:space="preserve"> за общински детски градини.</w:t>
      </w:r>
    </w:p>
    <w:p w14:paraId="1F99EADA"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Предложения за инвестиции могат да се подават по настоящата процедура от допустими кандидати (1. общини за общински училища и общински детски градини, 2. държавни училища към МОН) за допустими за съответния компонент образователни институции (детски градини, начални/основни/обединени/средни/училища и профилирани гимназии).</w:t>
      </w:r>
    </w:p>
    <w:p w14:paraId="6ED368D6"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Предвид изложеното държавните училища към МОН е допустимо да подадат като кандидати предложение за инвестиция по </w:t>
      </w:r>
      <w:r w:rsidRPr="00B8293C">
        <w:rPr>
          <w:rFonts w:ascii="Times New Roman" w:hAnsi="Times New Roman" w:cs="Times New Roman"/>
          <w:sz w:val="24"/>
          <w:szCs w:val="24"/>
        </w:rPr>
        <w:t>Компонент 1 и Компонент 2</w:t>
      </w:r>
      <w:r>
        <w:rPr>
          <w:rFonts w:ascii="Times New Roman" w:hAnsi="Times New Roman" w:cs="Times New Roman"/>
          <w:sz w:val="24"/>
          <w:szCs w:val="24"/>
        </w:rPr>
        <w:t>, при условие, че отговарят на всички други изисквания за допустимост, регламентирани в Условията за кандидатстване по процедурата, като например брой</w:t>
      </w:r>
      <w:r w:rsidRPr="00A20EEE">
        <w:rPr>
          <w:rFonts w:ascii="Times New Roman" w:hAnsi="Times New Roman" w:cs="Times New Roman"/>
          <w:sz w:val="24"/>
          <w:szCs w:val="24"/>
        </w:rPr>
        <w:t xml:space="preserve"> ученици, които се обучават в дневна форма</w:t>
      </w:r>
      <w:r>
        <w:rPr>
          <w:rFonts w:ascii="Times New Roman" w:hAnsi="Times New Roman" w:cs="Times New Roman"/>
          <w:sz w:val="24"/>
          <w:szCs w:val="24"/>
        </w:rPr>
        <w:t xml:space="preserve"> на обучение, в коя група попадат от </w:t>
      </w:r>
      <w:r w:rsidRPr="00A20EEE">
        <w:rPr>
          <w:rFonts w:ascii="Times New Roman" w:hAnsi="Times New Roman" w:cs="Times New Roman"/>
          <w:sz w:val="24"/>
          <w:szCs w:val="24"/>
        </w:rPr>
        <w:t>петте групи на съответния вид училище</w:t>
      </w:r>
      <w:r>
        <w:rPr>
          <w:rFonts w:ascii="Times New Roman" w:hAnsi="Times New Roman" w:cs="Times New Roman"/>
          <w:sz w:val="24"/>
          <w:szCs w:val="24"/>
        </w:rPr>
        <w:t>,</w:t>
      </w:r>
      <w:r w:rsidRPr="00A20EEE">
        <w:rPr>
          <w:rFonts w:ascii="Times New Roman" w:hAnsi="Times New Roman" w:cs="Times New Roman"/>
          <w:sz w:val="24"/>
          <w:szCs w:val="24"/>
        </w:rPr>
        <w:t xml:space="preserve">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xml:space="preserve"> (</w:t>
      </w:r>
      <w:r w:rsidRPr="008536F4">
        <w:rPr>
          <w:rFonts w:ascii="Times New Roman" w:hAnsi="Times New Roman" w:cs="Times New Roman"/>
          <w:sz w:val="24"/>
          <w:szCs w:val="24"/>
        </w:rPr>
        <w:t>Приложение VII към Условията за кандидатстване</w:t>
      </w:r>
      <w:r>
        <w:rPr>
          <w:rFonts w:ascii="Times New Roman" w:hAnsi="Times New Roman" w:cs="Times New Roman"/>
          <w:sz w:val="24"/>
          <w:szCs w:val="24"/>
        </w:rPr>
        <w:t>) и др.</w:t>
      </w:r>
    </w:p>
    <w:p w14:paraId="3F69CA0F"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58798614"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5074E6">
        <w:rPr>
          <w:rFonts w:ascii="Times New Roman" w:hAnsi="Times New Roman" w:cs="Times New Roman"/>
          <w:b/>
          <w:bCs/>
          <w:sz w:val="24"/>
          <w:szCs w:val="24"/>
        </w:rPr>
        <w:t>1</w:t>
      </w:r>
      <w:r>
        <w:rPr>
          <w:rFonts w:ascii="Times New Roman" w:hAnsi="Times New Roman" w:cs="Times New Roman"/>
          <w:b/>
          <w:bCs/>
          <w:sz w:val="24"/>
          <w:szCs w:val="24"/>
        </w:rPr>
        <w:t>2</w:t>
      </w:r>
      <w:r w:rsidRPr="00275E36">
        <w:rPr>
          <w:rFonts w:ascii="Times New Roman" w:hAnsi="Times New Roman" w:cs="Times New Roman"/>
          <w:b/>
          <w:bCs/>
          <w:sz w:val="24"/>
          <w:szCs w:val="24"/>
        </w:rPr>
        <w:t xml:space="preserve"> от </w:t>
      </w:r>
      <w:r w:rsidRPr="005074E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5074E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491984EE" w14:textId="1DD017BE" w:rsidR="00045FFE" w:rsidRDefault="00045FFE" w:rsidP="00045FFE">
      <w:pPr>
        <w:jc w:val="both"/>
        <w:rPr>
          <w:rFonts w:ascii="Times New Roman" w:hAnsi="Times New Roman" w:cs="Times New Roman"/>
          <w:sz w:val="24"/>
          <w:szCs w:val="24"/>
        </w:rPr>
      </w:pPr>
      <w:r w:rsidRPr="0003089A">
        <w:rPr>
          <w:rFonts w:ascii="Times New Roman" w:hAnsi="Times New Roman" w:cs="Times New Roman"/>
          <w:sz w:val="24"/>
          <w:szCs w:val="24"/>
        </w:rPr>
        <w:t>Съгласно Приложение IX - Указания на СНД за попълване на електронен формуляр за кандидатстване кандидатът има възможност да създаде профил за отчитане на договор в модул Е-кандидатстване след като се подаде проектно предложение. Към всеки потребителски профил за модул „Е-отчитане“ кандидатът следва да прикачи и попълнени и подписани заявления за ръководителя на бенефициента или на упълномощени лица. В тази връзка, моля потвърдете/отхвърлете разбирането, че кандидат може да не се възползва от възможността след като бъде подадено проектно предложение да създаде профил/и за отчитане на договор в модул Е-кандидатстване. Съответно приложения V и VI не следва да се представят на етап кандидатстване, респ. да се прикачват в секция 11 от Формуляра за кандидатстване и същите могат да се предст</w:t>
      </w:r>
      <w:r>
        <w:rPr>
          <w:rFonts w:ascii="Times New Roman" w:hAnsi="Times New Roman" w:cs="Times New Roman"/>
          <w:sz w:val="24"/>
          <w:szCs w:val="24"/>
        </w:rPr>
        <w:t>а</w:t>
      </w:r>
      <w:r w:rsidRPr="0003089A">
        <w:rPr>
          <w:rFonts w:ascii="Times New Roman" w:hAnsi="Times New Roman" w:cs="Times New Roman"/>
          <w:sz w:val="24"/>
          <w:szCs w:val="24"/>
        </w:rPr>
        <w:t>вят след като проектното предложение бъде одобрено за финансиране, преди сключване на ДБФП.</w:t>
      </w:r>
    </w:p>
    <w:p w14:paraId="730D8C3A" w14:textId="77777777"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69C9913E" w14:textId="77777777"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957378">
        <w:rPr>
          <w:rFonts w:ascii="Times New Roman" w:hAnsi="Times New Roman" w:cs="Times New Roman"/>
          <w:sz w:val="24"/>
          <w:szCs w:val="24"/>
        </w:rPr>
        <w:t xml:space="preserve">18. </w:t>
      </w:r>
      <w:r>
        <w:rPr>
          <w:rFonts w:ascii="Times New Roman" w:hAnsi="Times New Roman" w:cs="Times New Roman"/>
          <w:sz w:val="24"/>
          <w:szCs w:val="24"/>
        </w:rPr>
        <w:t>„</w:t>
      </w:r>
      <w:r w:rsidRPr="00957378">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от Условията за кандидатстване, кандидатите следва</w:t>
      </w:r>
      <w:r w:rsidRPr="00957378">
        <w:rPr>
          <w:rFonts w:ascii="Times New Roman" w:hAnsi="Times New Roman" w:cs="Times New Roman"/>
          <w:sz w:val="24"/>
          <w:szCs w:val="24"/>
        </w:rPr>
        <w:t xml:space="preserve"> </w:t>
      </w:r>
      <w:r>
        <w:rPr>
          <w:rFonts w:ascii="Times New Roman" w:hAnsi="Times New Roman" w:cs="Times New Roman"/>
          <w:sz w:val="24"/>
          <w:szCs w:val="24"/>
        </w:rPr>
        <w:t xml:space="preserve">да </w:t>
      </w:r>
      <w:r w:rsidRPr="00814778">
        <w:rPr>
          <w:rFonts w:ascii="Times New Roman" w:hAnsi="Times New Roman" w:cs="Times New Roman"/>
          <w:sz w:val="24"/>
          <w:szCs w:val="24"/>
        </w:rPr>
        <w:t>прикач</w:t>
      </w:r>
      <w:r>
        <w:rPr>
          <w:rFonts w:ascii="Times New Roman" w:hAnsi="Times New Roman" w:cs="Times New Roman"/>
          <w:sz w:val="24"/>
          <w:szCs w:val="24"/>
        </w:rPr>
        <w:t>ат</w:t>
      </w:r>
      <w:r w:rsidRPr="00814778">
        <w:rPr>
          <w:rFonts w:ascii="Times New Roman" w:hAnsi="Times New Roman" w:cs="Times New Roman"/>
          <w:sz w:val="24"/>
          <w:szCs w:val="24"/>
        </w:rPr>
        <w:t xml:space="preserve"> в секция 11 от </w:t>
      </w:r>
      <w:r>
        <w:rPr>
          <w:rFonts w:ascii="Times New Roman" w:hAnsi="Times New Roman" w:cs="Times New Roman"/>
          <w:sz w:val="24"/>
          <w:szCs w:val="24"/>
        </w:rPr>
        <w:t xml:space="preserve">уеб базирания </w:t>
      </w:r>
      <w:r w:rsidRPr="00814778">
        <w:rPr>
          <w:rFonts w:ascii="Times New Roman" w:hAnsi="Times New Roman" w:cs="Times New Roman"/>
          <w:sz w:val="24"/>
          <w:szCs w:val="24"/>
        </w:rPr>
        <w:t xml:space="preserve">Формуляра за кандидатстване </w:t>
      </w:r>
      <w:r>
        <w:rPr>
          <w:rFonts w:ascii="Times New Roman" w:hAnsi="Times New Roman" w:cs="Times New Roman"/>
          <w:sz w:val="24"/>
          <w:szCs w:val="24"/>
        </w:rPr>
        <w:t>в</w:t>
      </w:r>
      <w:r w:rsidRPr="00957378">
        <w:rPr>
          <w:rFonts w:ascii="Times New Roman" w:hAnsi="Times New Roman" w:cs="Times New Roman"/>
          <w:sz w:val="24"/>
          <w:szCs w:val="24"/>
        </w:rPr>
        <w:t xml:space="preserve"> Информационната система за Механизма ИСУН 2020</w:t>
      </w:r>
      <w:r>
        <w:rPr>
          <w:rFonts w:ascii="Times New Roman" w:hAnsi="Times New Roman" w:cs="Times New Roman"/>
          <w:sz w:val="24"/>
          <w:szCs w:val="24"/>
        </w:rPr>
        <w:t xml:space="preserve">  следните документи:</w:t>
      </w:r>
    </w:p>
    <w:p w14:paraId="74D5E13F" w14:textId="77777777" w:rsidR="00045FFE" w:rsidRPr="00957378" w:rsidRDefault="00045FFE" w:rsidP="00045FFE">
      <w:pPr>
        <w:jc w:val="both"/>
        <w:rPr>
          <w:rFonts w:ascii="Times New Roman" w:hAnsi="Times New Roman" w:cs="Times New Roman"/>
          <w:i/>
          <w:iCs/>
          <w:sz w:val="24"/>
          <w:szCs w:val="24"/>
        </w:rPr>
      </w:pPr>
      <w:r>
        <w:rPr>
          <w:rFonts w:ascii="Times New Roman" w:hAnsi="Times New Roman" w:cs="Times New Roman"/>
          <w:i/>
          <w:iCs/>
          <w:sz w:val="24"/>
          <w:szCs w:val="24"/>
        </w:rPr>
        <w:t>„</w:t>
      </w:r>
      <w:r w:rsidRPr="00957378">
        <w:rPr>
          <w:rFonts w:ascii="Times New Roman" w:hAnsi="Times New Roman" w:cs="Times New Roman"/>
          <w:i/>
          <w:iCs/>
          <w:sz w:val="24"/>
          <w:szCs w:val="24"/>
        </w:rPr>
        <w:t>16. Заявление за профил за достъп на ръководител на крайния получател до Информационната система за Механизма ИСУН 2020 (Приложение V към Условията за кандидатстване);</w:t>
      </w:r>
      <w:r>
        <w:rPr>
          <w:rFonts w:ascii="Times New Roman" w:hAnsi="Times New Roman" w:cs="Times New Roman"/>
          <w:i/>
          <w:iCs/>
          <w:sz w:val="24"/>
          <w:szCs w:val="24"/>
        </w:rPr>
        <w:t xml:space="preserve"> </w:t>
      </w:r>
    </w:p>
    <w:p w14:paraId="4C2F130A" w14:textId="77777777" w:rsidR="00045FFE" w:rsidRDefault="00045FFE" w:rsidP="00045FFE">
      <w:pPr>
        <w:jc w:val="both"/>
        <w:rPr>
          <w:rFonts w:ascii="Times New Roman" w:hAnsi="Times New Roman" w:cs="Times New Roman"/>
          <w:i/>
          <w:iCs/>
          <w:sz w:val="24"/>
          <w:szCs w:val="24"/>
        </w:rPr>
      </w:pPr>
      <w:r w:rsidRPr="00957378">
        <w:rPr>
          <w:rFonts w:ascii="Times New Roman" w:hAnsi="Times New Roman" w:cs="Times New Roman"/>
          <w:i/>
          <w:iCs/>
          <w:sz w:val="24"/>
          <w:szCs w:val="24"/>
        </w:rPr>
        <w:t>17. Заявление за профил за достъп на упълномощени от крайния получател лица до Информационната система за Механизма ИСУН 2020 (Приложение VI към Условията за кандидатстване).</w:t>
      </w:r>
      <w:r>
        <w:rPr>
          <w:rFonts w:ascii="Times New Roman" w:hAnsi="Times New Roman" w:cs="Times New Roman"/>
          <w:i/>
          <w:iCs/>
          <w:sz w:val="24"/>
          <w:szCs w:val="24"/>
        </w:rPr>
        <w:t>“</w:t>
      </w:r>
    </w:p>
    <w:p w14:paraId="44FA48DD" w14:textId="77777777" w:rsidR="00045FFE" w:rsidRPr="00270756" w:rsidRDefault="00045FFE" w:rsidP="00045FFE">
      <w:pPr>
        <w:jc w:val="both"/>
        <w:rPr>
          <w:rFonts w:ascii="Times New Roman" w:hAnsi="Times New Roman" w:cs="Times New Roman"/>
          <w:sz w:val="24"/>
          <w:szCs w:val="24"/>
        </w:rPr>
      </w:pPr>
      <w:r w:rsidRPr="00D020C7">
        <w:rPr>
          <w:rFonts w:ascii="Times New Roman" w:hAnsi="Times New Roman" w:cs="Times New Roman"/>
          <w:sz w:val="24"/>
          <w:szCs w:val="24"/>
        </w:rPr>
        <w:lastRenderedPageBreak/>
        <w:t xml:space="preserve">Съгласно Приложение </w:t>
      </w:r>
      <w:r w:rsidRPr="00D020C7">
        <w:rPr>
          <w:rFonts w:ascii="Times New Roman" w:hAnsi="Times New Roman" w:cs="Times New Roman"/>
          <w:sz w:val="24"/>
          <w:szCs w:val="24"/>
          <w:lang w:val="en-US"/>
        </w:rPr>
        <w:t>IX</w:t>
      </w:r>
      <w:r w:rsidRPr="00D020C7">
        <w:rPr>
          <w:rFonts w:ascii="Times New Roman" w:hAnsi="Times New Roman" w:cs="Times New Roman"/>
          <w:sz w:val="24"/>
          <w:szCs w:val="24"/>
        </w:rPr>
        <w:t xml:space="preserve"> към Условията за кандидатстване, </w:t>
      </w:r>
      <w:r w:rsidRPr="00270756">
        <w:rPr>
          <w:rFonts w:ascii="Times New Roman" w:hAnsi="Times New Roman" w:cs="Times New Roman"/>
          <w:b/>
          <w:bCs/>
          <w:sz w:val="24"/>
          <w:szCs w:val="24"/>
        </w:rPr>
        <w:t>на етап кандидатстване</w:t>
      </w:r>
      <w:r w:rsidRPr="00D020C7">
        <w:rPr>
          <w:rFonts w:ascii="Times New Roman" w:hAnsi="Times New Roman" w:cs="Times New Roman"/>
          <w:sz w:val="24"/>
          <w:szCs w:val="24"/>
        </w:rPr>
        <w:t xml:space="preserve"> кандидатът трябва да попълни информацията в таб „Профили за е-отчитане“ в модул „Е-кандидатстване“ и да прикачи попълнено и подписано заявление за</w:t>
      </w:r>
      <w:r>
        <w:rPr>
          <w:rFonts w:ascii="Times New Roman" w:hAnsi="Times New Roman" w:cs="Times New Roman"/>
          <w:sz w:val="24"/>
          <w:szCs w:val="24"/>
        </w:rPr>
        <w:t xml:space="preserve"> достъп на</w:t>
      </w:r>
      <w:r w:rsidRPr="00D020C7">
        <w:rPr>
          <w:rFonts w:ascii="Times New Roman" w:hAnsi="Times New Roman" w:cs="Times New Roman"/>
          <w:sz w:val="24"/>
          <w:szCs w:val="24"/>
        </w:rPr>
        <w:t xml:space="preserve"> ръководителя на бенефициента или заявление</w:t>
      </w:r>
      <w:r>
        <w:rPr>
          <w:rFonts w:ascii="Times New Roman" w:hAnsi="Times New Roman" w:cs="Times New Roman"/>
          <w:sz w:val="24"/>
          <w:szCs w:val="24"/>
        </w:rPr>
        <w:t xml:space="preserve"> за достъп</w:t>
      </w:r>
      <w:r w:rsidRPr="00D020C7">
        <w:rPr>
          <w:rFonts w:ascii="Times New Roman" w:hAnsi="Times New Roman" w:cs="Times New Roman"/>
          <w:sz w:val="24"/>
          <w:szCs w:val="24"/>
        </w:rPr>
        <w:t xml:space="preserve"> на упълномощено лице</w:t>
      </w:r>
      <w:r>
        <w:rPr>
          <w:rFonts w:ascii="Times New Roman" w:hAnsi="Times New Roman" w:cs="Times New Roman"/>
          <w:sz w:val="24"/>
          <w:szCs w:val="24"/>
        </w:rPr>
        <w:t xml:space="preserve">, </w:t>
      </w:r>
      <w:r w:rsidRPr="00270756">
        <w:rPr>
          <w:rFonts w:ascii="Times New Roman" w:hAnsi="Times New Roman" w:cs="Times New Roman"/>
          <w:b/>
          <w:bCs/>
          <w:sz w:val="24"/>
          <w:szCs w:val="24"/>
        </w:rPr>
        <w:t>а на етап договаряне</w:t>
      </w:r>
      <w:r w:rsidRPr="001C598A">
        <w:rPr>
          <w:rFonts w:ascii="Times New Roman" w:hAnsi="Times New Roman" w:cs="Times New Roman"/>
          <w:sz w:val="24"/>
          <w:szCs w:val="24"/>
        </w:rPr>
        <w:t xml:space="preserve"> </w:t>
      </w:r>
      <w:r>
        <w:rPr>
          <w:rFonts w:ascii="Times New Roman" w:hAnsi="Times New Roman" w:cs="Times New Roman"/>
          <w:sz w:val="24"/>
          <w:szCs w:val="24"/>
        </w:rPr>
        <w:t xml:space="preserve">съответното </w:t>
      </w:r>
      <w:r w:rsidRPr="001C598A">
        <w:rPr>
          <w:rFonts w:ascii="Times New Roman" w:hAnsi="Times New Roman" w:cs="Times New Roman"/>
          <w:sz w:val="24"/>
          <w:szCs w:val="24"/>
        </w:rPr>
        <w:t>заявлени</w:t>
      </w:r>
      <w:r>
        <w:rPr>
          <w:rFonts w:ascii="Times New Roman" w:hAnsi="Times New Roman" w:cs="Times New Roman"/>
          <w:sz w:val="24"/>
          <w:szCs w:val="24"/>
        </w:rPr>
        <w:t>е</w:t>
      </w:r>
      <w:r w:rsidRPr="001C598A">
        <w:rPr>
          <w:rFonts w:ascii="Times New Roman" w:hAnsi="Times New Roman" w:cs="Times New Roman"/>
          <w:sz w:val="24"/>
          <w:szCs w:val="24"/>
        </w:rPr>
        <w:t xml:space="preserve"> се одобрява от СНД</w:t>
      </w:r>
      <w:r>
        <w:rPr>
          <w:rFonts w:ascii="Times New Roman" w:hAnsi="Times New Roman" w:cs="Times New Roman"/>
          <w:sz w:val="24"/>
          <w:szCs w:val="24"/>
        </w:rPr>
        <w:t>, т.е. не е предвидена възможност за кандидата да създава профил за отчитане след като е било подадено предложението за изпълнение на инвестиция.</w:t>
      </w:r>
    </w:p>
    <w:p w14:paraId="50CA2525" w14:textId="77777777" w:rsidR="00045FFE" w:rsidRDefault="00045FFE" w:rsidP="00045FFE">
      <w:pPr>
        <w:pBdr>
          <w:top w:val="single" w:sz="4" w:space="1" w:color="auto"/>
        </w:pBdr>
        <w:jc w:val="both"/>
        <w:rPr>
          <w:rFonts w:ascii="Times New Roman" w:hAnsi="Times New Roman" w:cs="Times New Roman"/>
          <w:color w:val="000000" w:themeColor="text1"/>
          <w:sz w:val="24"/>
          <w:szCs w:val="24"/>
        </w:rPr>
      </w:pPr>
    </w:p>
    <w:p w14:paraId="75FFD4A1" w14:textId="77777777" w:rsidR="00045FFE" w:rsidRDefault="00045FFE" w:rsidP="00045FFE">
      <w:pPr>
        <w:jc w:val="both"/>
        <w:rPr>
          <w:rFonts w:ascii="Times New Roman" w:hAnsi="Times New Roman" w:cs="Times New Roman"/>
          <w:b/>
          <w:bCs/>
          <w:sz w:val="24"/>
          <w:szCs w:val="24"/>
        </w:rPr>
      </w:pPr>
      <w:r w:rsidRPr="00275E36">
        <w:rPr>
          <w:rFonts w:ascii="Times New Roman" w:hAnsi="Times New Roman" w:cs="Times New Roman"/>
          <w:b/>
          <w:bCs/>
          <w:sz w:val="24"/>
          <w:szCs w:val="24"/>
        </w:rPr>
        <w:t xml:space="preserve">ВЪПРОС </w:t>
      </w:r>
      <w:r w:rsidRPr="00270756">
        <w:rPr>
          <w:rFonts w:ascii="Times New Roman" w:hAnsi="Times New Roman" w:cs="Times New Roman"/>
          <w:b/>
          <w:bCs/>
          <w:sz w:val="24"/>
          <w:szCs w:val="24"/>
        </w:rPr>
        <w:t>1</w:t>
      </w:r>
      <w:r>
        <w:rPr>
          <w:rFonts w:ascii="Times New Roman" w:hAnsi="Times New Roman" w:cs="Times New Roman"/>
          <w:b/>
          <w:bCs/>
          <w:sz w:val="24"/>
          <w:szCs w:val="24"/>
        </w:rPr>
        <w:t>3</w:t>
      </w:r>
      <w:r w:rsidRPr="00275E36">
        <w:rPr>
          <w:rFonts w:ascii="Times New Roman" w:hAnsi="Times New Roman" w:cs="Times New Roman"/>
          <w:b/>
          <w:bCs/>
          <w:sz w:val="24"/>
          <w:szCs w:val="24"/>
        </w:rPr>
        <w:t xml:space="preserve"> от </w:t>
      </w:r>
      <w:r w:rsidRPr="00270756">
        <w:rPr>
          <w:rFonts w:ascii="Times New Roman" w:hAnsi="Times New Roman" w:cs="Times New Roman"/>
          <w:b/>
          <w:bCs/>
          <w:sz w:val="24"/>
          <w:szCs w:val="24"/>
        </w:rPr>
        <w:t>04</w:t>
      </w:r>
      <w:r w:rsidRPr="00275E36">
        <w:rPr>
          <w:rFonts w:ascii="Times New Roman" w:hAnsi="Times New Roman" w:cs="Times New Roman"/>
          <w:b/>
          <w:bCs/>
          <w:sz w:val="24"/>
          <w:szCs w:val="24"/>
        </w:rPr>
        <w:t>.1</w:t>
      </w:r>
      <w:r w:rsidRPr="00270756">
        <w:rPr>
          <w:rFonts w:ascii="Times New Roman" w:hAnsi="Times New Roman" w:cs="Times New Roman"/>
          <w:b/>
          <w:bCs/>
          <w:sz w:val="24"/>
          <w:szCs w:val="24"/>
        </w:rPr>
        <w:t>1</w:t>
      </w:r>
      <w:r w:rsidRPr="00275E36">
        <w:rPr>
          <w:rFonts w:ascii="Times New Roman" w:hAnsi="Times New Roman" w:cs="Times New Roman"/>
          <w:b/>
          <w:bCs/>
          <w:sz w:val="24"/>
          <w:szCs w:val="24"/>
        </w:rPr>
        <w:t>.2022 г. (постъпил чрез ИСУН 2020):</w:t>
      </w:r>
    </w:p>
    <w:p w14:paraId="728D1CAC"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В публикуваните условия за кандидатстване за получаване на средства за изпълнение на инвестиции от крайни получатели по Механизма за възстановяване и устойчивост</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по процедура чрез подбор</w:t>
      </w:r>
      <w:r w:rsidRPr="00270756">
        <w:rPr>
          <w:rFonts w:ascii="Times New Roman" w:hAnsi="Times New Roman" w:cs="Times New Roman"/>
          <w:color w:val="000000" w:themeColor="text1"/>
          <w:sz w:val="24"/>
          <w:szCs w:val="24"/>
        </w:rPr>
        <w:t xml:space="preserve"> </w:t>
      </w:r>
      <w:r w:rsidRPr="00323124">
        <w:rPr>
          <w:rFonts w:ascii="Times New Roman" w:hAnsi="Times New Roman" w:cs="Times New Roman"/>
          <w:color w:val="000000" w:themeColor="text1"/>
          <w:sz w:val="24"/>
          <w:szCs w:val="24"/>
        </w:rPr>
        <w:t>BG-RRP-1.007 „МОДЕРНИЗАЦИЯ НА ОБРАЗОВАТЕЛНА СРЕДА”, е посочено,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2A91D9D0"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Национална </w:t>
      </w:r>
      <w:proofErr w:type="spellStart"/>
      <w:r w:rsidRPr="00323124">
        <w:rPr>
          <w:rFonts w:ascii="Times New Roman" w:hAnsi="Times New Roman" w:cs="Times New Roman"/>
          <w:color w:val="000000" w:themeColor="text1"/>
          <w:sz w:val="24"/>
          <w:szCs w:val="24"/>
        </w:rPr>
        <w:t>Априловска</w:t>
      </w:r>
      <w:proofErr w:type="spellEnd"/>
      <w:r w:rsidRPr="00323124">
        <w:rPr>
          <w:rFonts w:ascii="Times New Roman" w:hAnsi="Times New Roman" w:cs="Times New Roman"/>
          <w:color w:val="000000" w:themeColor="text1"/>
          <w:sz w:val="24"/>
          <w:szCs w:val="24"/>
        </w:rPr>
        <w:t xml:space="preserve"> гимназия - Габрово се помещава в две непосредствено свързани сгради. "Стара сграда" е със статут паметник на културата от национално значение. "Нова сграда" е изградена през 2011 година.</w:t>
      </w:r>
    </w:p>
    <w:p w14:paraId="385DC69F" w14:textId="77777777" w:rsidR="00045FFE" w:rsidRPr="00323124" w:rsidRDefault="00045FFE" w:rsidP="00045FFE">
      <w:pPr>
        <w:jc w:val="both"/>
        <w:rPr>
          <w:rFonts w:ascii="Times New Roman" w:hAnsi="Times New Roman" w:cs="Times New Roman"/>
          <w:color w:val="000000" w:themeColor="text1"/>
          <w:sz w:val="24"/>
          <w:szCs w:val="24"/>
        </w:rPr>
      </w:pPr>
      <w:r w:rsidRPr="00323124">
        <w:rPr>
          <w:rFonts w:ascii="Times New Roman" w:hAnsi="Times New Roman" w:cs="Times New Roman"/>
          <w:color w:val="000000" w:themeColor="text1"/>
          <w:sz w:val="24"/>
          <w:szCs w:val="24"/>
        </w:rPr>
        <w:t xml:space="preserve">Към настоящия момент е открита процедура по реда на ЗОП за СМР на фасада и подмяна на дограма на "Стара сграда", финансирана със средства от Министерство на културата (МК). </w:t>
      </w:r>
    </w:p>
    <w:p w14:paraId="0099953C" w14:textId="77777777" w:rsidR="00045FFE" w:rsidRPr="00B347C1" w:rsidRDefault="00045FFE" w:rsidP="00045FFE">
      <w:pPr>
        <w:jc w:val="both"/>
        <w:rPr>
          <w:rFonts w:ascii="Times New Roman" w:hAnsi="Times New Roman" w:cs="Times New Roman"/>
          <w:b/>
          <w:bCs/>
          <w:sz w:val="24"/>
          <w:szCs w:val="24"/>
        </w:rPr>
      </w:pPr>
      <w:r w:rsidRPr="00DA1435">
        <w:rPr>
          <w:rFonts w:ascii="Times New Roman" w:hAnsi="Times New Roman" w:cs="Times New Roman"/>
          <w:color w:val="000000" w:themeColor="text1"/>
          <w:sz w:val="24"/>
          <w:szCs w:val="24"/>
        </w:rPr>
        <w:t>Имаме ли право да участваме в процедурата, предвид обстоятелството, че подлежи изпълнение на СМР "стара сграда" със средства от МК, а нашите намерения са свързани с кандидатстване по настоящата програма за модернизиране на "нова сграда"? Поясняваме, че училището е включено в списъка на Дейност 2 "Модернизация на училищната среда" с общ брой точки 10.</w:t>
      </w:r>
    </w:p>
    <w:p w14:paraId="1EFEDF9D" w14:textId="4D01D13C" w:rsidR="00045FFE" w:rsidRPr="0003089A" w:rsidRDefault="00045FFE" w:rsidP="00045FFE">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3A54FFE0" w14:textId="53DB5382" w:rsidR="00045FFE" w:rsidRDefault="00045FFE" w:rsidP="00045FFE">
      <w:pPr>
        <w:jc w:val="both"/>
        <w:rPr>
          <w:rFonts w:ascii="Times New Roman" w:hAnsi="Times New Roman" w:cs="Times New Roman"/>
          <w:bCs/>
          <w:sz w:val="24"/>
          <w:szCs w:val="24"/>
        </w:rPr>
      </w:pPr>
      <w:r>
        <w:rPr>
          <w:rFonts w:ascii="Times New Roman" w:hAnsi="Times New Roman" w:cs="Times New Roman"/>
          <w:bCs/>
          <w:sz w:val="24"/>
          <w:szCs w:val="24"/>
        </w:rPr>
        <w:t xml:space="preserve">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w:t>
      </w:r>
    </w:p>
    <w:p w14:paraId="69E90735" w14:textId="77777777" w:rsidR="00045FFE" w:rsidRPr="00401C27" w:rsidRDefault="00045FFE" w:rsidP="00045FFE">
      <w:pPr>
        <w:jc w:val="both"/>
        <w:rPr>
          <w:rFonts w:ascii="Times New Roman" w:hAnsi="Times New Roman" w:cs="Times New Roman"/>
          <w:b/>
          <w:i/>
          <w:iCs/>
          <w:sz w:val="24"/>
          <w:szCs w:val="24"/>
        </w:rPr>
      </w:pPr>
      <w:r>
        <w:rPr>
          <w:rFonts w:ascii="Times New Roman" w:hAnsi="Times New Roman" w:cs="Times New Roman"/>
          <w:bCs/>
          <w:sz w:val="24"/>
          <w:szCs w:val="24"/>
        </w:rPr>
        <w:t xml:space="preserve">В допълнение </w:t>
      </w:r>
      <w:r w:rsidRPr="001C1686">
        <w:rPr>
          <w:rFonts w:ascii="Times New Roman" w:hAnsi="Times New Roman" w:cs="Times New Roman"/>
          <w:bCs/>
          <w:sz w:val="24"/>
          <w:szCs w:val="24"/>
        </w:rPr>
        <w:t>моля вижте отговора на въпрос 3, т.</w:t>
      </w:r>
      <w:r>
        <w:rPr>
          <w:rFonts w:ascii="Times New Roman" w:hAnsi="Times New Roman" w:cs="Times New Roman"/>
          <w:bCs/>
          <w:sz w:val="24"/>
          <w:szCs w:val="24"/>
        </w:rPr>
        <w:t xml:space="preserve"> </w:t>
      </w:r>
      <w:r w:rsidRPr="001C1686">
        <w:rPr>
          <w:rFonts w:ascii="Times New Roman" w:hAnsi="Times New Roman" w:cs="Times New Roman"/>
          <w:bCs/>
          <w:sz w:val="24"/>
          <w:szCs w:val="24"/>
        </w:rPr>
        <w:t>6 по-го</w:t>
      </w:r>
      <w:r>
        <w:rPr>
          <w:rFonts w:ascii="Times New Roman" w:hAnsi="Times New Roman" w:cs="Times New Roman"/>
          <w:bCs/>
          <w:sz w:val="24"/>
          <w:szCs w:val="24"/>
        </w:rPr>
        <w:t>р</w:t>
      </w:r>
      <w:r w:rsidRPr="001C1686">
        <w:rPr>
          <w:rFonts w:ascii="Times New Roman" w:hAnsi="Times New Roman" w:cs="Times New Roman"/>
          <w:bCs/>
          <w:sz w:val="24"/>
          <w:szCs w:val="24"/>
        </w:rPr>
        <w:t xml:space="preserve">е. </w:t>
      </w:r>
      <w:r w:rsidRPr="007D411E">
        <w:rPr>
          <w:rFonts w:ascii="Times New Roman" w:hAnsi="Times New Roman" w:cs="Times New Roman"/>
          <w:bCs/>
          <w:sz w:val="24"/>
          <w:szCs w:val="24"/>
        </w:rPr>
        <w:t>В</w:t>
      </w:r>
      <w:r>
        <w:rPr>
          <w:rFonts w:ascii="Times New Roman" w:hAnsi="Times New Roman" w:cs="Times New Roman"/>
          <w:bCs/>
          <w:sz w:val="24"/>
          <w:szCs w:val="24"/>
        </w:rPr>
        <w:t>ъв</w:t>
      </w:r>
      <w:r w:rsidRPr="007D411E">
        <w:rPr>
          <w:rFonts w:ascii="Times New Roman" w:hAnsi="Times New Roman" w:cs="Times New Roman"/>
          <w:bCs/>
          <w:sz w:val="24"/>
          <w:szCs w:val="24"/>
        </w:rPr>
        <w:t xml:space="preserve"> връзка </w:t>
      </w:r>
      <w:r>
        <w:rPr>
          <w:rFonts w:ascii="Times New Roman" w:hAnsi="Times New Roman" w:cs="Times New Roman"/>
          <w:bCs/>
          <w:sz w:val="24"/>
          <w:szCs w:val="24"/>
        </w:rPr>
        <w:t xml:space="preserve">с това, когато </w:t>
      </w:r>
      <w:r w:rsidRPr="007D411E">
        <w:rPr>
          <w:rFonts w:ascii="Times New Roman" w:hAnsi="Times New Roman" w:cs="Times New Roman"/>
          <w:bCs/>
          <w:sz w:val="24"/>
          <w:szCs w:val="24"/>
        </w:rPr>
        <w:t>кандидатът попълва и подава към предложението за изпълнение на инвестиция Декларация на кандидата (Приложение I към Условията за кандидатстване)</w:t>
      </w:r>
      <w:r>
        <w:rPr>
          <w:rFonts w:ascii="Times New Roman" w:hAnsi="Times New Roman" w:cs="Times New Roman"/>
          <w:bCs/>
          <w:sz w:val="24"/>
          <w:szCs w:val="24"/>
        </w:rPr>
        <w:t>, следва да се има предвид, че той декларира  обстоятелството по т. 9 от декларацията за сградата, която е обект на интервенция, в допустимата образователна институция - училище</w:t>
      </w:r>
      <w:r w:rsidRPr="007D411E">
        <w:rPr>
          <w:rFonts w:ascii="Times New Roman" w:hAnsi="Times New Roman" w:cs="Times New Roman"/>
          <w:bCs/>
          <w:sz w:val="24"/>
          <w:szCs w:val="24"/>
        </w:rPr>
        <w:t>.</w:t>
      </w:r>
    </w:p>
    <w:p w14:paraId="2BC661B5" w14:textId="64E7122A" w:rsidR="00045FFE" w:rsidRDefault="00045FFE" w:rsidP="00045F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определянето дали извършени в посочения период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3B75A52A"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bookmarkStart w:id="7" w:name="_Hlk118885576"/>
    </w:p>
    <w:p w14:paraId="2B4E0278"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14 от 07.11.2022 г. (постъпил чрез ИСУН 2020):</w:t>
      </w:r>
    </w:p>
    <w:bookmarkEnd w:id="7"/>
    <w:p w14:paraId="6AC170A3"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Уважаеми Дами/Господа,</w:t>
      </w:r>
    </w:p>
    <w:p w14:paraId="1A0AFC2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По отношение на допустимостта на община по процедура BG-RRP-1.007 „МОДЕРНИЗАЦИЯ НА ОБРАЗОВАТЕЛНА СРЕДА” възниква следният въпрос, с оглед на което молим за отговор.</w:t>
      </w:r>
    </w:p>
    <w:p w14:paraId="32781CF7" w14:textId="77777777" w:rsidR="007925A8" w:rsidRPr="00DE681C"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т. 10.1. Критерий за допустимост е описано, че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финансирани от общинския,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44FBFD6E" w14:textId="77777777" w:rsidR="007925A8" w:rsidRPr="009D00A4"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 xml:space="preserve">Съгласно приложенията към насоките за кандидатстване, община би могла да кандидатства за подпомагане в четири обекта (училища и детски градини). С цел подготовка за кандидатстване, извършихме проверка за реализираните строително монтажни дейности във въпросните четири обекта и съгласно становището на компетентния орган, определящ категорията и вида на СМР, а именно Главният архитект на Общината, се установи, че дейностите попадат в категорията „Текущ ремонт“ съгласно разпоредбите на Закона за устройство на територията (ЗУТ). </w:t>
      </w:r>
    </w:p>
    <w:p w14:paraId="12364CAA" w14:textId="77777777" w:rsidR="007925A8" w:rsidRDefault="007925A8" w:rsidP="007925A8">
      <w:pPr>
        <w:jc w:val="both"/>
        <w:rPr>
          <w:rFonts w:ascii="Times New Roman" w:hAnsi="Times New Roman" w:cs="Times New Roman"/>
          <w:sz w:val="24"/>
          <w:szCs w:val="24"/>
        </w:rPr>
      </w:pPr>
      <w:r w:rsidRPr="00DE681C">
        <w:rPr>
          <w:rFonts w:ascii="Times New Roman" w:hAnsi="Times New Roman" w:cs="Times New Roman"/>
          <w:sz w:val="24"/>
          <w:szCs w:val="24"/>
        </w:rPr>
        <w:t>Въпросът ни е следният: Ще се вземе ли под внимание становището на Главния архитект на общината при извършване на проверките по отношение горецитираното изискване, тъй като по този начин ще се елиминира възможността за неточност на информацията и неправомерно отхвърляне на проекти, за които вече има генерирани разходи за подготовка?</w:t>
      </w:r>
    </w:p>
    <w:p w14:paraId="3B9EBA9B"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4D4B4AF" w14:textId="11DD988A" w:rsidR="00686766" w:rsidRPr="007C04F9" w:rsidRDefault="007925A8" w:rsidP="00686766">
      <w:pPr>
        <w:jc w:val="both"/>
        <w:rPr>
          <w:rFonts w:ascii="Times New Roman" w:hAnsi="Times New Roman" w:cs="Times New Roman"/>
          <w:sz w:val="24"/>
          <w:szCs w:val="24"/>
        </w:rPr>
      </w:pPr>
      <w:r>
        <w:rPr>
          <w:rFonts w:ascii="Times New Roman" w:hAnsi="Times New Roman" w:cs="Times New Roman"/>
          <w:sz w:val="24"/>
          <w:szCs w:val="24"/>
        </w:rPr>
        <w:t xml:space="preserve">В </w:t>
      </w:r>
      <w:r w:rsidRPr="002E31C6">
        <w:rPr>
          <w:rFonts w:ascii="Times New Roman" w:hAnsi="Times New Roman" w:cs="Times New Roman"/>
          <w:sz w:val="24"/>
          <w:szCs w:val="24"/>
        </w:rPr>
        <w:t>Условията за кандидатстване по процедурата</w:t>
      </w:r>
      <w:r>
        <w:rPr>
          <w:rFonts w:ascii="Times New Roman" w:hAnsi="Times New Roman" w:cs="Times New Roman"/>
          <w:sz w:val="24"/>
          <w:szCs w:val="24"/>
        </w:rPr>
        <w:t xml:space="preserve"> няма изискване </w:t>
      </w:r>
      <w:r w:rsidRPr="002E31C6">
        <w:rPr>
          <w:rFonts w:ascii="Times New Roman" w:hAnsi="Times New Roman" w:cs="Times New Roman"/>
          <w:sz w:val="24"/>
          <w:szCs w:val="24"/>
        </w:rPr>
        <w:t xml:space="preserve"> на етап кандидатстване </w:t>
      </w:r>
      <w:r>
        <w:rPr>
          <w:rFonts w:ascii="Times New Roman" w:hAnsi="Times New Roman" w:cs="Times New Roman"/>
          <w:sz w:val="24"/>
          <w:szCs w:val="24"/>
        </w:rPr>
        <w:t xml:space="preserve">да се представя становище на компетентен орган за определяне на категорията и вида на СМР в обектите на интервенция. </w:t>
      </w:r>
      <w:r w:rsidR="00686766" w:rsidRPr="007C04F9">
        <w:rPr>
          <w:rFonts w:ascii="Times New Roman" w:hAnsi="Times New Roman" w:cs="Times New Roman"/>
          <w:sz w:val="24"/>
          <w:szCs w:val="24"/>
        </w:rPr>
        <w:t>Съгласно т.10.1. Критерии за допустимост</w:t>
      </w:r>
      <w:r w:rsidR="00686766" w:rsidRPr="00DC1268">
        <w:rPr>
          <w:rFonts w:ascii="Times New Roman" w:hAnsi="Times New Roman" w:cs="Times New Roman"/>
          <w:sz w:val="24"/>
          <w:szCs w:val="24"/>
        </w:rPr>
        <w:t xml:space="preserve"> </w:t>
      </w:r>
      <w:r w:rsidR="00686766">
        <w:rPr>
          <w:rFonts w:ascii="Times New Roman" w:hAnsi="Times New Roman" w:cs="Times New Roman"/>
          <w:sz w:val="24"/>
          <w:szCs w:val="24"/>
        </w:rPr>
        <w:t>от Условията за кандидатстване</w:t>
      </w:r>
      <w:r w:rsidR="00686766" w:rsidRPr="007C04F9">
        <w:rPr>
          <w:rFonts w:ascii="Times New Roman" w:hAnsi="Times New Roman" w:cs="Times New Roman"/>
          <w:sz w:val="24"/>
          <w:szCs w:val="24"/>
        </w:rPr>
        <w:t>:</w:t>
      </w:r>
    </w:p>
    <w:p w14:paraId="443E4552" w14:textId="77777777" w:rsidR="00686766" w:rsidRDefault="00686766" w:rsidP="00686766">
      <w:pPr>
        <w:jc w:val="both"/>
        <w:rPr>
          <w:rFonts w:ascii="Times New Roman" w:hAnsi="Times New Roman" w:cs="Times New Roman"/>
          <w:sz w:val="24"/>
          <w:szCs w:val="24"/>
        </w:rPr>
      </w:pPr>
      <w:bookmarkStart w:id="8" w:name="_Hlk119338797"/>
      <w:r w:rsidRPr="007C04F9">
        <w:rPr>
          <w:rFonts w:ascii="Times New Roman" w:hAnsi="Times New Roman" w:cs="Times New Roman"/>
          <w:sz w:val="24"/>
          <w:szCs w:val="24"/>
        </w:rPr>
        <w:t>„</w:t>
      </w:r>
      <w:r w:rsidRPr="007C04F9">
        <w:rPr>
          <w:rFonts w:ascii="Times New Roman" w:hAnsi="Times New Roman" w:cs="Times New Roman"/>
          <w:b/>
          <w:bCs/>
          <w:sz w:val="24"/>
          <w:szCs w:val="24"/>
        </w:rPr>
        <w:t xml:space="preserve">Недопустими за финансиране са </w:t>
      </w:r>
      <w:r w:rsidRPr="007C04F9">
        <w:rPr>
          <w:rFonts w:ascii="Times New Roman" w:hAnsi="Times New Roman" w:cs="Times New Roman"/>
          <w:sz w:val="24"/>
          <w:szCs w:val="24"/>
        </w:rPr>
        <w:t xml:space="preserve">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w:t>
      </w:r>
    </w:p>
    <w:p w14:paraId="7D69A9CF" w14:textId="0838257E" w:rsidR="00686766" w:rsidRPr="00686766" w:rsidRDefault="00686766" w:rsidP="007925A8">
      <w:pPr>
        <w:jc w:val="both"/>
        <w:rPr>
          <w:rFonts w:ascii="Times New Roman" w:hAnsi="Times New Roman" w:cs="Times New Roman"/>
          <w:b/>
          <w:sz w:val="24"/>
          <w:szCs w:val="24"/>
        </w:rPr>
      </w:pPr>
      <w:r w:rsidRPr="007C04F9">
        <w:rPr>
          <w:rFonts w:ascii="Times New Roman" w:hAnsi="Times New Roman" w:cs="Times New Roman"/>
          <w:sz w:val="24"/>
          <w:szCs w:val="24"/>
        </w:rPr>
        <w:lastRenderedPageBreak/>
        <w:t xml:space="preserve"> В тази връзка кандидатът попълва и подава към предложението за изпълнение на инвестиция </w:t>
      </w:r>
      <w:r w:rsidRPr="007C04F9">
        <w:rPr>
          <w:rFonts w:ascii="Times New Roman" w:hAnsi="Times New Roman" w:cs="Times New Roman"/>
          <w:b/>
          <w:sz w:val="24"/>
          <w:szCs w:val="24"/>
        </w:rPr>
        <w:t>Декларация на кандидата (</w:t>
      </w:r>
      <w:r w:rsidRPr="007C04F9">
        <w:rPr>
          <w:rFonts w:ascii="Times New Roman" w:hAnsi="Times New Roman" w:cs="Times New Roman"/>
          <w:b/>
          <w:i/>
          <w:iCs/>
          <w:sz w:val="24"/>
          <w:szCs w:val="24"/>
        </w:rPr>
        <w:t>Приложение I към Условията за кандидатстване</w:t>
      </w:r>
      <w:r w:rsidRPr="007C04F9">
        <w:rPr>
          <w:rFonts w:ascii="Times New Roman" w:hAnsi="Times New Roman" w:cs="Times New Roman"/>
          <w:b/>
          <w:sz w:val="24"/>
          <w:szCs w:val="24"/>
        </w:rPr>
        <w:t xml:space="preserve">). </w:t>
      </w:r>
      <w:bookmarkEnd w:id="8"/>
      <w:r>
        <w:rPr>
          <w:rFonts w:ascii="Times New Roman" w:hAnsi="Times New Roman" w:cs="Times New Roman"/>
          <w:b/>
          <w:sz w:val="24"/>
          <w:szCs w:val="24"/>
        </w:rPr>
        <w:t xml:space="preserve"> </w:t>
      </w:r>
    </w:p>
    <w:p w14:paraId="5369931D" w14:textId="2F7287B8"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В случай на одобрение на предложението за изпълнение на инвестиции, преди </w:t>
      </w:r>
      <w:r w:rsidR="0059485C" w:rsidRPr="008F173F">
        <w:rPr>
          <w:rFonts w:ascii="Times New Roman" w:hAnsi="Times New Roman" w:cs="Times New Roman"/>
          <w:sz w:val="24"/>
          <w:szCs w:val="24"/>
        </w:rPr>
        <w:t xml:space="preserve">издаване на решението за предоставяне на финансиране СНД ще извърши проверка по служебен път и при необходимост проверка на място </w:t>
      </w:r>
      <w:r w:rsidR="0059485C" w:rsidRPr="00095C38">
        <w:rPr>
          <w:rFonts w:ascii="Times New Roman" w:hAnsi="Times New Roman" w:cs="Times New Roman"/>
          <w:sz w:val="24"/>
          <w:szCs w:val="24"/>
        </w:rPr>
        <w:t xml:space="preserve">и </w:t>
      </w:r>
      <w:r w:rsidR="0059485C" w:rsidRPr="008F173F">
        <w:rPr>
          <w:rFonts w:ascii="Times New Roman" w:hAnsi="Times New Roman" w:cs="Times New Roman"/>
          <w:sz w:val="24"/>
          <w:szCs w:val="24"/>
        </w:rPr>
        <w:t>по отношение на това обстоятелств</w:t>
      </w:r>
      <w:r w:rsidR="0059485C">
        <w:rPr>
          <w:rFonts w:ascii="Times New Roman" w:hAnsi="Times New Roman" w:cs="Times New Roman"/>
          <w:sz w:val="24"/>
          <w:szCs w:val="24"/>
        </w:rPr>
        <w:t>о</w:t>
      </w:r>
      <w:r w:rsidR="0059485C" w:rsidRPr="008F173F">
        <w:rPr>
          <w:rFonts w:ascii="Times New Roman" w:hAnsi="Times New Roman" w:cs="Times New Roman"/>
          <w:sz w:val="24"/>
          <w:szCs w:val="24"/>
        </w:rPr>
        <w:t xml:space="preserve"> и</w:t>
      </w:r>
      <w:r w:rsidR="0059485C">
        <w:t xml:space="preserve"> </w:t>
      </w:r>
      <w:r w:rsidRPr="00724EC5">
        <w:rPr>
          <w:rFonts w:ascii="Times New Roman" w:hAnsi="Times New Roman" w:cs="Times New Roman"/>
          <w:sz w:val="24"/>
          <w:szCs w:val="24"/>
        </w:rPr>
        <w:t>ще бъде изискан документ, издаден от компетентен орган (Главен архитект или оправомощено от него лице, съгласно § 1, ал.4 от ДР на ЗУТ), че за образователната институция, обект на интервенция, не са издавани разрешение за строеж и удостоверение за въвеждане в експлоатация / разрешение за ползване през последните 5 години преди крайния срок за кандидатстване по настоящата процедура, включително и към датата на издаване на документа. В случай че са издавани, следва да се опишат подробно.</w:t>
      </w:r>
      <w:r>
        <w:rPr>
          <w:rFonts w:ascii="Times New Roman" w:hAnsi="Times New Roman" w:cs="Times New Roman"/>
          <w:sz w:val="24"/>
          <w:szCs w:val="24"/>
        </w:rPr>
        <w:t xml:space="preserve"> </w:t>
      </w:r>
    </w:p>
    <w:p w14:paraId="18A1F395" w14:textId="79FE3368" w:rsidR="009F4B0E" w:rsidRDefault="009F4B0E" w:rsidP="007925A8">
      <w:pPr>
        <w:jc w:val="both"/>
        <w:rPr>
          <w:rFonts w:ascii="Times New Roman" w:hAnsi="Times New Roman" w:cs="Times New Roman"/>
          <w:sz w:val="24"/>
          <w:szCs w:val="24"/>
        </w:rPr>
      </w:pPr>
      <w:r>
        <w:rPr>
          <w:rFonts w:ascii="Times New Roman" w:hAnsi="Times New Roman" w:cs="Times New Roman"/>
          <w:sz w:val="24"/>
          <w:szCs w:val="24"/>
        </w:rPr>
        <w:t xml:space="preserve">Следва да имате предвид, че за изпълнени СМР, предвиждащи </w:t>
      </w:r>
      <w:r w:rsidRPr="007C04F9">
        <w:rPr>
          <w:rFonts w:ascii="Times New Roman" w:hAnsi="Times New Roman" w:cs="Times New Roman"/>
          <w:sz w:val="24"/>
          <w:szCs w:val="24"/>
        </w:rPr>
        <w:t>основен ремонт, реконструкция, основно обновяване, пристрояване, надстрояване</w:t>
      </w:r>
      <w:r>
        <w:rPr>
          <w:rFonts w:ascii="Times New Roman" w:hAnsi="Times New Roman" w:cs="Times New Roman"/>
          <w:sz w:val="24"/>
          <w:szCs w:val="24"/>
        </w:rPr>
        <w:t xml:space="preserve"> съгласно ЗУТ е изискуемо  разрешение за строеж.</w:t>
      </w:r>
    </w:p>
    <w:p w14:paraId="1DEEFE7C" w14:textId="6505DADF" w:rsidR="007925A8" w:rsidRPr="00DC1268" w:rsidRDefault="007925A8" w:rsidP="007925A8">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планирането на допустими дейности и разходи </w:t>
      </w:r>
      <w:r w:rsidRPr="00C07797">
        <w:rPr>
          <w:rFonts w:ascii="Times New Roman" w:hAnsi="Times New Roman" w:cs="Times New Roman"/>
          <w:sz w:val="24"/>
          <w:szCs w:val="24"/>
        </w:rPr>
        <w:t xml:space="preserve">в предложението за изпълнение на инвестиции </w:t>
      </w:r>
      <w:r>
        <w:rPr>
          <w:rFonts w:ascii="Times New Roman" w:hAnsi="Times New Roman" w:cs="Times New Roman"/>
          <w:sz w:val="24"/>
          <w:szCs w:val="24"/>
        </w:rPr>
        <w:t>е отговорност на кандидата</w:t>
      </w:r>
      <w:r w:rsidRPr="009D00A4">
        <w:rPr>
          <w:rFonts w:ascii="Times New Roman" w:hAnsi="Times New Roman" w:cs="Times New Roman"/>
          <w:sz w:val="24"/>
          <w:szCs w:val="24"/>
        </w:rPr>
        <w:t>.</w:t>
      </w:r>
    </w:p>
    <w:p w14:paraId="74A596D6" w14:textId="77777777" w:rsidR="007925A8" w:rsidRDefault="007925A8" w:rsidP="007925A8">
      <w:pPr>
        <w:pBdr>
          <w:top w:val="single" w:sz="4" w:space="1" w:color="auto"/>
        </w:pBdr>
        <w:jc w:val="both"/>
        <w:rPr>
          <w:rFonts w:ascii="Times New Roman" w:hAnsi="Times New Roman" w:cs="Times New Roman"/>
          <w:color w:val="000000" w:themeColor="text1"/>
          <w:sz w:val="24"/>
          <w:szCs w:val="24"/>
        </w:rPr>
      </w:pPr>
    </w:p>
    <w:p w14:paraId="0F988E0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15 от 07.11.2022 г. (постъпил чрез ИСУН 2020):</w:t>
      </w:r>
    </w:p>
    <w:p w14:paraId="6A8C4C05"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w:t>
      </w:r>
      <w:r w:rsidRPr="00CD4453">
        <w:rPr>
          <w:rFonts w:ascii="Times New Roman" w:hAnsi="Times New Roman" w:cs="Times New Roman"/>
          <w:sz w:val="24"/>
          <w:szCs w:val="24"/>
        </w:rPr>
        <w:tab/>
        <w:t>Към настоящия момент разработените от нас четири проектни предложения с инвестиция S=X ( лв. ) и очаквано годишно количество C=Y ( t CO2 ) се получава ефективност на инвестицията за ЕЕ като съотношение необходимата инвестиция в лв. към количеството спестени емисии парникови газове в t CO2 еквивалент на годишна база I=3800, 4000, 4400 и 4800 лв./t CO2.</w:t>
      </w:r>
    </w:p>
    <w:p w14:paraId="234D5A9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Колко точки ще присъди оценителната комисия по критерий №5 от критериите за техническа и финансова оценка, заложени в Анекс X Методика за оценка ?</w:t>
      </w:r>
    </w:p>
    <w:p w14:paraId="69995FF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w:t>
      </w:r>
      <w:r w:rsidRPr="00CD4453">
        <w:rPr>
          <w:rFonts w:ascii="Times New Roman" w:hAnsi="Times New Roman" w:cs="Times New Roman"/>
          <w:sz w:val="24"/>
          <w:szCs w:val="24"/>
        </w:rPr>
        <w:tab/>
        <w:t>Моля за потвърждение правилно ли е разписана формулата по критерий №4 посочена в критериите за техническа и финансова оценка, заложени в Анекс X Методика за оценка за определяне на спестена първична енергия от обновяване на сградата по степен на сериозност на санирането. Оценителната комисия конкретно по тази формула ли ще оценя проектните предложения на бенефициентите ?</w:t>
      </w:r>
    </w:p>
    <w:p w14:paraId="3C02A1E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Формулата по критерия е следната:</w:t>
      </w:r>
    </w:p>
    <w:p w14:paraId="4C08FBD8"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Спестената първична енергия от обновяване на сградата се изчислява по следната формула :</w:t>
      </w:r>
    </w:p>
    <w:p w14:paraId="0FB275C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Х = ((</w:t>
      </w:r>
      <w:proofErr w:type="spellStart"/>
      <w:r w:rsidRPr="00CD4453">
        <w:rPr>
          <w:rFonts w:ascii="Times New Roman" w:hAnsi="Times New Roman" w:cs="Times New Roman"/>
          <w:sz w:val="24"/>
          <w:szCs w:val="24"/>
        </w:rPr>
        <w:t>Сb-Сesm</w:t>
      </w:r>
      <w:proofErr w:type="spellEnd"/>
      <w:r w:rsidRPr="00CD4453">
        <w:rPr>
          <w:rFonts w:ascii="Times New Roman" w:hAnsi="Times New Roman" w:cs="Times New Roman"/>
          <w:sz w:val="24"/>
          <w:szCs w:val="24"/>
        </w:rPr>
        <w:t>)/</w:t>
      </w:r>
      <w:proofErr w:type="spellStart"/>
      <w:r w:rsidRPr="00CD4453">
        <w:rPr>
          <w:rFonts w:ascii="Times New Roman" w:hAnsi="Times New Roman" w:cs="Times New Roman"/>
          <w:sz w:val="24"/>
          <w:szCs w:val="24"/>
        </w:rPr>
        <w:t>Сb</w:t>
      </w:r>
      <w:proofErr w:type="spellEnd"/>
      <w:r w:rsidRPr="00CD4453">
        <w:rPr>
          <w:rFonts w:ascii="Times New Roman" w:hAnsi="Times New Roman" w:cs="Times New Roman"/>
          <w:sz w:val="24"/>
          <w:szCs w:val="24"/>
        </w:rPr>
        <w:t>)*100, (%), където</w:t>
      </w:r>
    </w:p>
    <w:p w14:paraId="4C5CDA69"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w:t>
      </w:r>
      <w:r w:rsidRPr="00CD4453">
        <w:rPr>
          <w:rFonts w:ascii="Times New Roman" w:hAnsi="Times New Roman" w:cs="Times New Roman"/>
          <w:sz w:val="24"/>
          <w:szCs w:val="24"/>
        </w:rPr>
        <w:tab/>
      </w:r>
      <w:proofErr w:type="spellStart"/>
      <w:r w:rsidRPr="00CD4453">
        <w:rPr>
          <w:rFonts w:ascii="Times New Roman" w:hAnsi="Times New Roman" w:cs="Times New Roman"/>
          <w:sz w:val="24"/>
          <w:szCs w:val="24"/>
        </w:rPr>
        <w:t>Сb</w:t>
      </w:r>
      <w:proofErr w:type="spellEnd"/>
      <w:r w:rsidRPr="00CD4453">
        <w:rPr>
          <w:rFonts w:ascii="Times New Roman" w:hAnsi="Times New Roman" w:cs="Times New Roman"/>
          <w:sz w:val="24"/>
          <w:szCs w:val="24"/>
        </w:rPr>
        <w:t xml:space="preserve"> e общия годишен  разход на първична енергия при базово състояние преди ЕСМ, </w:t>
      </w:r>
      <w:proofErr w:type="spellStart"/>
      <w:r w:rsidRPr="00CD4453">
        <w:rPr>
          <w:rFonts w:ascii="Times New Roman" w:hAnsi="Times New Roman" w:cs="Times New Roman"/>
          <w:sz w:val="24"/>
          <w:szCs w:val="24"/>
        </w:rPr>
        <w:t>kWh</w:t>
      </w:r>
      <w:proofErr w:type="spellEnd"/>
      <w:r w:rsidRPr="00CD4453">
        <w:rPr>
          <w:rFonts w:ascii="Times New Roman" w:hAnsi="Times New Roman" w:cs="Times New Roman"/>
          <w:sz w:val="24"/>
          <w:szCs w:val="24"/>
        </w:rPr>
        <w:t>;</w:t>
      </w:r>
    </w:p>
    <w:p w14:paraId="2133D1CD"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lastRenderedPageBreak/>
        <w:t xml:space="preserve"> -</w:t>
      </w:r>
      <w:r w:rsidRPr="00CD4453">
        <w:rPr>
          <w:rFonts w:ascii="Times New Roman" w:hAnsi="Times New Roman" w:cs="Times New Roman"/>
          <w:sz w:val="24"/>
          <w:szCs w:val="24"/>
        </w:rPr>
        <w:tab/>
      </w:r>
      <w:proofErr w:type="spellStart"/>
      <w:r w:rsidRPr="00CD4453">
        <w:rPr>
          <w:rFonts w:ascii="Times New Roman" w:hAnsi="Times New Roman" w:cs="Times New Roman"/>
          <w:sz w:val="24"/>
          <w:szCs w:val="24"/>
        </w:rPr>
        <w:t>Сesm</w:t>
      </w:r>
      <w:proofErr w:type="spellEnd"/>
      <w:r w:rsidRPr="00CD4453">
        <w:rPr>
          <w:rFonts w:ascii="Times New Roman" w:hAnsi="Times New Roman" w:cs="Times New Roman"/>
          <w:sz w:val="24"/>
          <w:szCs w:val="24"/>
        </w:rPr>
        <w:t xml:space="preserve"> e общият годишен разход на потребна енергия след изпълнение на ЕСМ от избрания пакет, </w:t>
      </w:r>
      <w:proofErr w:type="spellStart"/>
      <w:r w:rsidRPr="00CD4453">
        <w:rPr>
          <w:rFonts w:ascii="Times New Roman" w:hAnsi="Times New Roman" w:cs="Times New Roman"/>
          <w:sz w:val="24"/>
          <w:szCs w:val="24"/>
        </w:rPr>
        <w:t>kWh</w:t>
      </w:r>
      <w:proofErr w:type="spellEnd"/>
      <w:r w:rsidRPr="00CD4453">
        <w:rPr>
          <w:rFonts w:ascii="Times New Roman" w:hAnsi="Times New Roman" w:cs="Times New Roman"/>
          <w:sz w:val="24"/>
          <w:szCs w:val="24"/>
        </w:rPr>
        <w:t>.</w:t>
      </w:r>
    </w:p>
    <w:p w14:paraId="5C046F47"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w:t>
      </w:r>
      <w:r w:rsidRPr="00CD4453">
        <w:rPr>
          <w:rFonts w:ascii="Times New Roman" w:hAnsi="Times New Roman" w:cs="Times New Roman"/>
          <w:sz w:val="24"/>
          <w:szCs w:val="24"/>
        </w:rPr>
        <w:tab/>
        <w:t>При определянето на общата стойност на инвестициите на избрания пакет енергоспестяващи мерки, следва да се включват само преките разходи за реализирането на енергоспестяващите мерки и/или е необходимо да се калкулират и всички допълнителни съпътстващи строително – ремонтни дейности, които са задължителни за цялостното изпълнение на мярката?</w:t>
      </w:r>
    </w:p>
    <w:p w14:paraId="452E0E16"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12DF2CC6" w14:textId="753EB122" w:rsidR="007925A8" w:rsidRDefault="000D0218" w:rsidP="007925A8">
      <w:pPr>
        <w:pStyle w:val="ListParagraph"/>
        <w:numPr>
          <w:ilvl w:val="0"/>
          <w:numId w:val="6"/>
        </w:numPr>
        <w:jc w:val="both"/>
        <w:rPr>
          <w:rFonts w:ascii="Times New Roman" w:hAnsi="Times New Roman" w:cs="Times New Roman"/>
          <w:b/>
          <w:bCs/>
          <w:sz w:val="24"/>
          <w:szCs w:val="24"/>
        </w:rPr>
      </w:pPr>
      <w:r>
        <w:rPr>
          <w:rFonts w:ascii="Times New Roman" w:hAnsi="Times New Roman" w:cs="Times New Roman"/>
          <w:sz w:val="24"/>
          <w:szCs w:val="24"/>
        </w:rPr>
        <w:t xml:space="preserve">Установена е техническа грешка в Критерий № 5 </w:t>
      </w:r>
      <w:r w:rsidRPr="000D0218">
        <w:rPr>
          <w:rFonts w:ascii="Times New Roman" w:hAnsi="Times New Roman" w:cs="Times New Roman"/>
          <w:sz w:val="24"/>
          <w:szCs w:val="24"/>
        </w:rPr>
        <w:t xml:space="preserve">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w:t>
      </w:r>
      <w:r>
        <w:rPr>
          <w:rFonts w:ascii="Times New Roman" w:hAnsi="Times New Roman" w:cs="Times New Roman"/>
          <w:sz w:val="24"/>
          <w:szCs w:val="24"/>
        </w:rPr>
        <w:t>от критериите за Техническа и финансова оценка (Приложение Х към Условията за кандидатстване).</w:t>
      </w:r>
      <w:r w:rsidRPr="00642208">
        <w:rPr>
          <w:rFonts w:ascii="Times New Roman" w:hAnsi="Times New Roman" w:cs="Times New Roman"/>
          <w:sz w:val="24"/>
          <w:szCs w:val="24"/>
        </w:rPr>
        <w:t xml:space="preserve"> </w:t>
      </w:r>
      <w:r>
        <w:rPr>
          <w:rFonts w:ascii="Times New Roman" w:hAnsi="Times New Roman" w:cs="Times New Roman"/>
          <w:sz w:val="24"/>
          <w:szCs w:val="24"/>
        </w:rPr>
        <w:t>Е</w:t>
      </w:r>
      <w:r w:rsidR="007925A8"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Х &gt; 1500 лв./tCO2 и  Х≤ 3500 лв./tCO2</w:t>
      </w:r>
      <w:r>
        <w:rPr>
          <w:rFonts w:ascii="Times New Roman" w:hAnsi="Times New Roman" w:cs="Times New Roman"/>
          <w:sz w:val="24"/>
          <w:szCs w:val="24"/>
        </w:rPr>
        <w:t xml:space="preserve">, за която се присъждат 3 т., следва да се чете </w:t>
      </w:r>
      <w:r w:rsidR="007925A8" w:rsidRPr="00642208">
        <w:rPr>
          <w:rFonts w:ascii="Times New Roman" w:hAnsi="Times New Roman" w:cs="Times New Roman"/>
          <w:sz w:val="24"/>
          <w:szCs w:val="24"/>
        </w:rPr>
        <w:t xml:space="preserve"> </w:t>
      </w:r>
      <w:r>
        <w:rPr>
          <w:rFonts w:ascii="Times New Roman" w:hAnsi="Times New Roman" w:cs="Times New Roman"/>
          <w:sz w:val="24"/>
          <w:szCs w:val="24"/>
        </w:rPr>
        <w:t>Е</w:t>
      </w:r>
      <w:r w:rsidRPr="00642208">
        <w:rPr>
          <w:rFonts w:ascii="Times New Roman" w:hAnsi="Times New Roman" w:cs="Times New Roman"/>
          <w:sz w:val="24"/>
          <w:szCs w:val="24"/>
        </w:rPr>
        <w:t>фективност на инвестицията</w:t>
      </w:r>
      <w:r>
        <w:rPr>
          <w:rFonts w:ascii="Times New Roman" w:hAnsi="Times New Roman" w:cs="Times New Roman"/>
          <w:sz w:val="24"/>
          <w:szCs w:val="24"/>
        </w:rPr>
        <w:t xml:space="preserve"> </w:t>
      </w:r>
      <w:r w:rsidRPr="000D0218">
        <w:rPr>
          <w:rFonts w:ascii="Times New Roman" w:hAnsi="Times New Roman" w:cs="Times New Roman"/>
          <w:sz w:val="24"/>
          <w:szCs w:val="24"/>
        </w:rPr>
        <w:t xml:space="preserve">Х &gt; 1500 лв./tCO2 и  Х≤ </w:t>
      </w:r>
      <w:r w:rsidRPr="000D0218">
        <w:rPr>
          <w:rFonts w:ascii="Times New Roman" w:hAnsi="Times New Roman" w:cs="Times New Roman"/>
          <w:b/>
          <w:bCs/>
          <w:sz w:val="24"/>
          <w:szCs w:val="24"/>
        </w:rPr>
        <w:t>5000</w:t>
      </w:r>
      <w:r w:rsidRPr="000D0218">
        <w:rPr>
          <w:rFonts w:ascii="Times New Roman" w:hAnsi="Times New Roman" w:cs="Times New Roman"/>
          <w:sz w:val="24"/>
          <w:szCs w:val="24"/>
        </w:rPr>
        <w:t xml:space="preserve"> лв./tCO2</w:t>
      </w:r>
      <w:r>
        <w:rPr>
          <w:rFonts w:ascii="Times New Roman" w:hAnsi="Times New Roman" w:cs="Times New Roman"/>
          <w:sz w:val="24"/>
          <w:szCs w:val="24"/>
        </w:rPr>
        <w:t>.</w:t>
      </w:r>
    </w:p>
    <w:p w14:paraId="16C5660C" w14:textId="77777777" w:rsidR="007925A8" w:rsidRDefault="007925A8" w:rsidP="007925A8">
      <w:pPr>
        <w:pStyle w:val="ListParagraph"/>
        <w:numPr>
          <w:ilvl w:val="0"/>
          <w:numId w:val="6"/>
        </w:numPr>
        <w:jc w:val="both"/>
        <w:rPr>
          <w:rFonts w:ascii="Times New Roman" w:hAnsi="Times New Roman" w:cs="Times New Roman"/>
          <w:sz w:val="24"/>
          <w:szCs w:val="24"/>
        </w:rPr>
      </w:pPr>
      <w:r w:rsidRPr="00AB5A5A">
        <w:rPr>
          <w:rFonts w:ascii="Times New Roman" w:hAnsi="Times New Roman" w:cs="Times New Roman"/>
          <w:sz w:val="24"/>
          <w:szCs w:val="24"/>
        </w:rPr>
        <w:t>Моля вижте отговора на въпрос 7, т. 1.</w:t>
      </w:r>
    </w:p>
    <w:p w14:paraId="50EBD601" w14:textId="5A68271C" w:rsidR="007925A8" w:rsidRDefault="007925A8" w:rsidP="00FB70A0">
      <w:pPr>
        <w:pStyle w:val="ListParagraph"/>
        <w:numPr>
          <w:ilvl w:val="0"/>
          <w:numId w:val="6"/>
        </w:numPr>
        <w:rPr>
          <w:color w:val="000000" w:themeColor="text1"/>
        </w:rPr>
      </w:pPr>
      <w:r w:rsidRPr="00FB70A0">
        <w:rPr>
          <w:rFonts w:ascii="Times New Roman" w:hAnsi="Times New Roman" w:cs="Times New Roman"/>
          <w:sz w:val="24"/>
          <w:szCs w:val="24"/>
        </w:rPr>
        <w:t xml:space="preserve">Зададеният въпрос е неясен. </w:t>
      </w:r>
      <w:r w:rsidR="00686766" w:rsidRPr="00FB70A0">
        <w:rPr>
          <w:rFonts w:ascii="Times New Roman" w:hAnsi="Times New Roman" w:cs="Times New Roman"/>
          <w:sz w:val="24"/>
          <w:szCs w:val="24"/>
        </w:rPr>
        <w:t xml:space="preserve">Моля задайте го отново по-конкретно. </w:t>
      </w:r>
    </w:p>
    <w:p w14:paraId="55A211DB" w14:textId="77777777" w:rsidR="00FB70A0" w:rsidRDefault="00FB70A0" w:rsidP="00FB70A0">
      <w:pPr>
        <w:pBdr>
          <w:top w:val="single" w:sz="4" w:space="1" w:color="auto"/>
        </w:pBdr>
        <w:jc w:val="both"/>
        <w:rPr>
          <w:rFonts w:ascii="Times New Roman" w:hAnsi="Times New Roman" w:cs="Times New Roman"/>
          <w:b/>
          <w:bCs/>
          <w:sz w:val="24"/>
          <w:szCs w:val="24"/>
        </w:rPr>
      </w:pPr>
    </w:p>
    <w:p w14:paraId="027DC16E" w14:textId="652849BF" w:rsidR="007925A8" w:rsidRDefault="007925A8" w:rsidP="00FB70A0">
      <w:pPr>
        <w:pBdr>
          <w:top w:val="single" w:sz="4" w:space="1" w:color="auto"/>
        </w:pBd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16 от 08.11.2022 г. (постъпил чрез ИСУН 2020):</w:t>
      </w:r>
    </w:p>
    <w:p w14:paraId="2D723D0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12 „Категории разходи“, в т. III Непреки разходи, 3. Непреки разходи по проекта, са посочени като допустими Разходи за организация и управление (вкл. за информация, комуникация и публичност).</w:t>
      </w:r>
    </w:p>
    <w:p w14:paraId="129B1102"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В тази връзка:</w:t>
      </w:r>
    </w:p>
    <w:p w14:paraId="61E82256"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1. Има ли изисквания, респективно ограничения по отношение на начина на възлагане от страна на Кандидата на дейности, свързани с разходите за организация и управление (вкл. за информация, комуникация и публичност)?</w:t>
      </w:r>
    </w:p>
    <w:p w14:paraId="217A2851" w14:textId="77777777" w:rsidR="007925A8" w:rsidRPr="00CD4453"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2. Възможно ли е всички дейности по организация и управление на проекта и всички дейности за информация, комуникация, публичност и организиране на публични събития да бъдат възложени като външни услуги на изпълнители, избрани от кандидата по съответния законоустановен начин?</w:t>
      </w:r>
    </w:p>
    <w:p w14:paraId="6669748E" w14:textId="77777777" w:rsidR="007925A8" w:rsidRDefault="007925A8" w:rsidP="007925A8">
      <w:pPr>
        <w:jc w:val="both"/>
        <w:rPr>
          <w:rFonts w:ascii="Times New Roman" w:hAnsi="Times New Roman" w:cs="Times New Roman"/>
          <w:sz w:val="24"/>
          <w:szCs w:val="24"/>
        </w:rPr>
      </w:pPr>
      <w:r w:rsidRPr="00CD4453">
        <w:rPr>
          <w:rFonts w:ascii="Times New Roman" w:hAnsi="Times New Roman" w:cs="Times New Roman"/>
          <w:sz w:val="24"/>
          <w:szCs w:val="24"/>
        </w:rPr>
        <w:t>3. Необходимо ли е на етап кандидатстване доказването от кандидата на размера на непреките разходи по проекта и ако да, по какъв начин следва да се извърши доказването (например чрез представяне на най-малко три независими съпоставими оферти)?</w:t>
      </w:r>
    </w:p>
    <w:p w14:paraId="587725A5" w14:textId="77777777" w:rsidR="007925A8" w:rsidRDefault="007925A8" w:rsidP="007925A8">
      <w:pPr>
        <w:jc w:val="both"/>
        <w:rPr>
          <w:rFonts w:ascii="Times New Roman" w:hAnsi="Times New Roman" w:cs="Times New Roman"/>
          <w:b/>
          <w:bCs/>
          <w:sz w:val="24"/>
          <w:szCs w:val="24"/>
        </w:rPr>
      </w:pPr>
      <w:bookmarkStart w:id="9" w:name="_Hlk118885773"/>
      <w:r w:rsidRPr="00A664A4">
        <w:rPr>
          <w:rFonts w:ascii="Times New Roman" w:hAnsi="Times New Roman" w:cs="Times New Roman"/>
          <w:b/>
          <w:bCs/>
          <w:sz w:val="24"/>
          <w:szCs w:val="24"/>
        </w:rPr>
        <w:t>ОТГОВОР:</w:t>
      </w:r>
    </w:p>
    <w:bookmarkEnd w:id="9"/>
    <w:p w14:paraId="15829BAC" w14:textId="44C72010" w:rsidR="007925A8" w:rsidRPr="00CE2373" w:rsidRDefault="007925A8" w:rsidP="00CE2373">
      <w:pPr>
        <w:pStyle w:val="ListParagraph"/>
        <w:numPr>
          <w:ilvl w:val="0"/>
          <w:numId w:val="4"/>
        </w:numPr>
        <w:ind w:left="0" w:firstLine="360"/>
        <w:jc w:val="both"/>
        <w:rPr>
          <w:rFonts w:ascii="Times New Roman" w:hAnsi="Times New Roman" w:cs="Times New Roman"/>
          <w:sz w:val="24"/>
          <w:szCs w:val="24"/>
        </w:rPr>
      </w:pPr>
      <w:r w:rsidRPr="00556F3D">
        <w:rPr>
          <w:rFonts w:ascii="Times New Roman" w:hAnsi="Times New Roman" w:cs="Times New Roman"/>
          <w:sz w:val="24"/>
          <w:szCs w:val="24"/>
        </w:rPr>
        <w:t xml:space="preserve">При избора на външни изпълнители трябва да бъдат </w:t>
      </w:r>
      <w:r w:rsidR="00225448">
        <w:rPr>
          <w:rFonts w:ascii="Times New Roman" w:hAnsi="Times New Roman" w:cs="Times New Roman"/>
          <w:sz w:val="24"/>
          <w:szCs w:val="24"/>
        </w:rPr>
        <w:t>спазвани правилата</w:t>
      </w:r>
      <w:r w:rsidRPr="00556F3D">
        <w:rPr>
          <w:rFonts w:ascii="Times New Roman" w:hAnsi="Times New Roman" w:cs="Times New Roman"/>
          <w:sz w:val="24"/>
          <w:szCs w:val="24"/>
        </w:rPr>
        <w:t xml:space="preserve"> на действащото законодателство в областта на обществените поръчки </w:t>
      </w:r>
      <w:r w:rsidR="00225448">
        <w:rPr>
          <w:rFonts w:ascii="Times New Roman" w:hAnsi="Times New Roman" w:cs="Times New Roman"/>
          <w:sz w:val="24"/>
          <w:szCs w:val="24"/>
        </w:rPr>
        <w:t xml:space="preserve">при спазване на </w:t>
      </w:r>
      <w:r w:rsidR="00225448" w:rsidRPr="00225448">
        <w:rPr>
          <w:rFonts w:ascii="Times New Roman" w:hAnsi="Times New Roman" w:cs="Times New Roman"/>
          <w:sz w:val="24"/>
          <w:szCs w:val="24"/>
        </w:rPr>
        <w:t xml:space="preserve">принципите на равнопоставеност и недопускане на дискриминация, свободна </w:t>
      </w:r>
      <w:r w:rsidR="00225448" w:rsidRPr="00225448">
        <w:rPr>
          <w:rFonts w:ascii="Times New Roman" w:hAnsi="Times New Roman" w:cs="Times New Roman"/>
          <w:sz w:val="24"/>
          <w:szCs w:val="24"/>
        </w:rPr>
        <w:lastRenderedPageBreak/>
        <w:t>конкуренция, пропорционалност, публичност и прозрачност</w:t>
      </w:r>
      <w:r w:rsidRPr="00556F3D">
        <w:rPr>
          <w:rFonts w:ascii="Times New Roman" w:hAnsi="Times New Roman" w:cs="Times New Roman"/>
          <w:sz w:val="24"/>
          <w:szCs w:val="24"/>
        </w:rPr>
        <w:t xml:space="preserve">. </w:t>
      </w:r>
      <w:r>
        <w:rPr>
          <w:rFonts w:ascii="Times New Roman" w:hAnsi="Times New Roman" w:cs="Times New Roman"/>
          <w:sz w:val="24"/>
          <w:szCs w:val="24"/>
        </w:rPr>
        <w:t>Условията за кандидатстване</w:t>
      </w:r>
      <w:r w:rsidRPr="00556F3D">
        <w:rPr>
          <w:rFonts w:ascii="Times New Roman" w:hAnsi="Times New Roman" w:cs="Times New Roman"/>
          <w:sz w:val="24"/>
          <w:szCs w:val="24"/>
        </w:rPr>
        <w:t xml:space="preserve"> не поставя</w:t>
      </w:r>
      <w:r>
        <w:rPr>
          <w:rFonts w:ascii="Times New Roman" w:hAnsi="Times New Roman" w:cs="Times New Roman"/>
          <w:sz w:val="24"/>
          <w:szCs w:val="24"/>
        </w:rPr>
        <w:t>т</w:t>
      </w:r>
      <w:r w:rsidRPr="00556F3D">
        <w:rPr>
          <w:rFonts w:ascii="Times New Roman" w:hAnsi="Times New Roman" w:cs="Times New Roman"/>
          <w:sz w:val="24"/>
          <w:szCs w:val="24"/>
        </w:rPr>
        <w:t xml:space="preserve"> ограничения по отношение </w:t>
      </w:r>
      <w:r w:rsidR="00225448">
        <w:rPr>
          <w:rFonts w:ascii="Times New Roman" w:hAnsi="Times New Roman" w:cs="Times New Roman"/>
          <w:sz w:val="24"/>
          <w:szCs w:val="24"/>
        </w:rPr>
        <w:t xml:space="preserve">на </w:t>
      </w:r>
      <w:r w:rsidRPr="00556F3D">
        <w:rPr>
          <w:rFonts w:ascii="Times New Roman" w:hAnsi="Times New Roman" w:cs="Times New Roman"/>
          <w:sz w:val="24"/>
          <w:szCs w:val="24"/>
        </w:rPr>
        <w:t xml:space="preserve">начина на възлагане на непреките дейности от страна на кандидатите. </w:t>
      </w:r>
      <w:r>
        <w:rPr>
          <w:rFonts w:ascii="Times New Roman" w:hAnsi="Times New Roman" w:cs="Times New Roman"/>
          <w:sz w:val="24"/>
          <w:szCs w:val="24"/>
        </w:rPr>
        <w:t>Спазването на действащото законодателство е задължение на всеки кандидат.</w:t>
      </w:r>
    </w:p>
    <w:p w14:paraId="24474997" w14:textId="69CD11A3" w:rsidR="007925A8" w:rsidRPr="00CE2373" w:rsidRDefault="00AA59E2" w:rsidP="00CE2373">
      <w:pPr>
        <w:pStyle w:val="ListParagraph"/>
        <w:numPr>
          <w:ilvl w:val="0"/>
          <w:numId w:val="4"/>
        </w:numPr>
        <w:ind w:left="0" w:firstLine="360"/>
        <w:jc w:val="both"/>
        <w:rPr>
          <w:rFonts w:ascii="Times New Roman" w:hAnsi="Times New Roman" w:cs="Times New Roman"/>
          <w:sz w:val="24"/>
          <w:szCs w:val="24"/>
        </w:rPr>
      </w:pPr>
      <w:r w:rsidRPr="00AA59E2">
        <w:rPr>
          <w:rFonts w:ascii="Times New Roman" w:hAnsi="Times New Roman" w:cs="Times New Roman"/>
          <w:sz w:val="24"/>
          <w:szCs w:val="24"/>
        </w:rPr>
        <w:t xml:space="preserve">В контекста на зададения въпрос </w:t>
      </w:r>
      <w:r>
        <w:rPr>
          <w:rFonts w:ascii="Times New Roman" w:hAnsi="Times New Roman" w:cs="Times New Roman"/>
          <w:sz w:val="24"/>
          <w:szCs w:val="24"/>
        </w:rPr>
        <w:t xml:space="preserve">по </w:t>
      </w:r>
      <w:r w:rsidR="007925A8">
        <w:rPr>
          <w:rFonts w:ascii="Times New Roman" w:hAnsi="Times New Roman" w:cs="Times New Roman"/>
          <w:sz w:val="24"/>
          <w:szCs w:val="24"/>
        </w:rPr>
        <w:t>процедурата няма ограничение</w:t>
      </w:r>
      <w:r>
        <w:rPr>
          <w:rFonts w:ascii="Times New Roman" w:hAnsi="Times New Roman" w:cs="Times New Roman"/>
          <w:sz w:val="24"/>
          <w:szCs w:val="24"/>
        </w:rPr>
        <w:t>, касаещо</w:t>
      </w:r>
      <w:r w:rsidRPr="00622E38">
        <w:rPr>
          <w:rFonts w:ascii="Times New Roman" w:hAnsi="Times New Roman" w:cs="Times New Roman"/>
          <w:sz w:val="24"/>
          <w:szCs w:val="24"/>
        </w:rPr>
        <w:t xml:space="preserve"> </w:t>
      </w:r>
      <w:r>
        <w:rPr>
          <w:rFonts w:ascii="Times New Roman" w:hAnsi="Times New Roman" w:cs="Times New Roman"/>
          <w:sz w:val="24"/>
          <w:szCs w:val="24"/>
        </w:rPr>
        <w:t xml:space="preserve">начина на изпълнение на </w:t>
      </w:r>
      <w:r w:rsidRPr="00CD4453">
        <w:rPr>
          <w:rFonts w:ascii="Times New Roman" w:hAnsi="Times New Roman" w:cs="Times New Roman"/>
          <w:sz w:val="24"/>
          <w:szCs w:val="24"/>
        </w:rPr>
        <w:t>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по организация и управление на проекта и дейности</w:t>
      </w:r>
      <w:r>
        <w:rPr>
          <w:rFonts w:ascii="Times New Roman" w:hAnsi="Times New Roman" w:cs="Times New Roman"/>
          <w:sz w:val="24"/>
          <w:szCs w:val="24"/>
        </w:rPr>
        <w:t>те</w:t>
      </w:r>
      <w:r w:rsidRPr="00CD4453">
        <w:rPr>
          <w:rFonts w:ascii="Times New Roman" w:hAnsi="Times New Roman" w:cs="Times New Roman"/>
          <w:sz w:val="24"/>
          <w:szCs w:val="24"/>
        </w:rPr>
        <w:t xml:space="preserve"> за информация, комуникация, публичност и организиране на публични събития</w:t>
      </w:r>
      <w:r w:rsidR="007925A8">
        <w:rPr>
          <w:rFonts w:ascii="Times New Roman" w:hAnsi="Times New Roman" w:cs="Times New Roman"/>
          <w:sz w:val="24"/>
          <w:szCs w:val="24"/>
        </w:rPr>
        <w:t>. Преценка на кандидата е каква част от непреките разходи да възложи на външен изпълнител.</w:t>
      </w:r>
    </w:p>
    <w:p w14:paraId="4DF5ED7E" w14:textId="644409F6" w:rsidR="007925A8" w:rsidRPr="00227A12" w:rsidRDefault="007925A8" w:rsidP="00227A12">
      <w:pPr>
        <w:pStyle w:val="ListParagraph"/>
        <w:numPr>
          <w:ilvl w:val="0"/>
          <w:numId w:val="4"/>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Непреките разходи по процедурата са допустими </w:t>
      </w:r>
      <w:r w:rsidRPr="00447E03">
        <w:rPr>
          <w:rFonts w:ascii="Times New Roman" w:hAnsi="Times New Roman" w:cs="Times New Roman"/>
          <w:b/>
          <w:bCs/>
          <w:sz w:val="24"/>
          <w:szCs w:val="24"/>
        </w:rPr>
        <w:t>в размер на 1 % от преките разходи без ДДС</w:t>
      </w:r>
      <w:r>
        <w:rPr>
          <w:rFonts w:ascii="Times New Roman" w:hAnsi="Times New Roman" w:cs="Times New Roman"/>
          <w:sz w:val="24"/>
          <w:szCs w:val="24"/>
        </w:rPr>
        <w:t xml:space="preserve"> и на етап кандидатстване не се изисква доказване на този размер от страна на кандидатите. </w:t>
      </w:r>
      <w:bookmarkStart w:id="10" w:name="_Hlk118895947"/>
    </w:p>
    <w:p w14:paraId="6EA4D7E8"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44FBD704"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17 от 08.11.2022 г. (постъпил чрез ИСУН 2020):</w:t>
      </w:r>
    </w:p>
    <w:bookmarkEnd w:id="10"/>
    <w:p w14:paraId="0C74987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Уважаеми госпожи и господа,</w:t>
      </w:r>
    </w:p>
    <w:p w14:paraId="700A935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изискванията за допустимост на образователните институции, посочени в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BG-RRP-1.007„МОДЕРНИЗАЦИЯ НА ОБРАЗОВАТЕЛНА СРЕДА”, се обръщаме към Вас с молба за отговор на следните въпроси:</w:t>
      </w:r>
    </w:p>
    <w:p w14:paraId="60C2E5E4"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1. В точка  10. Допустими крайни получатели, подточка 10.1. Критерии за допустимост  е  заложен  следния  критерий:</w:t>
      </w:r>
    </w:p>
    <w:p w14:paraId="2FFA36B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„Допустими образователни институции по компонент 2 са училищата, в които се обучават между 151 и 300 ученици вкл., в дневна форма, независимо в коя от петте групи на съответния вид училище (начални, основни, обединени училища/средни училища/профилирани училища) са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p>
    <w:p w14:paraId="2D11F0F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Също така е подчертано, че </w:t>
      </w:r>
    </w:p>
    <w:p w14:paraId="2456B99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Недопустими образователни институции по Компонент 1 и Компонент 2 са училищата по чл. 38, ал. 2, т. 2, чл. 39, ал. 2 и чл. 40 и чл. 43 от ЗПУО, вкл. училища по чл. 38, ал. 1, т. 1, т. 2, т. 4, т. 5 и ал. 2, т. 1 от ЗПУО с 300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1 и със 150 и по-малко ученици</w:t>
      </w:r>
      <w:r>
        <w:rPr>
          <w:rFonts w:ascii="Times New Roman" w:hAnsi="Times New Roman" w:cs="Times New Roman"/>
          <w:sz w:val="24"/>
          <w:szCs w:val="24"/>
        </w:rPr>
        <w:t xml:space="preserve">, </w:t>
      </w:r>
      <w:r w:rsidRPr="008A661C">
        <w:rPr>
          <w:rFonts w:ascii="Times New Roman" w:hAnsi="Times New Roman" w:cs="Times New Roman"/>
          <w:sz w:val="24"/>
          <w:szCs w:val="24"/>
        </w:rPr>
        <w:t>които се обучават в дневна форма за компонент 2.</w:t>
      </w:r>
    </w:p>
    <w:p w14:paraId="2E1B42C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Във връзка с поставения критерий за допустимост,  експертите от Община Кърджали имаме следния въпрос:  Посоченият минимален брой ученици включва ли и броя на децата, посещаващи подготвителните групи, разкрити и функциониращи в съответното училище?</w:t>
      </w:r>
    </w:p>
    <w:p w14:paraId="66DDB378"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lastRenderedPageBreak/>
        <w:t xml:space="preserve">2. Вторият ни въпрос е свързан с определянето на допустимостта на образователната институция по критерий брой ученици, а именно: </w:t>
      </w:r>
    </w:p>
    <w:p w14:paraId="623AE100"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Приложение X  „Методика и критерии за оценка на предложение за изпълнение на инвестиция  по процедура чрез подбор „Модернизация на образователна среда“” е посочено, че оценката на административното съответствие и допустимостта на предложенията за изпълнение на инвестиция се извършва по критериите, посочени в раздел 1 „Критерии за оценка на административното съответствие и допустимостта“.</w:t>
      </w:r>
    </w:p>
    <w:p w14:paraId="07D6B81C"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В раздел 1 „Критерии за оценка на административното съответствие и допустимостта“ в точка 2 относно определяне на броя на учениците в образователната институция е посочено:</w:t>
      </w:r>
    </w:p>
    <w:p w14:paraId="5361CE5B"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Броят на учениците в училищата и групите в детските градини се проверява само за учебната 2021/2022 г., като </w:t>
      </w:r>
      <w:bookmarkStart w:id="11" w:name="_Hlk118895623"/>
      <w:r w:rsidRPr="008A661C">
        <w:rPr>
          <w:rFonts w:ascii="Times New Roman" w:hAnsi="Times New Roman" w:cs="Times New Roman"/>
          <w:sz w:val="24"/>
          <w:szCs w:val="24"/>
        </w:rPr>
        <w:t xml:space="preserve">информацията се получава служебен път от Центъра за информационно осигуряване на образованието. </w:t>
      </w:r>
    </w:p>
    <w:bookmarkEnd w:id="11"/>
    <w:p w14:paraId="6A365E22" w14:textId="77777777" w:rsidR="007925A8" w:rsidRPr="008A661C" w:rsidRDefault="007925A8" w:rsidP="007925A8">
      <w:pPr>
        <w:jc w:val="both"/>
        <w:rPr>
          <w:rFonts w:ascii="Times New Roman" w:hAnsi="Times New Roman" w:cs="Times New Roman"/>
          <w:sz w:val="24"/>
          <w:szCs w:val="24"/>
        </w:rPr>
      </w:pPr>
      <w:r w:rsidRPr="008A661C">
        <w:rPr>
          <w:rFonts w:ascii="Times New Roman" w:hAnsi="Times New Roman" w:cs="Times New Roman"/>
          <w:sz w:val="24"/>
          <w:szCs w:val="24"/>
        </w:rPr>
        <w:t xml:space="preserve">Във връзка с поставеното изискване за съответствие на броя на ученици  само за учебната 2021/2022 г., се обръщаме към Вас със следния въпрос: Отговаряли на критерий за допустимост за компонент 2 училище, което през учебната  2021/2022 г. е посещавано от 147 ученика, а през учебната 2022/2023 г. се посещава от 153 ученика?  </w:t>
      </w:r>
    </w:p>
    <w:p w14:paraId="4A8B7D0F" w14:textId="77777777" w:rsidR="007925A8" w:rsidRDefault="007925A8" w:rsidP="007925A8">
      <w:pPr>
        <w:jc w:val="both"/>
        <w:rPr>
          <w:rFonts w:ascii="Times New Roman" w:hAnsi="Times New Roman" w:cs="Times New Roman"/>
          <w:b/>
          <w:bCs/>
          <w:sz w:val="24"/>
          <w:szCs w:val="24"/>
        </w:rPr>
      </w:pPr>
      <w:bookmarkStart w:id="12" w:name="_Hlk118895973"/>
      <w:r w:rsidRPr="00A664A4">
        <w:rPr>
          <w:rFonts w:ascii="Times New Roman" w:hAnsi="Times New Roman" w:cs="Times New Roman"/>
          <w:b/>
          <w:bCs/>
          <w:sz w:val="24"/>
          <w:szCs w:val="24"/>
        </w:rPr>
        <w:t>ОТГОВОР:</w:t>
      </w:r>
    </w:p>
    <w:bookmarkEnd w:id="12"/>
    <w:p w14:paraId="64498881" w14:textId="77777777" w:rsidR="007925A8" w:rsidRPr="00B71955" w:rsidRDefault="007925A8" w:rsidP="00CE2373">
      <w:pPr>
        <w:pStyle w:val="ListParagraph"/>
        <w:numPr>
          <w:ilvl w:val="0"/>
          <w:numId w:val="5"/>
        </w:numPr>
        <w:ind w:left="0" w:firstLine="0"/>
        <w:jc w:val="both"/>
        <w:rPr>
          <w:rFonts w:ascii="Times New Roman" w:hAnsi="Times New Roman" w:cs="Times New Roman"/>
          <w:b/>
          <w:bCs/>
          <w:sz w:val="24"/>
          <w:szCs w:val="24"/>
        </w:rPr>
      </w:pPr>
      <w:r w:rsidRPr="00FC1CBB">
        <w:rPr>
          <w:rFonts w:ascii="Times New Roman" w:hAnsi="Times New Roman" w:cs="Times New Roman"/>
          <w:sz w:val="24"/>
          <w:szCs w:val="24"/>
        </w:rPr>
        <w:t xml:space="preserve">Съгласно Условията за кандидатстване по процедурата </w:t>
      </w:r>
      <w:r w:rsidRPr="00B71955">
        <w:rPr>
          <w:rFonts w:ascii="Times New Roman" w:hAnsi="Times New Roman" w:cs="Times New Roman"/>
          <w:b/>
          <w:bCs/>
          <w:sz w:val="24"/>
          <w:szCs w:val="24"/>
        </w:rPr>
        <w:t xml:space="preserve">допустимостта на училищата, обекти на интервенция, се определя въз основа на следните три елемента, които трябва да са изпълнени </w:t>
      </w:r>
      <w:r w:rsidRPr="00B71955">
        <w:rPr>
          <w:rFonts w:ascii="Times New Roman" w:hAnsi="Times New Roman" w:cs="Times New Roman"/>
          <w:b/>
          <w:bCs/>
          <w:sz w:val="24"/>
          <w:szCs w:val="24"/>
          <w:u w:val="single"/>
        </w:rPr>
        <w:t>кумулативно</w:t>
      </w:r>
      <w:r w:rsidRPr="00B71955">
        <w:rPr>
          <w:rFonts w:ascii="Times New Roman" w:hAnsi="Times New Roman" w:cs="Times New Roman"/>
          <w:b/>
          <w:bCs/>
          <w:sz w:val="24"/>
          <w:szCs w:val="24"/>
        </w:rPr>
        <w:t>:</w:t>
      </w:r>
    </w:p>
    <w:p w14:paraId="7406B7D1"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Вид на училището</w:t>
      </w:r>
      <w:r>
        <w:rPr>
          <w:rFonts w:ascii="Times New Roman" w:hAnsi="Times New Roman" w:cs="Times New Roman"/>
          <w:sz w:val="24"/>
          <w:szCs w:val="24"/>
        </w:rPr>
        <w:t xml:space="preserve"> – Допустими по Компонент 1 и по Компонент 2 на процедурата са само държавни и общински начални, основни, обединени и средни училища, и профилирани гимназии;</w:t>
      </w:r>
    </w:p>
    <w:p w14:paraId="40C6CFE7" w14:textId="77777777" w:rsidR="007925A8"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Брой ученици</w:t>
      </w:r>
      <w:r w:rsidRPr="00091464">
        <w:rPr>
          <w:rFonts w:ascii="Times New Roman" w:hAnsi="Times New Roman" w:cs="Times New Roman"/>
          <w:b/>
          <w:bCs/>
          <w:i/>
          <w:iCs/>
          <w:sz w:val="24"/>
          <w:szCs w:val="24"/>
        </w:rPr>
        <w:t xml:space="preserve">, които се обучават </w:t>
      </w:r>
      <w:r w:rsidRPr="00091464">
        <w:rPr>
          <w:rFonts w:ascii="Times New Roman" w:hAnsi="Times New Roman" w:cs="Times New Roman"/>
          <w:b/>
          <w:bCs/>
          <w:i/>
          <w:iCs/>
          <w:sz w:val="24"/>
          <w:szCs w:val="24"/>
          <w:u w:val="single"/>
        </w:rPr>
        <w:t>в дневна форма</w:t>
      </w:r>
      <w:r w:rsidRPr="00091464">
        <w:rPr>
          <w:rFonts w:ascii="Times New Roman" w:hAnsi="Times New Roman" w:cs="Times New Roman"/>
          <w:i/>
          <w:iCs/>
          <w:sz w:val="24"/>
          <w:szCs w:val="24"/>
        </w:rPr>
        <w:t xml:space="preserve"> в училището </w:t>
      </w:r>
      <w:r w:rsidRPr="008B461A">
        <w:rPr>
          <w:rFonts w:ascii="Times New Roman" w:hAnsi="Times New Roman" w:cs="Times New Roman"/>
          <w:b/>
          <w:bCs/>
          <w:i/>
          <w:iCs/>
          <w:sz w:val="24"/>
          <w:szCs w:val="24"/>
          <w:u w:val="single"/>
        </w:rPr>
        <w:t>през учебната   2021/2022 г.</w:t>
      </w:r>
      <w:r w:rsidRPr="008B461A">
        <w:rPr>
          <w:rFonts w:ascii="Times New Roman" w:hAnsi="Times New Roman" w:cs="Times New Roman"/>
          <w:b/>
          <w:bCs/>
          <w:sz w:val="24"/>
          <w:szCs w:val="24"/>
          <w:u w:val="single"/>
        </w:rPr>
        <w:t xml:space="preserve"> </w:t>
      </w:r>
      <w:r>
        <w:rPr>
          <w:rFonts w:ascii="Times New Roman" w:hAnsi="Times New Roman" w:cs="Times New Roman"/>
          <w:sz w:val="24"/>
          <w:szCs w:val="24"/>
        </w:rPr>
        <w:t>– Допустими по Компонент 1 са училища с 301 и повече ученици, които се обучават в дневна форма през учебната 2021/2022 г.; допустими по Компонент 2 са училища с между 150 и 300 ученици, които се обучават в дневна форма през учебната 2021/2022 г. З</w:t>
      </w:r>
      <w:r w:rsidRPr="00822AEE">
        <w:rPr>
          <w:rFonts w:ascii="Times New Roman" w:hAnsi="Times New Roman" w:cs="Times New Roman"/>
          <w:sz w:val="24"/>
          <w:szCs w:val="24"/>
        </w:rPr>
        <w:t>а целите на настоящата процедура</w:t>
      </w:r>
      <w:r>
        <w:rPr>
          <w:rFonts w:ascii="Times New Roman" w:hAnsi="Times New Roman" w:cs="Times New Roman"/>
          <w:sz w:val="24"/>
          <w:szCs w:val="24"/>
        </w:rPr>
        <w:t xml:space="preserve">, допустимостта на </w:t>
      </w:r>
      <w:r w:rsidRPr="00822AEE">
        <w:rPr>
          <w:rFonts w:ascii="Times New Roman" w:hAnsi="Times New Roman" w:cs="Times New Roman"/>
          <w:sz w:val="24"/>
          <w:szCs w:val="24"/>
        </w:rPr>
        <w:t xml:space="preserve">предложенията за изпълнение на инвестиции по Компонент 1 и по Компонент 2 </w:t>
      </w:r>
      <w:r>
        <w:rPr>
          <w:rFonts w:ascii="Times New Roman" w:hAnsi="Times New Roman" w:cs="Times New Roman"/>
          <w:sz w:val="24"/>
          <w:szCs w:val="24"/>
        </w:rPr>
        <w:t>се определя съобразно</w:t>
      </w:r>
      <w:r w:rsidRPr="00822AEE">
        <w:rPr>
          <w:rFonts w:ascii="Times New Roman" w:hAnsi="Times New Roman" w:cs="Times New Roman"/>
          <w:sz w:val="24"/>
          <w:szCs w:val="24"/>
        </w:rPr>
        <w:t xml:space="preserve"> броя на </w:t>
      </w:r>
      <w:r w:rsidRPr="000D6E5A">
        <w:rPr>
          <w:rFonts w:ascii="Times New Roman" w:hAnsi="Times New Roman" w:cs="Times New Roman"/>
          <w:b/>
          <w:bCs/>
          <w:sz w:val="24"/>
          <w:szCs w:val="24"/>
        </w:rPr>
        <w:t xml:space="preserve">учениците, които се обучават в дневна форма </w:t>
      </w:r>
      <w:r w:rsidRPr="000D6E5A">
        <w:rPr>
          <w:rFonts w:ascii="Times New Roman" w:hAnsi="Times New Roman" w:cs="Times New Roman"/>
          <w:b/>
          <w:bCs/>
          <w:sz w:val="24"/>
          <w:szCs w:val="24"/>
          <w:u w:val="single"/>
        </w:rPr>
        <w:t>през учебната 2021/2022 г.,</w:t>
      </w:r>
      <w:r w:rsidRPr="00822AEE">
        <w:rPr>
          <w:rFonts w:ascii="Times New Roman" w:hAnsi="Times New Roman" w:cs="Times New Roman"/>
          <w:sz w:val="24"/>
          <w:szCs w:val="24"/>
        </w:rPr>
        <w:t xml:space="preserve"> </w:t>
      </w:r>
      <w:r>
        <w:rPr>
          <w:rFonts w:ascii="Times New Roman" w:hAnsi="Times New Roman" w:cs="Times New Roman"/>
          <w:sz w:val="24"/>
          <w:szCs w:val="24"/>
        </w:rPr>
        <w:t xml:space="preserve">като </w:t>
      </w:r>
      <w:r w:rsidRPr="00A20EEE">
        <w:rPr>
          <w:rFonts w:ascii="Times New Roman" w:hAnsi="Times New Roman" w:cs="Times New Roman"/>
          <w:bCs/>
          <w:sz w:val="24"/>
          <w:szCs w:val="24"/>
        </w:rPr>
        <w:t>провер</w:t>
      </w:r>
      <w:r>
        <w:rPr>
          <w:rFonts w:ascii="Times New Roman" w:hAnsi="Times New Roman" w:cs="Times New Roman"/>
          <w:bCs/>
          <w:sz w:val="24"/>
          <w:szCs w:val="24"/>
        </w:rPr>
        <w:t>ката</w:t>
      </w:r>
      <w:r w:rsidRPr="00A20EEE">
        <w:rPr>
          <w:rFonts w:ascii="Times New Roman" w:hAnsi="Times New Roman" w:cs="Times New Roman"/>
          <w:bCs/>
          <w:sz w:val="24"/>
          <w:szCs w:val="24"/>
        </w:rPr>
        <w:t xml:space="preserve"> от СНД </w:t>
      </w:r>
      <w:r>
        <w:rPr>
          <w:rFonts w:ascii="Times New Roman" w:hAnsi="Times New Roman" w:cs="Times New Roman"/>
          <w:bCs/>
          <w:sz w:val="24"/>
          <w:szCs w:val="24"/>
        </w:rPr>
        <w:t xml:space="preserve">се извършва </w:t>
      </w:r>
      <w:r w:rsidRPr="00A20EEE">
        <w:rPr>
          <w:rFonts w:ascii="Times New Roman" w:hAnsi="Times New Roman" w:cs="Times New Roman"/>
          <w:bCs/>
          <w:sz w:val="24"/>
          <w:szCs w:val="24"/>
        </w:rPr>
        <w:t>съобразно получена</w:t>
      </w:r>
      <w:r>
        <w:rPr>
          <w:rFonts w:ascii="Times New Roman" w:hAnsi="Times New Roman" w:cs="Times New Roman"/>
          <w:bCs/>
          <w:sz w:val="24"/>
          <w:szCs w:val="24"/>
        </w:rPr>
        <w:t xml:space="preserve"> </w:t>
      </w:r>
      <w:r w:rsidRPr="00A20EEE">
        <w:rPr>
          <w:rFonts w:ascii="Times New Roman" w:hAnsi="Times New Roman" w:cs="Times New Roman"/>
          <w:bCs/>
          <w:sz w:val="24"/>
          <w:szCs w:val="24"/>
        </w:rPr>
        <w:t xml:space="preserve">по служебен път </w:t>
      </w:r>
      <w:r>
        <w:rPr>
          <w:rFonts w:ascii="Times New Roman" w:hAnsi="Times New Roman" w:cs="Times New Roman"/>
          <w:bCs/>
          <w:sz w:val="24"/>
          <w:szCs w:val="24"/>
        </w:rPr>
        <w:t xml:space="preserve">информация </w:t>
      </w:r>
      <w:r w:rsidRPr="000D6E5A">
        <w:rPr>
          <w:rFonts w:ascii="Times New Roman" w:hAnsi="Times New Roman" w:cs="Times New Roman"/>
          <w:sz w:val="24"/>
          <w:szCs w:val="24"/>
        </w:rPr>
        <w:t>от Центъра за информационно осигуряване на образованието</w:t>
      </w:r>
      <w:r>
        <w:rPr>
          <w:rFonts w:ascii="Times New Roman" w:hAnsi="Times New Roman" w:cs="Times New Roman"/>
          <w:sz w:val="24"/>
          <w:szCs w:val="24"/>
        </w:rPr>
        <w:t>;</w:t>
      </w:r>
    </w:p>
    <w:p w14:paraId="182946BE" w14:textId="34BF7779" w:rsidR="007925A8" w:rsidRPr="00227A12" w:rsidRDefault="007925A8" w:rsidP="00CE2373">
      <w:pPr>
        <w:pStyle w:val="ListParagraph"/>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091464">
        <w:rPr>
          <w:rFonts w:ascii="Times New Roman" w:hAnsi="Times New Roman" w:cs="Times New Roman"/>
          <w:i/>
          <w:iCs/>
          <w:sz w:val="24"/>
          <w:szCs w:val="24"/>
        </w:rPr>
        <w:t>Стратегическа значимост на институцията</w:t>
      </w:r>
      <w:r>
        <w:rPr>
          <w:rFonts w:ascii="Times New Roman" w:hAnsi="Times New Roman" w:cs="Times New Roman"/>
          <w:sz w:val="24"/>
          <w:szCs w:val="24"/>
        </w:rPr>
        <w:t xml:space="preserve"> – Допустими по Компонент 1 са училища, от първа и втора група</w:t>
      </w:r>
      <w:r w:rsidRPr="004C4E05">
        <w:rPr>
          <w:rFonts w:ascii="Times New Roman" w:hAnsi="Times New Roman" w:cs="Times New Roman"/>
          <w:sz w:val="24"/>
          <w:szCs w:val="24"/>
        </w:rPr>
        <w:t xml:space="preserve"> на съответния вид училище, разпределени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w:t>
      </w:r>
      <w:r>
        <w:rPr>
          <w:rFonts w:ascii="Times New Roman" w:hAnsi="Times New Roman" w:cs="Times New Roman"/>
          <w:sz w:val="24"/>
          <w:szCs w:val="24"/>
        </w:rPr>
        <w:t>. Допустими по Компонент 2 са училища от всяка една от петте групи</w:t>
      </w:r>
      <w:r w:rsidRPr="00D669DE">
        <w:t xml:space="preserve"> </w:t>
      </w:r>
      <w:r w:rsidRPr="00D669DE">
        <w:rPr>
          <w:rFonts w:ascii="Times New Roman" w:hAnsi="Times New Roman" w:cs="Times New Roman"/>
          <w:sz w:val="24"/>
          <w:szCs w:val="24"/>
        </w:rPr>
        <w:t>на съответния вид училище</w:t>
      </w:r>
      <w:r>
        <w:rPr>
          <w:rFonts w:ascii="Times New Roman" w:hAnsi="Times New Roman" w:cs="Times New Roman"/>
          <w:sz w:val="24"/>
          <w:szCs w:val="24"/>
        </w:rPr>
        <w:t>.</w:t>
      </w:r>
    </w:p>
    <w:p w14:paraId="41092E4B" w14:textId="08B65A9C" w:rsidR="007925A8" w:rsidRPr="00227A12" w:rsidRDefault="007925A8" w:rsidP="00CE2373">
      <w:pPr>
        <w:pStyle w:val="ListParagraph"/>
        <w:numPr>
          <w:ilvl w:val="0"/>
          <w:numId w:val="5"/>
        </w:numPr>
        <w:ind w:left="0" w:firstLine="360"/>
        <w:jc w:val="both"/>
        <w:rPr>
          <w:rFonts w:ascii="Times New Roman" w:hAnsi="Times New Roman" w:cs="Times New Roman"/>
          <w:b/>
          <w:bCs/>
          <w:sz w:val="24"/>
          <w:szCs w:val="24"/>
        </w:rPr>
      </w:pPr>
      <w:r>
        <w:rPr>
          <w:rFonts w:ascii="Times New Roman" w:hAnsi="Times New Roman" w:cs="Times New Roman"/>
          <w:sz w:val="24"/>
          <w:szCs w:val="24"/>
        </w:rPr>
        <w:t xml:space="preserve">Съгласно Приложение Х. Методика за оценка, проверката по критерий 2 от критериите за административно съответствие и допустимост ще се извършва само въз основа на </w:t>
      </w:r>
      <w:r w:rsidRPr="00BE094C">
        <w:rPr>
          <w:rFonts w:ascii="Times New Roman" w:hAnsi="Times New Roman" w:cs="Times New Roman"/>
          <w:b/>
          <w:bCs/>
          <w:sz w:val="24"/>
          <w:szCs w:val="24"/>
        </w:rPr>
        <w:t xml:space="preserve">информация, предоставена по служебен път от Центъра за </w:t>
      </w:r>
      <w:r w:rsidRPr="00BE094C">
        <w:rPr>
          <w:rFonts w:ascii="Times New Roman" w:hAnsi="Times New Roman" w:cs="Times New Roman"/>
          <w:b/>
          <w:bCs/>
          <w:sz w:val="24"/>
          <w:szCs w:val="24"/>
        </w:rPr>
        <w:lastRenderedPageBreak/>
        <w:t>информационно осигуряване на образованието,</w:t>
      </w:r>
      <w:r>
        <w:rPr>
          <w:rFonts w:ascii="Times New Roman" w:hAnsi="Times New Roman" w:cs="Times New Roman"/>
          <w:sz w:val="24"/>
          <w:szCs w:val="24"/>
        </w:rPr>
        <w:t xml:space="preserve"> </w:t>
      </w:r>
      <w:r w:rsidRPr="00BE094C">
        <w:rPr>
          <w:rFonts w:ascii="Times New Roman" w:hAnsi="Times New Roman" w:cs="Times New Roman"/>
          <w:b/>
          <w:bCs/>
          <w:sz w:val="24"/>
          <w:szCs w:val="24"/>
        </w:rPr>
        <w:t>за броя на учениците, които се обучават в дневна форма през</w:t>
      </w:r>
      <w:r w:rsidRPr="00BE094C">
        <w:rPr>
          <w:rFonts w:ascii="Times New Roman" w:eastAsia="SimSun" w:hAnsi="Times New Roman" w:cs="Times New Roman"/>
          <w:b/>
          <w:bCs/>
          <w:sz w:val="24"/>
          <w:szCs w:val="24"/>
          <w:lang w:eastAsia="zh-CN"/>
        </w:rPr>
        <w:t xml:space="preserve"> учебната 2021/2022 г</w:t>
      </w:r>
      <w:r w:rsidRPr="00BE094C">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т.е. информация за брой на учениците, които се обучават в дневна форма, за учебни години различни от учебната 2021/2022 г. няма да бъдат взети предвид при оценката на предложенията за изпълнение на инвестиции по процедурата</w:t>
      </w:r>
      <w:r>
        <w:rPr>
          <w:rFonts w:ascii="Times New Roman" w:hAnsi="Times New Roman" w:cs="Times New Roman"/>
          <w:b/>
          <w:bCs/>
          <w:sz w:val="24"/>
          <w:szCs w:val="24"/>
        </w:rPr>
        <w:t xml:space="preserve"> </w:t>
      </w:r>
    </w:p>
    <w:p w14:paraId="1841C41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bookmarkStart w:id="13" w:name="_Hlk118901269"/>
    </w:p>
    <w:p w14:paraId="2E0CBD3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18 от 09.11.2022 г. (постъпил чрез ИСУН 2020):</w:t>
      </w:r>
    </w:p>
    <w:bookmarkEnd w:id="13"/>
    <w:p w14:paraId="39C2A69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Съгласно условия за кандидатстване по процедура BG-RRP-1.007 „Модернизация на образователна среда”, т.10 Допустими крайни получатели е посочено:</w:t>
      </w:r>
    </w:p>
    <w:p w14:paraId="7B7CD12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w:t>
      </w:r>
    </w:p>
    <w:p w14:paraId="7E6FD1A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w:t>
      </w:r>
    </w:p>
    <w:p w14:paraId="22C9E408"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Кандидат – Община може да подаде повече от едно предложение за изпълнение на инвестиция по всеки компонент, когато предложенията са за различни общински образователни институции.</w:t>
      </w:r>
    </w:p>
    <w:p w14:paraId="363DD8F4"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Във връзка с посоченото, моля за отговори на следните въпроси:</w:t>
      </w:r>
    </w:p>
    <w:p w14:paraId="7DB8DE81"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w:t>
      </w:r>
      <w:r>
        <w:rPr>
          <w:rFonts w:ascii="Times New Roman" w:hAnsi="Times New Roman" w:cs="Times New Roman"/>
          <w:sz w:val="24"/>
          <w:szCs w:val="24"/>
        </w:rPr>
        <w:t xml:space="preserve"> </w:t>
      </w:r>
      <w:r w:rsidRPr="00FF7390">
        <w:rPr>
          <w:rFonts w:ascii="Times New Roman" w:hAnsi="Times New Roman" w:cs="Times New Roman"/>
          <w:sz w:val="24"/>
          <w:szCs w:val="24"/>
        </w:rPr>
        <w:t xml:space="preserve">Инвестиционното предложение включва дейности  за цялата сграда, в т.ч. енергийно обследване на сградата и инвестиционен проект съгласно ЗУТ. </w:t>
      </w:r>
    </w:p>
    <w:p w14:paraId="383D0136"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 случай на сграда, в която функционират 2 образователни институции,</w:t>
      </w:r>
    </w:p>
    <w:p w14:paraId="17644252"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1.</w:t>
      </w:r>
      <w:r>
        <w:rPr>
          <w:rFonts w:ascii="Times New Roman" w:hAnsi="Times New Roman" w:cs="Times New Roman"/>
          <w:sz w:val="24"/>
          <w:szCs w:val="24"/>
        </w:rPr>
        <w:t xml:space="preserve"> </w:t>
      </w:r>
      <w:r w:rsidRPr="00FF7390">
        <w:rPr>
          <w:rFonts w:ascii="Times New Roman" w:hAnsi="Times New Roman" w:cs="Times New Roman"/>
          <w:sz w:val="24"/>
          <w:szCs w:val="24"/>
        </w:rPr>
        <w:t>Колко предложения следва да бъдат подадени от кандидата?</w:t>
      </w:r>
    </w:p>
    <w:p w14:paraId="7C510520"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2.</w:t>
      </w:r>
      <w:r>
        <w:rPr>
          <w:rFonts w:ascii="Times New Roman" w:hAnsi="Times New Roman" w:cs="Times New Roman"/>
          <w:sz w:val="24"/>
          <w:szCs w:val="24"/>
        </w:rPr>
        <w:t xml:space="preserve"> </w:t>
      </w:r>
      <w:r w:rsidRPr="00FF7390">
        <w:rPr>
          <w:rFonts w:ascii="Times New Roman" w:hAnsi="Times New Roman" w:cs="Times New Roman"/>
          <w:sz w:val="24"/>
          <w:szCs w:val="24"/>
        </w:rPr>
        <w:t>Ако е допустимо да бъде подадено повече от едно предложение, как да се определи размера на допустимите разходи  и видовете дейности  в обхвата на инвестицията  по образователни институции за една и съща сграда, с оглед на посоченото в т.11 Дейности допустими за финансиране – дейност 1 (задължителна) – „Допустимо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w:t>
      </w:r>
    </w:p>
    <w:p w14:paraId="4B3E8573" w14:textId="77777777" w:rsidR="007925A8" w:rsidRPr="00FF7390"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II.</w:t>
      </w:r>
      <w:r>
        <w:rPr>
          <w:rFonts w:ascii="Times New Roman" w:hAnsi="Times New Roman" w:cs="Times New Roman"/>
          <w:sz w:val="24"/>
          <w:szCs w:val="24"/>
        </w:rPr>
        <w:t xml:space="preserve"> </w:t>
      </w:r>
      <w:r w:rsidRPr="00FF7390">
        <w:rPr>
          <w:rFonts w:ascii="Times New Roman" w:hAnsi="Times New Roman" w:cs="Times New Roman"/>
          <w:sz w:val="24"/>
          <w:szCs w:val="24"/>
        </w:rPr>
        <w:t>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38926B1D" w14:textId="77777777" w:rsidR="007925A8" w:rsidRDefault="007925A8" w:rsidP="007925A8">
      <w:pPr>
        <w:jc w:val="both"/>
        <w:rPr>
          <w:rFonts w:ascii="Times New Roman" w:hAnsi="Times New Roman" w:cs="Times New Roman"/>
          <w:sz w:val="24"/>
          <w:szCs w:val="24"/>
        </w:rPr>
      </w:pPr>
      <w:r w:rsidRPr="00FF7390">
        <w:rPr>
          <w:rFonts w:ascii="Times New Roman" w:hAnsi="Times New Roman" w:cs="Times New Roman"/>
          <w:sz w:val="24"/>
          <w:szCs w:val="24"/>
        </w:rPr>
        <w:t>Въпрос: Изпълнението на авариен ремонт на покрив на сграда на образователна институция, попада ли в някои от изброените видове ремонти на посочената хипотеза?</w:t>
      </w:r>
    </w:p>
    <w:p w14:paraId="6424054F" w14:textId="77777777" w:rsidR="007925A8" w:rsidRDefault="007925A8" w:rsidP="007925A8">
      <w:pPr>
        <w:jc w:val="both"/>
        <w:rPr>
          <w:rFonts w:ascii="Times New Roman" w:hAnsi="Times New Roman" w:cs="Times New Roman"/>
          <w:sz w:val="24"/>
          <w:szCs w:val="24"/>
        </w:rPr>
      </w:pPr>
    </w:p>
    <w:p w14:paraId="54EC965E" w14:textId="77777777" w:rsidR="007925A8" w:rsidRDefault="007925A8" w:rsidP="007925A8">
      <w:pPr>
        <w:jc w:val="both"/>
        <w:rPr>
          <w:rFonts w:ascii="Times New Roman" w:hAnsi="Times New Roman" w:cs="Times New Roman"/>
          <w:b/>
          <w:bCs/>
          <w:sz w:val="24"/>
          <w:szCs w:val="24"/>
        </w:rPr>
      </w:pPr>
      <w:bookmarkStart w:id="14" w:name="_Hlk118901297"/>
      <w:r w:rsidRPr="00A664A4">
        <w:rPr>
          <w:rFonts w:ascii="Times New Roman" w:hAnsi="Times New Roman" w:cs="Times New Roman"/>
          <w:b/>
          <w:bCs/>
          <w:sz w:val="24"/>
          <w:szCs w:val="24"/>
        </w:rPr>
        <w:lastRenderedPageBreak/>
        <w:t>ОТГОВОР:</w:t>
      </w:r>
    </w:p>
    <w:bookmarkEnd w:id="14"/>
    <w:p w14:paraId="135178DB" w14:textId="6B57D09D" w:rsidR="007925A8" w:rsidRPr="003477CB" w:rsidRDefault="007D5291" w:rsidP="00686766">
      <w:pPr>
        <w:pStyle w:val="ListParagraph"/>
        <w:numPr>
          <w:ilvl w:val="0"/>
          <w:numId w:val="8"/>
        </w:numPr>
        <w:tabs>
          <w:tab w:val="left" w:pos="284"/>
        </w:tabs>
        <w:ind w:left="0" w:firstLine="0"/>
        <w:jc w:val="both"/>
        <w:rPr>
          <w:rFonts w:ascii="Times New Roman" w:hAnsi="Times New Roman" w:cs="Times New Roman"/>
          <w:sz w:val="24"/>
          <w:szCs w:val="24"/>
        </w:rPr>
      </w:pPr>
      <w:r w:rsidRPr="00686766">
        <w:rPr>
          <w:rFonts w:ascii="Times New Roman" w:hAnsi="Times New Roman" w:cs="Times New Roman"/>
          <w:b/>
          <w:bCs/>
          <w:sz w:val="24"/>
          <w:szCs w:val="24"/>
        </w:rPr>
        <w:t>(</w:t>
      </w:r>
      <w:r w:rsidR="00251415" w:rsidRPr="00686766">
        <w:rPr>
          <w:rFonts w:ascii="Times New Roman" w:hAnsi="Times New Roman" w:cs="Times New Roman"/>
          <w:b/>
          <w:bCs/>
          <w:sz w:val="24"/>
          <w:szCs w:val="24"/>
        </w:rPr>
        <w:t>1</w:t>
      </w:r>
      <w:r w:rsidRPr="00686766">
        <w:rPr>
          <w:rFonts w:ascii="Times New Roman" w:hAnsi="Times New Roman" w:cs="Times New Roman"/>
          <w:b/>
          <w:bCs/>
          <w:sz w:val="24"/>
          <w:szCs w:val="24"/>
        </w:rPr>
        <w:t xml:space="preserve"> и 2)</w:t>
      </w:r>
      <w:r w:rsidR="00251415" w:rsidRPr="00686766">
        <w:rPr>
          <w:rFonts w:ascii="Times New Roman" w:hAnsi="Times New Roman" w:cs="Times New Roman"/>
          <w:b/>
          <w:bCs/>
          <w:sz w:val="24"/>
          <w:szCs w:val="24"/>
        </w:rPr>
        <w:t>.</w:t>
      </w:r>
      <w:r w:rsidR="00251415" w:rsidRPr="003477CB">
        <w:rPr>
          <w:rFonts w:ascii="Times New Roman" w:hAnsi="Times New Roman" w:cs="Times New Roman"/>
          <w:sz w:val="24"/>
          <w:szCs w:val="24"/>
        </w:rPr>
        <w:t xml:space="preserve"> </w:t>
      </w:r>
      <w:r w:rsidR="007925A8" w:rsidRPr="003477CB">
        <w:rPr>
          <w:rFonts w:ascii="Times New Roman" w:hAnsi="Times New Roman" w:cs="Times New Roman"/>
          <w:sz w:val="24"/>
          <w:szCs w:val="24"/>
        </w:rPr>
        <w:t xml:space="preserve">За една и съща сграда, обект на интервенция, може да бъде подадено </w:t>
      </w:r>
      <w:r w:rsidR="007925A8" w:rsidRPr="003477CB">
        <w:rPr>
          <w:rFonts w:ascii="Times New Roman" w:hAnsi="Times New Roman" w:cs="Times New Roman"/>
          <w:sz w:val="24"/>
          <w:szCs w:val="24"/>
          <w:u w:val="single"/>
        </w:rPr>
        <w:t>само</w:t>
      </w:r>
      <w:r w:rsidR="007925A8" w:rsidRPr="003477CB">
        <w:rPr>
          <w:rFonts w:ascii="Times New Roman" w:hAnsi="Times New Roman" w:cs="Times New Roman"/>
          <w:sz w:val="24"/>
          <w:szCs w:val="24"/>
        </w:rPr>
        <w:t xml:space="preserve"> 1 предложение за изпълнение на инвестиция</w:t>
      </w:r>
      <w:r w:rsidR="007925A8" w:rsidRPr="00662F3D">
        <w:t xml:space="preserve"> </w:t>
      </w:r>
      <w:r w:rsidR="007925A8" w:rsidRPr="003477CB">
        <w:rPr>
          <w:rFonts w:ascii="Times New Roman" w:hAnsi="Times New Roman" w:cs="Times New Roman"/>
          <w:sz w:val="24"/>
          <w:szCs w:val="24"/>
        </w:rPr>
        <w:t>по настоящата процедура, независимо от броя на образователните институции, които използват сградата. В случаите</w:t>
      </w:r>
      <w:r w:rsidR="003477CB">
        <w:rPr>
          <w:rFonts w:ascii="Times New Roman" w:hAnsi="Times New Roman" w:cs="Times New Roman"/>
          <w:sz w:val="24"/>
          <w:szCs w:val="24"/>
        </w:rPr>
        <w:t>,</w:t>
      </w:r>
      <w:r w:rsidR="007925A8" w:rsidRPr="003477CB">
        <w:rPr>
          <w:rFonts w:ascii="Times New Roman" w:hAnsi="Times New Roman" w:cs="Times New Roman"/>
          <w:sz w:val="24"/>
          <w:szCs w:val="24"/>
        </w:rPr>
        <w:t xml:space="preserve"> когато сградата се използва от две училища, 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цялостен обновен облик на сградата на образователната институция.</w:t>
      </w:r>
    </w:p>
    <w:p w14:paraId="4A377AA0" w14:textId="22EB0B40" w:rsidR="00686766" w:rsidRPr="00251415" w:rsidRDefault="00251415" w:rsidP="00ED7595">
      <w:pPr>
        <w:jc w:val="both"/>
        <w:rPr>
          <w:rFonts w:ascii="Times New Roman" w:hAnsi="Times New Roman" w:cs="Times New Roman"/>
          <w:sz w:val="24"/>
          <w:szCs w:val="24"/>
        </w:rPr>
      </w:pPr>
      <w:r w:rsidRPr="00251415">
        <w:rPr>
          <w:rFonts w:ascii="Times New Roman" w:hAnsi="Times New Roman" w:cs="Times New Roman"/>
          <w:sz w:val="24"/>
          <w:szCs w:val="24"/>
        </w:rPr>
        <w:t xml:space="preserve">В допълнение на горното следва да имате предвид, че съгласно Условията за кандидатстване, в част „ВАЖНО ЗА КОМПОНЕНТ 1, КОМПОНЕНТ 2, КОМПОНЕНТ 3 И КОМПОНЕНТ 4 !!!“ на т. 3 на стр. 19 е предвидено, че </w:t>
      </w:r>
      <w:r w:rsidRPr="00BA58A0">
        <w:rPr>
          <w:rFonts w:ascii="Times New Roman" w:hAnsi="Times New Roman" w:cs="Times New Roman"/>
          <w:i/>
          <w:iCs/>
          <w:sz w:val="24"/>
          <w:szCs w:val="24"/>
        </w:rPr>
        <w:t>„…. В случай на интервенции върху собственост, различна от тази на кандидата (за кандидати общини) или предоставена за управление на лице, различно от кандидата (за кандидати държавни училища), вкл. която не се ползва за целите на образователната институция по проекта (освен в случаите, когато недвижимият имот се ползва едновременно от образователната институция по предложението и от друга образователна институция), кандидатът следва да поеме ангажимент за реконструкцията/ремонта на цялата сграда, като частта от сградата, която не е собственост на кандидата (за кандидати общини)/ не е предоставена за управление на кандидата (за кандидати държавни училища), вкл. която не се ползва за целите на образователната институция от предложението за инвестиция, следва да се финансира със средства извън средствата от Механизма за възстановяване и устойчивост. За целта кандидатът следва да представи Декларация за поемане на ангажимент за обекта на интервенция (Приложение IV към Условията за кандидатстване), както и Решение на общинския съвет/Декларация на министъра на образованието и науката за осигуряване на необходимите средства.</w:t>
      </w:r>
      <w:r w:rsidRPr="00251415">
        <w:rPr>
          <w:rFonts w:ascii="Times New Roman" w:hAnsi="Times New Roman" w:cs="Times New Roman"/>
          <w:sz w:val="24"/>
          <w:szCs w:val="24"/>
        </w:rPr>
        <w:t>“</w:t>
      </w:r>
    </w:p>
    <w:p w14:paraId="686C2812" w14:textId="2E1B659A" w:rsidR="00ED7595" w:rsidRDefault="007925A8" w:rsidP="00832E4C">
      <w:pPr>
        <w:jc w:val="both"/>
        <w:rPr>
          <w:rFonts w:ascii="Times New Roman" w:hAnsi="Times New Roman" w:cs="Times New Roman"/>
          <w:i/>
          <w:iCs/>
          <w:sz w:val="24"/>
          <w:szCs w:val="24"/>
        </w:rPr>
      </w:pPr>
      <w:r w:rsidRPr="00284D35">
        <w:rPr>
          <w:rFonts w:ascii="Times New Roman" w:hAnsi="Times New Roman" w:cs="Times New Roman"/>
          <w:b/>
          <w:bCs/>
          <w:sz w:val="24"/>
          <w:szCs w:val="24"/>
          <w:lang w:val="en-US"/>
        </w:rPr>
        <w:t>II</w:t>
      </w:r>
      <w:r w:rsidRPr="00284D35">
        <w:rPr>
          <w:rFonts w:ascii="Times New Roman" w:hAnsi="Times New Roman" w:cs="Times New Roman"/>
          <w:b/>
          <w:bCs/>
          <w:sz w:val="24"/>
          <w:szCs w:val="24"/>
        </w:rPr>
        <w:t xml:space="preserve">. </w:t>
      </w:r>
      <w:r w:rsidR="00832E4C" w:rsidRPr="00ED7595">
        <w:rPr>
          <w:rFonts w:ascii="Times New Roman" w:hAnsi="Times New Roman" w:cs="Times New Roman"/>
          <w:sz w:val="24"/>
          <w:szCs w:val="24"/>
        </w:rPr>
        <w:t>Във връзка с въпроса Ви, относно</w:t>
      </w:r>
      <w:r w:rsidR="00726EE3">
        <w:rPr>
          <w:rFonts w:ascii="Times New Roman" w:hAnsi="Times New Roman" w:cs="Times New Roman"/>
          <w:sz w:val="24"/>
          <w:szCs w:val="24"/>
        </w:rPr>
        <w:t xml:space="preserve"> осъществен</w:t>
      </w:r>
      <w:r w:rsidR="00832E4C" w:rsidRPr="00ED7595">
        <w:rPr>
          <w:rFonts w:ascii="Times New Roman" w:hAnsi="Times New Roman" w:cs="Times New Roman"/>
          <w:sz w:val="24"/>
          <w:szCs w:val="24"/>
        </w:rPr>
        <w:t xml:space="preserve"> ремонт на покрив в условията на аварийна ситуация, ви информираме</w:t>
      </w:r>
      <w:r w:rsidR="00726EE3">
        <w:rPr>
          <w:rFonts w:ascii="Times New Roman" w:hAnsi="Times New Roman" w:cs="Times New Roman"/>
          <w:sz w:val="24"/>
          <w:szCs w:val="24"/>
        </w:rPr>
        <w:t>: Аварията е инцидент, за който се</w:t>
      </w:r>
      <w:r w:rsidR="00726EE3" w:rsidRPr="00ED7595">
        <w:rPr>
          <w:rFonts w:ascii="Times New Roman" w:hAnsi="Times New Roman" w:cs="Times New Roman"/>
          <w:sz w:val="24"/>
          <w:szCs w:val="24"/>
        </w:rPr>
        <w:t xml:space="preserve"> установява</w:t>
      </w:r>
      <w:r w:rsidR="00726EE3">
        <w:rPr>
          <w:rFonts w:ascii="Times New Roman" w:hAnsi="Times New Roman" w:cs="Times New Roman"/>
          <w:sz w:val="24"/>
          <w:szCs w:val="24"/>
        </w:rPr>
        <w:t xml:space="preserve">т </w:t>
      </w:r>
      <w:r w:rsidR="00726EE3" w:rsidRPr="00ED7595">
        <w:rPr>
          <w:rFonts w:ascii="Times New Roman" w:hAnsi="Times New Roman" w:cs="Times New Roman"/>
          <w:sz w:val="24"/>
          <w:szCs w:val="24"/>
        </w:rPr>
        <w:t>причините за възникване на аварийната ситуация</w:t>
      </w:r>
      <w:r w:rsidR="00726EE3">
        <w:rPr>
          <w:rFonts w:ascii="Times New Roman" w:hAnsi="Times New Roman" w:cs="Times New Roman"/>
          <w:sz w:val="24"/>
          <w:szCs w:val="24"/>
        </w:rPr>
        <w:t xml:space="preserve"> и се предписват необходимите мерки за укрепване на сградата и ограничаване на последиците от нея</w:t>
      </w:r>
      <w:r w:rsidR="00726EE3" w:rsidRPr="00ED7595">
        <w:rPr>
          <w:rFonts w:ascii="Times New Roman" w:hAnsi="Times New Roman" w:cs="Times New Roman"/>
          <w:sz w:val="24"/>
          <w:szCs w:val="24"/>
        </w:rPr>
        <w:t xml:space="preserve">, </w:t>
      </w:r>
      <w:r w:rsidR="00726EE3">
        <w:rPr>
          <w:rFonts w:ascii="Times New Roman" w:hAnsi="Times New Roman" w:cs="Times New Roman"/>
          <w:sz w:val="24"/>
          <w:szCs w:val="24"/>
        </w:rPr>
        <w:t xml:space="preserve">като </w:t>
      </w:r>
      <w:r w:rsidR="00726EE3" w:rsidRPr="00ED7595">
        <w:rPr>
          <w:rFonts w:ascii="Times New Roman" w:hAnsi="Times New Roman" w:cs="Times New Roman"/>
          <w:sz w:val="24"/>
          <w:szCs w:val="24"/>
        </w:rPr>
        <w:t>за необходимите строително</w:t>
      </w:r>
      <w:r w:rsidR="00726EE3">
        <w:rPr>
          <w:rFonts w:ascii="Times New Roman" w:hAnsi="Times New Roman" w:cs="Times New Roman"/>
          <w:sz w:val="24"/>
          <w:szCs w:val="24"/>
        </w:rPr>
        <w:t>-</w:t>
      </w:r>
      <w:r w:rsidR="00726EE3" w:rsidRPr="00ED7595">
        <w:rPr>
          <w:rFonts w:ascii="Times New Roman" w:hAnsi="Times New Roman" w:cs="Times New Roman"/>
          <w:sz w:val="24"/>
          <w:szCs w:val="24"/>
        </w:rPr>
        <w:t xml:space="preserve">монтажни работи, свързани с ликвидиране на последиците, се изготвя инвестиционен проект и се издава разрешение за строеж по общия ред, в конкретния случай съгласно вида/характера на последващите строителни дейности. </w:t>
      </w:r>
      <w:r w:rsidR="00832E4C" w:rsidRPr="00ED7595">
        <w:rPr>
          <w:rFonts w:ascii="Times New Roman" w:hAnsi="Times New Roman" w:cs="Times New Roman"/>
          <w:sz w:val="24"/>
          <w:szCs w:val="24"/>
        </w:rPr>
        <w:t xml:space="preserve">В тази връзка, обръщаме внимание, че съгласно Условията за кандидатстване </w:t>
      </w:r>
      <w:r w:rsidR="00832E4C" w:rsidRPr="00ED7595">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w:t>
      </w:r>
      <w:r w:rsidR="00832E4C" w:rsidRPr="00ED7595">
        <w:rPr>
          <w:rFonts w:ascii="Times New Roman" w:hAnsi="Times New Roman" w:cs="Times New Roman"/>
          <w:i/>
          <w:iCs/>
          <w:sz w:val="24"/>
          <w:szCs w:val="24"/>
        </w:rPr>
        <w:lastRenderedPageBreak/>
        <w:t xml:space="preserve">кандидатът подава повторно Декларация на кандидата (Приложение I към Условията за кандидатстване).“ </w:t>
      </w:r>
    </w:p>
    <w:p w14:paraId="159CABAB" w14:textId="73A0E661" w:rsidR="007925A8" w:rsidRPr="00CE32D3" w:rsidRDefault="00796F28" w:rsidP="00CE32D3">
      <w:pPr>
        <w:jc w:val="both"/>
        <w:rPr>
          <w:rFonts w:ascii="Times New Roman" w:hAnsi="Times New Roman" w:cs="Times New Roman"/>
          <w:sz w:val="24"/>
          <w:szCs w:val="24"/>
        </w:rPr>
      </w:pPr>
      <w:r w:rsidRPr="00ED7595">
        <w:rPr>
          <w:rFonts w:ascii="Times New Roman" w:hAnsi="Times New Roman" w:cs="Times New Roman"/>
          <w:sz w:val="24"/>
          <w:szCs w:val="24"/>
        </w:rPr>
        <w:t xml:space="preserve">При определяне вида и обхвата на извършените </w:t>
      </w:r>
      <w:r w:rsidR="00ED7595">
        <w:rPr>
          <w:rFonts w:ascii="Times New Roman" w:hAnsi="Times New Roman" w:cs="Times New Roman"/>
          <w:sz w:val="24"/>
          <w:szCs w:val="24"/>
        </w:rPr>
        <w:t xml:space="preserve">строително-монтажни работи </w:t>
      </w:r>
      <w:r w:rsidRPr="00ED7595">
        <w:rPr>
          <w:rFonts w:ascii="Times New Roman" w:hAnsi="Times New Roman" w:cs="Times New Roman"/>
          <w:sz w:val="24"/>
          <w:szCs w:val="24"/>
        </w:rPr>
        <w:t xml:space="preserve">  следва да прилагате законови</w:t>
      </w:r>
      <w:r w:rsidR="00113678" w:rsidRPr="00ED7595">
        <w:rPr>
          <w:rFonts w:ascii="Times New Roman" w:hAnsi="Times New Roman" w:cs="Times New Roman"/>
          <w:sz w:val="24"/>
          <w:szCs w:val="24"/>
        </w:rPr>
        <w:t>те</w:t>
      </w:r>
      <w:r w:rsidRPr="00ED7595">
        <w:rPr>
          <w:rFonts w:ascii="Times New Roman" w:hAnsi="Times New Roman" w:cs="Times New Roman"/>
          <w:sz w:val="24"/>
          <w:szCs w:val="24"/>
        </w:rPr>
        <w:t xml:space="preserve"> дефиниции</w:t>
      </w:r>
      <w:r w:rsidR="00726EE3">
        <w:rPr>
          <w:rFonts w:ascii="Times New Roman" w:hAnsi="Times New Roman" w:cs="Times New Roman"/>
          <w:sz w:val="24"/>
          <w:szCs w:val="24"/>
        </w:rPr>
        <w:t xml:space="preserve"> по </w:t>
      </w:r>
      <w:r w:rsidR="00726EE3" w:rsidRPr="001B6250">
        <w:rPr>
          <w:rFonts w:ascii="Times New Roman" w:hAnsi="Times New Roman" w:cs="Times New Roman"/>
          <w:sz w:val="24"/>
          <w:szCs w:val="24"/>
        </w:rPr>
        <w:t>Закона за устройство на територията, и по-конкретно в § 5., т. 42</w:t>
      </w:r>
      <w:r w:rsidR="00726EE3">
        <w:rPr>
          <w:rFonts w:ascii="Times New Roman" w:hAnsi="Times New Roman" w:cs="Times New Roman"/>
          <w:sz w:val="24"/>
          <w:szCs w:val="24"/>
        </w:rPr>
        <w:t xml:space="preserve">, т.44 и т. 66 </w:t>
      </w:r>
      <w:r w:rsidR="00726EE3" w:rsidRPr="001B6250">
        <w:rPr>
          <w:rFonts w:ascii="Times New Roman" w:hAnsi="Times New Roman" w:cs="Times New Roman"/>
          <w:sz w:val="24"/>
          <w:szCs w:val="24"/>
        </w:rPr>
        <w:t>от ДР на ЗУТ.</w:t>
      </w:r>
      <w:bookmarkStart w:id="15" w:name="_Hlk118972115"/>
    </w:p>
    <w:p w14:paraId="367276F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6049E1C0"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19 от 09.11.2022 г. (постъпил чрез ИСУН 2020):</w:t>
      </w:r>
    </w:p>
    <w:bookmarkEnd w:id="15"/>
    <w:p w14:paraId="2F562C5A" w14:textId="221B7DBC" w:rsidR="007925A8" w:rsidRDefault="007925A8" w:rsidP="007925A8">
      <w:pPr>
        <w:jc w:val="both"/>
        <w:rPr>
          <w:rFonts w:ascii="Times New Roman" w:hAnsi="Times New Roman" w:cs="Times New Roman"/>
          <w:sz w:val="24"/>
          <w:szCs w:val="24"/>
        </w:rPr>
      </w:pPr>
      <w:r w:rsidRPr="00297E54">
        <w:rPr>
          <w:rFonts w:ascii="Times New Roman" w:hAnsi="Times New Roman" w:cs="Times New Roman"/>
          <w:sz w:val="24"/>
          <w:szCs w:val="24"/>
        </w:rPr>
        <w:t>Ако е правилно разбирането, че посочените в т.</w:t>
      </w:r>
      <w:r>
        <w:rPr>
          <w:rFonts w:ascii="Times New Roman" w:hAnsi="Times New Roman" w:cs="Times New Roman"/>
          <w:sz w:val="24"/>
          <w:szCs w:val="24"/>
        </w:rPr>
        <w:t xml:space="preserve"> </w:t>
      </w:r>
      <w:r w:rsidRPr="00297E54">
        <w:rPr>
          <w:rFonts w:ascii="Times New Roman" w:hAnsi="Times New Roman" w:cs="Times New Roman"/>
          <w:sz w:val="24"/>
          <w:szCs w:val="24"/>
        </w:rPr>
        <w:t>8 от Условията за кандидатстване стойности са максималните размери на помощта, които могат да бъдат предоставени по процедурата (БФП), то в случай на представяне на проектно предложение с по-високи стойности, надвишаващи максимално допустимите, следва ли да се представи решение на ОбС (за кандидат община) за осигуряване на съфинансиране от страна на крайния получател?</w:t>
      </w:r>
    </w:p>
    <w:p w14:paraId="17F03803" w14:textId="77777777" w:rsidR="007925A8" w:rsidRDefault="007925A8" w:rsidP="007925A8">
      <w:pPr>
        <w:jc w:val="both"/>
        <w:rPr>
          <w:rFonts w:ascii="Times New Roman" w:hAnsi="Times New Roman" w:cs="Times New Roman"/>
          <w:b/>
          <w:bCs/>
          <w:sz w:val="24"/>
          <w:szCs w:val="24"/>
        </w:rPr>
      </w:pPr>
      <w:bookmarkStart w:id="16" w:name="_Hlk118972282"/>
      <w:r w:rsidRPr="00A664A4">
        <w:rPr>
          <w:rFonts w:ascii="Times New Roman" w:hAnsi="Times New Roman" w:cs="Times New Roman"/>
          <w:b/>
          <w:bCs/>
          <w:sz w:val="24"/>
          <w:szCs w:val="24"/>
        </w:rPr>
        <w:t>ОТГОВОР:</w:t>
      </w:r>
    </w:p>
    <w:bookmarkEnd w:id="16"/>
    <w:p w14:paraId="524D1225" w14:textId="7EB3071A" w:rsidR="007925A8" w:rsidRPr="00CE32D3" w:rsidRDefault="007925A8" w:rsidP="00CE32D3">
      <w:pPr>
        <w:jc w:val="both"/>
        <w:rPr>
          <w:rFonts w:ascii="Times New Roman" w:hAnsi="Times New Roman" w:cs="Times New Roman"/>
          <w:sz w:val="24"/>
          <w:szCs w:val="24"/>
        </w:rPr>
      </w:pPr>
      <w:r>
        <w:rPr>
          <w:rFonts w:ascii="Times New Roman" w:hAnsi="Times New Roman" w:cs="Times New Roman"/>
          <w:sz w:val="24"/>
          <w:szCs w:val="24"/>
        </w:rPr>
        <w:t xml:space="preserve">Да, като в този случай средствата, с които се надвишава максималният размер на помощта </w:t>
      </w:r>
      <w:r w:rsidRPr="00914985">
        <w:rPr>
          <w:rFonts w:ascii="Times New Roman" w:hAnsi="Times New Roman" w:cs="Times New Roman"/>
          <w:sz w:val="24"/>
          <w:szCs w:val="24"/>
        </w:rPr>
        <w:t>(</w:t>
      </w:r>
      <w:r>
        <w:rPr>
          <w:rFonts w:ascii="Times New Roman" w:hAnsi="Times New Roman" w:cs="Times New Roman"/>
          <w:sz w:val="24"/>
          <w:szCs w:val="24"/>
        </w:rPr>
        <w:t>БФП</w:t>
      </w:r>
      <w:r w:rsidRPr="00914985">
        <w:rPr>
          <w:rFonts w:ascii="Times New Roman" w:hAnsi="Times New Roman" w:cs="Times New Roman"/>
          <w:sz w:val="24"/>
          <w:szCs w:val="24"/>
        </w:rPr>
        <w:t>)</w:t>
      </w:r>
      <w:r>
        <w:rPr>
          <w:rFonts w:ascii="Times New Roman" w:hAnsi="Times New Roman" w:cs="Times New Roman"/>
          <w:sz w:val="24"/>
          <w:szCs w:val="24"/>
        </w:rPr>
        <w:t xml:space="preserve"> за проектно предложение, определен в Условията за кандидатстване, трябва да се посочат в секция 7. </w:t>
      </w:r>
      <w:r w:rsidRPr="002B5C36">
        <w:rPr>
          <w:rFonts w:ascii="Times New Roman" w:hAnsi="Times New Roman" w:cs="Times New Roman"/>
          <w:sz w:val="24"/>
          <w:szCs w:val="24"/>
        </w:rPr>
        <w:t>Финансова информация – източници на финансиране (в лева)</w:t>
      </w:r>
      <w:r>
        <w:rPr>
          <w:rFonts w:ascii="Times New Roman" w:hAnsi="Times New Roman" w:cs="Times New Roman"/>
          <w:sz w:val="24"/>
          <w:szCs w:val="24"/>
        </w:rPr>
        <w:t xml:space="preserve">, </w:t>
      </w:r>
      <w:r w:rsidRPr="000819E3">
        <w:rPr>
          <w:rFonts w:ascii="Times New Roman" w:hAnsi="Times New Roman" w:cs="Times New Roman"/>
          <w:sz w:val="24"/>
          <w:szCs w:val="24"/>
        </w:rPr>
        <w:t>поле „Съфинансиране от бенефициента/партньорите (средства от бюджетни предприятия)“</w:t>
      </w:r>
      <w:r>
        <w:rPr>
          <w:rFonts w:ascii="Times New Roman" w:hAnsi="Times New Roman" w:cs="Times New Roman"/>
          <w:sz w:val="24"/>
          <w:szCs w:val="24"/>
        </w:rPr>
        <w:t xml:space="preserve">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71BDF892"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1FF5DECB"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 xml:space="preserve">ВЪПРОС 20 от </w:t>
      </w:r>
      <w:r>
        <w:rPr>
          <w:rFonts w:ascii="Times New Roman" w:hAnsi="Times New Roman" w:cs="Times New Roman"/>
          <w:b/>
          <w:bCs/>
          <w:sz w:val="24"/>
          <w:szCs w:val="24"/>
        </w:rPr>
        <w:t>09</w:t>
      </w:r>
      <w:r w:rsidRPr="00854BF9">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Български пощи</w:t>
      </w:r>
      <w:r w:rsidRPr="00854BF9">
        <w:rPr>
          <w:rFonts w:ascii="Times New Roman" w:hAnsi="Times New Roman" w:cs="Times New Roman"/>
          <w:b/>
          <w:bCs/>
          <w:sz w:val="24"/>
          <w:szCs w:val="24"/>
        </w:rPr>
        <w:t>):</w:t>
      </w:r>
    </w:p>
    <w:p w14:paraId="2327C0E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УВАЖАЕМИ ДАМИ И ГОСПОДА,</w:t>
      </w:r>
    </w:p>
    <w:p w14:paraId="471FC60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Публикувана е процедура за кандидатстване по Националния план за възстановяване и устойчивост (НПВУ) - за модернизация на образователната среда.</w:t>
      </w:r>
    </w:p>
    <w:p w14:paraId="28FC637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7580A82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1.</w:t>
      </w:r>
      <w:r w:rsidRPr="00BB3C26">
        <w:rPr>
          <w:rFonts w:ascii="Times New Roman" w:hAnsi="Times New Roman" w:cs="Times New Roman"/>
          <w:sz w:val="24"/>
          <w:szCs w:val="24"/>
        </w:rPr>
        <w:t xml:space="preserve"> Поводът да се обърнем към Вас за компетентен отговор е по отношение на Компонент 3 и Компонент 4 - интервенции върху съществуващи сгради на детски градини.</w:t>
      </w:r>
    </w:p>
    <w:p w14:paraId="63C04E9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Съгласно Методологията за приоритизиране на обектите на образователната инфраструктура на територията на Република България образователните институции за предучилищно образование на територията на община Ардино, а именно ДГ „Слънце“ и ДГ „Брезичка“ гр. Ардино попадат в трета група.</w:t>
      </w:r>
    </w:p>
    <w:p w14:paraId="6393D018"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моля да потвърдите, допустими или не са тези образователните институции по настоящата процедура чрез подбор на предложения BG-RRP-1.007 „Модернизация на образователна среда“ за получаване на средства за изпълнение на инвестиции от крайни получатели по Механизма за възстановяване и устойчивост и ще бъде ли създадена възможност с нова процедура, по която да бъдат допустими и детски градини извън тези, попадащи в първа група.</w:t>
      </w:r>
    </w:p>
    <w:p w14:paraId="38A30F5F"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b/>
          <w:bCs/>
          <w:sz w:val="24"/>
          <w:szCs w:val="24"/>
        </w:rPr>
        <w:t>2.</w:t>
      </w:r>
      <w:r w:rsidRPr="00BB3C26">
        <w:rPr>
          <w:rFonts w:ascii="Times New Roman" w:hAnsi="Times New Roman" w:cs="Times New Roman"/>
          <w:sz w:val="24"/>
          <w:szCs w:val="24"/>
        </w:rPr>
        <w:t xml:space="preserve"> Община Ардино е допустим бенефициент и единствената образователна институция, отговаряща на условията за кандидатстване е Средно училище „Васил Левски“, гр. Ардино, попадащо в първа група, в съответствие с Методологията за приоритизиране на обектите на образователната инфраструктура на територията на Република България.</w:t>
      </w:r>
    </w:p>
    <w:p w14:paraId="6291838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Поводът да се обърнем към Вас за компетентен отговор е обстоятелството, че община Ардино реализира проект „Реконструкция, ремонт, оборудване и обзавеждане на СУ „Васил Левски” - гр. Ардино, община Ардино”, по </w:t>
      </w:r>
      <w:proofErr w:type="spellStart"/>
      <w:r w:rsidRPr="00BB3C26">
        <w:rPr>
          <w:rFonts w:ascii="Times New Roman" w:hAnsi="Times New Roman" w:cs="Times New Roman"/>
          <w:sz w:val="24"/>
          <w:szCs w:val="24"/>
        </w:rPr>
        <w:t>подмярка</w:t>
      </w:r>
      <w:proofErr w:type="spellEnd"/>
      <w:r w:rsidRPr="00BB3C26">
        <w:rPr>
          <w:rFonts w:ascii="Times New Roman" w:hAnsi="Times New Roman" w:cs="Times New Roman"/>
          <w:sz w:val="24"/>
          <w:szCs w:val="24"/>
        </w:rPr>
        <w:t xml:space="preserve"> 7.2 “Инвестиции в създаването или разширяването на всички видове малки по мащаби инфраструктура” от мярка 7 “Основни услуги и обновяване на селата в селските райони” от Програмата за развитие на селските райони“ 2014-2020 г.</w:t>
      </w:r>
    </w:p>
    <w:p w14:paraId="036EDD7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Извършени са следните основни дейности:</w:t>
      </w:r>
    </w:p>
    <w:p w14:paraId="4F329311"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настилката пред централния вход на сградата;</w:t>
      </w:r>
    </w:p>
    <w:p w14:paraId="6240CA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Преасфалтиране на двора;</w:t>
      </w:r>
    </w:p>
    <w:p w14:paraId="6AA70864"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настилка от тротоарни плочи по пешеходните алеи;</w:t>
      </w:r>
    </w:p>
    <w:p w14:paraId="24F9D2A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Премахване на бетонни неизползваеми стълбища, запълване с пръст и полагане на настилка;</w:t>
      </w:r>
    </w:p>
    <w:p w14:paraId="1F1205FD"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нови градински пейки в зоните за отдих;</w:t>
      </w:r>
    </w:p>
    <w:p w14:paraId="117C87C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Поставяне на елементи за достъпна среда - стълбищни платформи;</w:t>
      </w:r>
    </w:p>
    <w:p w14:paraId="717211CB"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Полагане на изолация от каменна вата върху </w:t>
      </w:r>
      <w:proofErr w:type="spellStart"/>
      <w:r w:rsidRPr="00BB3C26">
        <w:rPr>
          <w:rFonts w:ascii="Times New Roman" w:hAnsi="Times New Roman" w:cs="Times New Roman"/>
          <w:sz w:val="24"/>
          <w:szCs w:val="24"/>
        </w:rPr>
        <w:t>подпокривна</w:t>
      </w:r>
      <w:proofErr w:type="spellEnd"/>
      <w:r w:rsidRPr="00BB3C26">
        <w:rPr>
          <w:rFonts w:ascii="Times New Roman" w:hAnsi="Times New Roman" w:cs="Times New Roman"/>
          <w:sz w:val="24"/>
          <w:szCs w:val="24"/>
        </w:rPr>
        <w:t xml:space="preserve"> плоча;</w:t>
      </w:r>
    </w:p>
    <w:p w14:paraId="4021888A"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Пренареждане на покривни керемиди и ревизиране на улуци; </w:t>
      </w:r>
    </w:p>
    <w:p w14:paraId="617FF045"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Съществуващата дървесно-храстова растителност се запазва, като зелените площи се подновяват с ново затревяване с подходяща тревна смеска;</w:t>
      </w:r>
    </w:p>
    <w:p w14:paraId="0431749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Вътрешно освежаване на стаите - пребоядисване и подмяна на настилка;</w:t>
      </w:r>
    </w:p>
    <w:p w14:paraId="785373F0"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Фасадно пребоядисване с цветен </w:t>
      </w:r>
      <w:proofErr w:type="spellStart"/>
      <w:r w:rsidRPr="00BB3C26">
        <w:rPr>
          <w:rFonts w:ascii="Times New Roman" w:hAnsi="Times New Roman" w:cs="Times New Roman"/>
          <w:sz w:val="24"/>
          <w:szCs w:val="24"/>
        </w:rPr>
        <w:t>фасаген</w:t>
      </w:r>
      <w:proofErr w:type="spellEnd"/>
      <w:r w:rsidRPr="00BB3C26">
        <w:rPr>
          <w:rFonts w:ascii="Times New Roman" w:hAnsi="Times New Roman" w:cs="Times New Roman"/>
          <w:sz w:val="24"/>
          <w:szCs w:val="24"/>
        </w:rPr>
        <w:t>;</w:t>
      </w:r>
    </w:p>
    <w:p w14:paraId="3493B44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Освежаване с блажна боя по метални повърхности - ограда и др.</w:t>
      </w:r>
    </w:p>
    <w:p w14:paraId="2177C57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Изграждане на нова канализация с цел отводняване на терена;</w:t>
      </w:r>
    </w:p>
    <w:p w14:paraId="0ADF0627"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xml:space="preserve">• Цялостна подмяна на ел. инсталация, с изключение на </w:t>
      </w:r>
      <w:proofErr w:type="spellStart"/>
      <w:r w:rsidRPr="00BB3C26">
        <w:rPr>
          <w:rFonts w:ascii="Times New Roman" w:hAnsi="Times New Roman" w:cs="Times New Roman"/>
          <w:sz w:val="24"/>
          <w:szCs w:val="24"/>
        </w:rPr>
        <w:t>отремонтираните</w:t>
      </w:r>
      <w:proofErr w:type="spellEnd"/>
      <w:r w:rsidRPr="00BB3C26">
        <w:rPr>
          <w:rFonts w:ascii="Times New Roman" w:hAnsi="Times New Roman" w:cs="Times New Roman"/>
          <w:sz w:val="24"/>
          <w:szCs w:val="24"/>
        </w:rPr>
        <w:t xml:space="preserve"> помещения;</w:t>
      </w:r>
    </w:p>
    <w:p w14:paraId="28FBC82E"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t>• Подмяна на стари котли с нови.</w:t>
      </w:r>
    </w:p>
    <w:p w14:paraId="5E3B6786" w14:textId="77777777" w:rsidR="007925A8" w:rsidRPr="00BB3C26" w:rsidRDefault="007925A8" w:rsidP="007925A8">
      <w:pPr>
        <w:jc w:val="both"/>
        <w:rPr>
          <w:rFonts w:ascii="Times New Roman" w:hAnsi="Times New Roman" w:cs="Times New Roman"/>
          <w:sz w:val="24"/>
          <w:szCs w:val="24"/>
        </w:rPr>
      </w:pPr>
      <w:r w:rsidRPr="00BB3C26">
        <w:rPr>
          <w:rFonts w:ascii="Times New Roman" w:hAnsi="Times New Roman" w:cs="Times New Roman"/>
          <w:sz w:val="24"/>
          <w:szCs w:val="24"/>
        </w:rPr>
        <w:lastRenderedPageBreak/>
        <w:t>В тази връзка и предвид необходимостта от извършване на предварителни дейности за изготвяне на енергийни обследвания, технически обследвания и паспорт с цел кандидатстване се обръщаме с молба към Вас да получим конкретен отговор дали в случая община Ардино би могла да кандидатства по настоящата процедура за други дейности извън гореописаните с цел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дворно място.</w:t>
      </w:r>
    </w:p>
    <w:p w14:paraId="27FF5F37" w14:textId="77777777" w:rsidR="007925A8" w:rsidRPr="008D0111"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ОТГОВОР:</w:t>
      </w:r>
    </w:p>
    <w:p w14:paraId="0AF48B2A" w14:textId="77777777" w:rsidR="007925A8" w:rsidRPr="008D0111" w:rsidRDefault="007925A8" w:rsidP="007925A8">
      <w:pPr>
        <w:jc w:val="both"/>
        <w:rPr>
          <w:rFonts w:ascii="Times New Roman" w:hAnsi="Times New Roman" w:cs="Times New Roman"/>
          <w:sz w:val="24"/>
          <w:szCs w:val="24"/>
        </w:rPr>
      </w:pPr>
      <w:r w:rsidRPr="008D0111">
        <w:rPr>
          <w:rFonts w:ascii="Times New Roman" w:hAnsi="Times New Roman" w:cs="Times New Roman"/>
          <w:b/>
          <w:bCs/>
          <w:sz w:val="24"/>
          <w:szCs w:val="24"/>
        </w:rPr>
        <w:t>1.</w:t>
      </w:r>
      <w:r w:rsidRPr="008D0111">
        <w:rPr>
          <w:rFonts w:ascii="Times New Roman" w:hAnsi="Times New Roman" w:cs="Times New Roman"/>
          <w:sz w:val="24"/>
          <w:szCs w:val="24"/>
        </w:rPr>
        <w:t xml:space="preserve"> Финансирането на интервенции в детски градини по настоящата процедура е обособено в два компонента съобразно броя на групите в детските градини, съответно Компонент 3 за общински детски градини с до 2 групи, в т.ч. детски градини с </w:t>
      </w:r>
      <w:proofErr w:type="spellStart"/>
      <w:r w:rsidRPr="008D0111">
        <w:rPr>
          <w:rFonts w:ascii="Times New Roman" w:hAnsi="Times New Roman" w:cs="Times New Roman"/>
          <w:sz w:val="24"/>
          <w:szCs w:val="24"/>
        </w:rPr>
        <w:t>яслена</w:t>
      </w:r>
      <w:proofErr w:type="spellEnd"/>
      <w:r w:rsidRPr="008D0111">
        <w:rPr>
          <w:rFonts w:ascii="Times New Roman" w:hAnsi="Times New Roman" w:cs="Times New Roman"/>
          <w:sz w:val="24"/>
          <w:szCs w:val="24"/>
        </w:rPr>
        <w:t xml:space="preserve"> група и Компонент 4 за общински детски градини с 3 и повече групи, в т.ч. детски градини с </w:t>
      </w:r>
      <w:proofErr w:type="spellStart"/>
      <w:r w:rsidRPr="008D0111">
        <w:rPr>
          <w:rFonts w:ascii="Times New Roman" w:hAnsi="Times New Roman" w:cs="Times New Roman"/>
          <w:sz w:val="24"/>
          <w:szCs w:val="24"/>
        </w:rPr>
        <w:t>яслени</w:t>
      </w:r>
      <w:proofErr w:type="spellEnd"/>
      <w:r w:rsidRPr="008D0111">
        <w:rPr>
          <w:rFonts w:ascii="Times New Roman" w:hAnsi="Times New Roman" w:cs="Times New Roman"/>
          <w:sz w:val="24"/>
          <w:szCs w:val="24"/>
        </w:rPr>
        <w:t xml:space="preserve"> групи. Съгласно т. 10. Допустими крайни получатели от Условията за кандидатстване, допустими образователни институции по </w:t>
      </w:r>
      <w:bookmarkStart w:id="17" w:name="_Hlk119331208"/>
      <w:r w:rsidRPr="008D0111">
        <w:rPr>
          <w:rFonts w:ascii="Times New Roman" w:hAnsi="Times New Roman" w:cs="Times New Roman"/>
          <w:sz w:val="24"/>
          <w:szCs w:val="24"/>
        </w:rPr>
        <w:t xml:space="preserve">посочените по-горе два компонента са </w:t>
      </w:r>
      <w:r w:rsidRPr="008D0111">
        <w:rPr>
          <w:rFonts w:ascii="Times New Roman" w:hAnsi="Times New Roman" w:cs="Times New Roman"/>
          <w:b/>
          <w:bCs/>
          <w:sz w:val="24"/>
          <w:szCs w:val="24"/>
        </w:rPr>
        <w:t>само детски градини</w:t>
      </w:r>
      <w:bookmarkEnd w:id="17"/>
      <w:r w:rsidRPr="008D0111">
        <w:rPr>
          <w:rFonts w:ascii="Times New Roman" w:hAnsi="Times New Roman" w:cs="Times New Roman"/>
          <w:b/>
          <w:bCs/>
          <w:sz w:val="24"/>
          <w:szCs w:val="24"/>
        </w:rPr>
        <w:t>, които попадат в първа група</w:t>
      </w:r>
      <w:r w:rsidRPr="008D0111">
        <w:rPr>
          <w:rFonts w:ascii="Times New Roman" w:hAnsi="Times New Roman" w:cs="Times New Roman"/>
          <w:sz w:val="24"/>
          <w:szCs w:val="24"/>
        </w:rPr>
        <w:t xml:space="preserve"> на детските градини,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приоритизиране на обектите на образователната инфраструктура на територията на Република България. </w:t>
      </w:r>
    </w:p>
    <w:p w14:paraId="628B76FD" w14:textId="13B35D75" w:rsidR="007925A8" w:rsidRDefault="007925A8" w:rsidP="007925A8">
      <w:pPr>
        <w:jc w:val="both"/>
        <w:rPr>
          <w:rFonts w:ascii="Times New Roman" w:hAnsi="Times New Roman" w:cs="Times New Roman"/>
          <w:b/>
          <w:bCs/>
          <w:sz w:val="24"/>
          <w:szCs w:val="24"/>
        </w:rPr>
      </w:pPr>
      <w:r w:rsidRPr="008D0111">
        <w:rPr>
          <w:rFonts w:ascii="Times New Roman" w:hAnsi="Times New Roman" w:cs="Times New Roman"/>
          <w:b/>
          <w:bCs/>
          <w:sz w:val="24"/>
          <w:szCs w:val="24"/>
        </w:rPr>
        <w:t xml:space="preserve">2. </w:t>
      </w:r>
      <w:r w:rsidRPr="008D0111">
        <w:rPr>
          <w:rFonts w:ascii="Times New Roman" w:hAnsi="Times New Roman" w:cs="Times New Roman"/>
          <w:sz w:val="24"/>
          <w:szCs w:val="24"/>
        </w:rPr>
        <w:t>Съгласно т. 11. „Дейности, допустими за финансиране“ от Условията за кандидатстване</w:t>
      </w:r>
      <w:r w:rsidRPr="00BB3C26">
        <w:rPr>
          <w:rFonts w:ascii="Times New Roman" w:hAnsi="Times New Roman" w:cs="Times New Roman"/>
          <w:sz w:val="24"/>
          <w:szCs w:val="24"/>
        </w:rPr>
        <w:t xml:space="preserve"> в рамките на Компонент 1 и Компонент 2 - Интервенции върху съществуващи училищни  сгради е допустима Дейност 1 „Основен ремонт, реконструкция, основно обновяване, пристрояване, надстрояване на училищна образователна среда за </w:t>
      </w:r>
      <w:r w:rsidRPr="008D0111">
        <w:rPr>
          <w:rFonts w:ascii="Times New Roman" w:hAnsi="Times New Roman" w:cs="Times New Roman"/>
          <w:sz w:val="24"/>
          <w:szCs w:val="24"/>
        </w:rPr>
        <w:t xml:space="preserve">придобиване </w:t>
      </w:r>
      <w:r w:rsidRPr="005C2BB5">
        <w:rPr>
          <w:rFonts w:ascii="Times New Roman" w:hAnsi="Times New Roman" w:cs="Times New Roman"/>
          <w:sz w:val="24"/>
          <w:szCs w:val="24"/>
        </w:rPr>
        <w:t>на цялостен обновен облик на образователната институция“</w:t>
      </w:r>
      <w:r>
        <w:rPr>
          <w:rFonts w:ascii="Times New Roman" w:hAnsi="Times New Roman" w:cs="Times New Roman"/>
          <w:sz w:val="24"/>
          <w:szCs w:val="24"/>
        </w:rPr>
        <w:t>.</w:t>
      </w:r>
      <w:r w:rsidRPr="005C2BB5">
        <w:rPr>
          <w:rFonts w:ascii="Times New Roman" w:hAnsi="Times New Roman" w:cs="Times New Roman"/>
          <w:sz w:val="24"/>
          <w:szCs w:val="24"/>
        </w:rPr>
        <w:t xml:space="preserve"> </w:t>
      </w:r>
      <w:r w:rsidRPr="005C2BB5">
        <w:rPr>
          <w:rFonts w:ascii="Times New Roman" w:hAnsi="Times New Roman" w:cs="Times New Roman"/>
          <w:i/>
          <w:iCs/>
          <w:sz w:val="24"/>
          <w:szCs w:val="24"/>
        </w:rPr>
        <w:t>„</w:t>
      </w:r>
      <w:r w:rsidRPr="005C2BB5">
        <w:rPr>
          <w:rFonts w:ascii="Times New Roman" w:hAnsi="Times New Roman" w:cs="Times New Roman"/>
          <w:i/>
          <w:iCs/>
          <w:sz w:val="24"/>
          <w:szCs w:val="24"/>
          <w:u w:val="single"/>
        </w:rPr>
        <w:t xml:space="preserve">Предложенията за интервенции в съществуваща сграда на училище следва </w:t>
      </w:r>
      <w:r w:rsidRPr="005C2BB5">
        <w:rPr>
          <w:rFonts w:ascii="Times New Roman" w:hAnsi="Times New Roman" w:cs="Times New Roman"/>
          <w:b/>
          <w:bCs/>
          <w:i/>
          <w:iCs/>
          <w:sz w:val="24"/>
          <w:szCs w:val="24"/>
          <w:u w:val="single"/>
        </w:rPr>
        <w:t>да включват основен ремонт и/или реконструкция на цялата сграда</w:t>
      </w:r>
      <w:r w:rsidRPr="005C2BB5">
        <w:rPr>
          <w:rFonts w:ascii="Times New Roman" w:hAnsi="Times New Roman" w:cs="Times New Roman"/>
          <w:i/>
          <w:iCs/>
          <w:sz w:val="24"/>
          <w:szCs w:val="24"/>
        </w:rPr>
        <w:t xml:space="preserve">. </w:t>
      </w:r>
      <w:r w:rsidRPr="005C2BB5">
        <w:rPr>
          <w:rFonts w:ascii="Times New Roman" w:hAnsi="Times New Roman" w:cs="Times New Roman"/>
          <w:b/>
          <w:bCs/>
          <w:i/>
          <w:iCs/>
          <w:sz w:val="24"/>
          <w:szCs w:val="24"/>
        </w:rPr>
        <w:t>Не са допустими дейности, които целят частични интервенции и/или самостоятелно внедряване на мерки за енергийна ефективност</w:t>
      </w:r>
      <w:r w:rsidRPr="005C2BB5">
        <w:rPr>
          <w:rFonts w:ascii="Times New Roman" w:hAnsi="Times New Roman" w:cs="Times New Roman"/>
          <w:i/>
          <w:iCs/>
          <w:sz w:val="24"/>
          <w:szCs w:val="24"/>
        </w:rPr>
        <w:t>.“</w:t>
      </w:r>
      <w:r>
        <w:rPr>
          <w:rFonts w:ascii="Times New Roman" w:hAnsi="Times New Roman" w:cs="Times New Roman"/>
          <w:i/>
          <w:iCs/>
          <w:sz w:val="24"/>
          <w:szCs w:val="24"/>
        </w:rPr>
        <w:t xml:space="preserve">. </w:t>
      </w:r>
      <w:r w:rsidRPr="005C2BB5">
        <w:rPr>
          <w:rFonts w:ascii="Times New Roman" w:hAnsi="Times New Roman" w:cs="Times New Roman"/>
          <w:b/>
          <w:bCs/>
          <w:sz w:val="24"/>
          <w:szCs w:val="24"/>
        </w:rPr>
        <w:t>„</w:t>
      </w:r>
      <w:r w:rsidRPr="00CF0C5B">
        <w:rPr>
          <w:rFonts w:ascii="Times New Roman" w:hAnsi="Times New Roman" w:cs="Times New Roman"/>
          <w:i/>
          <w:iCs/>
          <w:sz w:val="24"/>
          <w:szCs w:val="24"/>
        </w:rPr>
        <w:t>Пристрояване и надстрояване на съществуващи сгради за училищно образование е допустимо</w:t>
      </w:r>
      <w:r w:rsidRPr="005C2BB5">
        <w:rPr>
          <w:rFonts w:ascii="Times New Roman" w:hAnsi="Times New Roman" w:cs="Times New Roman"/>
          <w:b/>
          <w:bCs/>
          <w:i/>
          <w:iCs/>
          <w:sz w:val="24"/>
          <w:szCs w:val="24"/>
        </w:rPr>
        <w:t xml:space="preserve"> само ако е необходимо за преминаване на едносменен режим на обучение и задължително е в комбинация с основен ремонт и/или реконструкция на цялата сграда</w:t>
      </w:r>
      <w:r w:rsidRPr="005C2BB5">
        <w:rPr>
          <w:rFonts w:ascii="Times New Roman" w:hAnsi="Times New Roman" w:cs="Times New Roman"/>
          <w:b/>
          <w:bCs/>
          <w:sz w:val="24"/>
          <w:szCs w:val="24"/>
        </w:rPr>
        <w:t xml:space="preserve">“. </w:t>
      </w:r>
    </w:p>
    <w:p w14:paraId="1B60B29C" w14:textId="37F70829"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Отговорност</w:t>
      </w:r>
      <w:r w:rsidRPr="00E356D4">
        <w:rPr>
          <w:rFonts w:ascii="Times New Roman" w:hAnsi="Times New Roman" w:cs="Times New Roman"/>
          <w:sz w:val="24"/>
          <w:szCs w:val="24"/>
        </w:rPr>
        <w:t xml:space="preserve"> на кандидата </w:t>
      </w:r>
      <w:r>
        <w:rPr>
          <w:rFonts w:ascii="Times New Roman" w:hAnsi="Times New Roman" w:cs="Times New Roman"/>
          <w:sz w:val="24"/>
          <w:szCs w:val="24"/>
        </w:rPr>
        <w:t xml:space="preserve">е </w:t>
      </w:r>
      <w:r w:rsidRPr="00E356D4">
        <w:rPr>
          <w:rFonts w:ascii="Times New Roman" w:hAnsi="Times New Roman" w:cs="Times New Roman"/>
          <w:sz w:val="24"/>
          <w:szCs w:val="24"/>
        </w:rPr>
        <w:t xml:space="preserve">да планира </w:t>
      </w:r>
      <w:r>
        <w:rPr>
          <w:rFonts w:ascii="Times New Roman" w:hAnsi="Times New Roman" w:cs="Times New Roman"/>
          <w:sz w:val="24"/>
          <w:szCs w:val="24"/>
        </w:rPr>
        <w:t>допустими дейности и разходи в</w:t>
      </w:r>
      <w:r w:rsidRPr="00E356D4">
        <w:rPr>
          <w:rFonts w:ascii="Times New Roman" w:hAnsi="Times New Roman" w:cs="Times New Roman"/>
          <w:sz w:val="24"/>
          <w:szCs w:val="24"/>
        </w:rPr>
        <w:t xml:space="preserve"> предложението за изпълнение на инвестиция в съответствие с </w:t>
      </w:r>
      <w:r>
        <w:rPr>
          <w:rFonts w:ascii="Times New Roman" w:hAnsi="Times New Roman" w:cs="Times New Roman"/>
          <w:sz w:val="24"/>
          <w:szCs w:val="24"/>
        </w:rPr>
        <w:t xml:space="preserve">Условията за кандидатстване и </w:t>
      </w:r>
      <w:r w:rsidRPr="00E356D4">
        <w:rPr>
          <w:rFonts w:ascii="Times New Roman" w:hAnsi="Times New Roman" w:cs="Times New Roman"/>
          <w:sz w:val="24"/>
          <w:szCs w:val="24"/>
        </w:rPr>
        <w:t>приложим</w:t>
      </w:r>
      <w:r>
        <w:rPr>
          <w:rFonts w:ascii="Times New Roman" w:hAnsi="Times New Roman" w:cs="Times New Roman"/>
          <w:sz w:val="24"/>
          <w:szCs w:val="24"/>
        </w:rPr>
        <w:t xml:space="preserve">ото законодателство. В тази връзка обръщаме внимание, че при определянето кои СМР представляват </w:t>
      </w:r>
      <w:r w:rsidRPr="00E8078F">
        <w:rPr>
          <w:rFonts w:ascii="Times New Roman" w:hAnsi="Times New Roman" w:cs="Times New Roman"/>
          <w:i/>
          <w:iCs/>
          <w:sz w:val="24"/>
          <w:szCs w:val="24"/>
          <w:u w:val="single"/>
        </w:rPr>
        <w:t>основен ремонт, реконструкция, основно обновяване</w:t>
      </w:r>
      <w:r w:rsidRPr="00E8078F" w:rsidDel="00E8078F">
        <w:rPr>
          <w:rFonts w:ascii="Times New Roman" w:hAnsi="Times New Roman" w:cs="Times New Roman"/>
          <w:sz w:val="24"/>
          <w:szCs w:val="24"/>
        </w:rPr>
        <w:t xml:space="preserve"> </w:t>
      </w:r>
      <w:r>
        <w:rPr>
          <w:rFonts w:ascii="Times New Roman" w:hAnsi="Times New Roman" w:cs="Times New Roman"/>
          <w:sz w:val="24"/>
          <w:szCs w:val="24"/>
        </w:rPr>
        <w:t xml:space="preserve">следва да се съблюдават разпоредбите на  </w:t>
      </w:r>
      <w:r w:rsidRPr="00573BE5">
        <w:rPr>
          <w:rFonts w:ascii="Times New Roman" w:hAnsi="Times New Roman" w:cs="Times New Roman"/>
          <w:sz w:val="24"/>
          <w:szCs w:val="24"/>
        </w:rPr>
        <w:t>§ 5</w:t>
      </w:r>
      <w:r>
        <w:rPr>
          <w:rFonts w:ascii="Times New Roman" w:hAnsi="Times New Roman" w:cs="Times New Roman"/>
          <w:sz w:val="24"/>
          <w:szCs w:val="24"/>
        </w:rPr>
        <w:t>, т. 42, т. 44 и т. 66</w:t>
      </w:r>
      <w:r w:rsidRPr="00215DBB">
        <w:rPr>
          <w:rFonts w:ascii="Times New Roman" w:hAnsi="Times New Roman" w:cs="Times New Roman"/>
          <w:sz w:val="24"/>
          <w:szCs w:val="24"/>
        </w:rPr>
        <w:t xml:space="preserve"> </w:t>
      </w:r>
      <w:r>
        <w:rPr>
          <w:rFonts w:ascii="Times New Roman" w:hAnsi="Times New Roman" w:cs="Times New Roman"/>
          <w:sz w:val="24"/>
          <w:szCs w:val="24"/>
        </w:rPr>
        <w:t>от Допълнителните разпоредби на Закона за устройство на територията.</w:t>
      </w:r>
      <w:r w:rsidDel="00E8078F">
        <w:rPr>
          <w:rFonts w:ascii="Times New Roman" w:hAnsi="Times New Roman" w:cs="Times New Roman"/>
          <w:sz w:val="24"/>
          <w:szCs w:val="24"/>
        </w:rPr>
        <w:t xml:space="preserve"> </w:t>
      </w:r>
    </w:p>
    <w:p w14:paraId="14C0E1FA" w14:textId="352477FE" w:rsidR="007925A8" w:rsidRPr="00CE32D3" w:rsidRDefault="006A3DF5" w:rsidP="007925A8">
      <w:pPr>
        <w:jc w:val="both"/>
        <w:rPr>
          <w:rFonts w:ascii="Times New Roman" w:hAnsi="Times New Roman" w:cs="Times New Roman"/>
          <w:sz w:val="24"/>
          <w:szCs w:val="24"/>
        </w:rPr>
      </w:pPr>
      <w:r w:rsidRPr="006A3DF5">
        <w:rPr>
          <w:rFonts w:ascii="Times New Roman" w:hAnsi="Times New Roman" w:cs="Times New Roman"/>
          <w:sz w:val="24"/>
          <w:szCs w:val="24"/>
        </w:rPr>
        <w:t xml:space="preserve">В допълнение, следва да имате предвид, че съгласно Условията за кандидатстване </w:t>
      </w:r>
      <w:r w:rsidRPr="00F3248B">
        <w:rPr>
          <w:rFonts w:ascii="Times New Roman" w:hAnsi="Times New Roman" w:cs="Times New Roman"/>
          <w:i/>
          <w:iCs/>
          <w:sz w:val="24"/>
          <w:szCs w:val="24"/>
        </w:rPr>
        <w:t xml:space="preserve">„Недопустими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w:t>
      </w:r>
      <w:r w:rsidRPr="00F3248B">
        <w:rPr>
          <w:rFonts w:ascii="Times New Roman" w:hAnsi="Times New Roman" w:cs="Times New Roman"/>
          <w:i/>
          <w:iCs/>
          <w:sz w:val="24"/>
          <w:szCs w:val="24"/>
        </w:rPr>
        <w:lastRenderedPageBreak/>
        <w:t>кандидатстване по настоящата процедура или до предоставяне с решение на СНД на средства по Механизма. В тази връзка кандидатът попълва и подава към предложението за изпълнение на инвестиция Декларация на кандидата (Приложение I към Условията за кандидатстване). В случай че към датата на подписване на договора за финансиране са възникнали промени в декларираните обстоятелства, на етап договаряне кандидатът подава повторно Декларация на кандидата (Приложение I към Условията за кандидатстване).“</w:t>
      </w:r>
      <w:r w:rsidRPr="006A3DF5">
        <w:rPr>
          <w:rFonts w:ascii="Times New Roman" w:hAnsi="Times New Roman" w:cs="Times New Roman"/>
          <w:sz w:val="24"/>
          <w:szCs w:val="24"/>
        </w:rPr>
        <w:t>, както и отговор</w:t>
      </w:r>
      <w:r w:rsidR="00D1302A">
        <w:rPr>
          <w:rFonts w:ascii="Times New Roman" w:hAnsi="Times New Roman" w:cs="Times New Roman"/>
          <w:sz w:val="24"/>
          <w:szCs w:val="24"/>
        </w:rPr>
        <w:t>а</w:t>
      </w:r>
      <w:r w:rsidRPr="006A3DF5">
        <w:rPr>
          <w:rFonts w:ascii="Times New Roman" w:hAnsi="Times New Roman" w:cs="Times New Roman"/>
          <w:sz w:val="24"/>
          <w:szCs w:val="24"/>
        </w:rPr>
        <w:t xml:space="preserve"> на Въпрос 13.</w:t>
      </w:r>
    </w:p>
    <w:p w14:paraId="46A9E679"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7EFB81B3"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1</w:t>
      </w:r>
      <w:r w:rsidRPr="00854BF9">
        <w:rPr>
          <w:rFonts w:ascii="Times New Roman" w:hAnsi="Times New Roman" w:cs="Times New Roman"/>
          <w:b/>
          <w:bCs/>
          <w:sz w:val="24"/>
          <w:szCs w:val="24"/>
        </w:rPr>
        <w:t xml:space="preserve"> от 10.11.2022 г. (постъпил чрез ИСУН 2020):</w:t>
      </w:r>
    </w:p>
    <w:p w14:paraId="11ABB6C0"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 xml:space="preserve">През 2017 г. Общинският съвет на Община град Добрич със свое решение преобразува чрез сливане шест детски градини в три, в т.ч. и ДГ № 32 „Зорница“ с адрес гр. Добрич , </w:t>
      </w:r>
      <w:proofErr w:type="spellStart"/>
      <w:r w:rsidRPr="001D37CC">
        <w:rPr>
          <w:rFonts w:ascii="Times New Roman" w:hAnsi="Times New Roman" w:cs="Times New Roman"/>
          <w:sz w:val="24"/>
          <w:szCs w:val="24"/>
        </w:rPr>
        <w:t>ж.к</w:t>
      </w:r>
      <w:proofErr w:type="spellEnd"/>
      <w:r w:rsidRPr="001D37CC">
        <w:rPr>
          <w:rFonts w:ascii="Times New Roman" w:hAnsi="Times New Roman" w:cs="Times New Roman"/>
          <w:sz w:val="24"/>
          <w:szCs w:val="24"/>
        </w:rPr>
        <w:t xml:space="preserve"> „Строител“ до бл. 65 с ДГ № 29“ Любимка“ с адрес гр. Добрич, ж.к. „Балик“, ул. „Теменуга“ до бл. 24.</w:t>
      </w:r>
    </w:p>
    <w:p w14:paraId="038EAE02"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 xml:space="preserve">След сливането на двете детски градини преобразуваната детска градина е ДГ № 32 „Зорница“ с основна сграда с административен адрес гр. Добрич, ж.к. „Строител“ до бл. 65 и втора сграда с административен адрес, гр. Добрич, </w:t>
      </w:r>
      <w:proofErr w:type="spellStart"/>
      <w:r w:rsidRPr="001D37CC">
        <w:rPr>
          <w:rFonts w:ascii="Times New Roman" w:hAnsi="Times New Roman" w:cs="Times New Roman"/>
          <w:sz w:val="24"/>
          <w:szCs w:val="24"/>
        </w:rPr>
        <w:t>ж.к</w:t>
      </w:r>
      <w:proofErr w:type="spellEnd"/>
      <w:r w:rsidRPr="001D37CC">
        <w:rPr>
          <w:rFonts w:ascii="Times New Roman" w:hAnsi="Times New Roman" w:cs="Times New Roman"/>
          <w:sz w:val="24"/>
          <w:szCs w:val="24"/>
        </w:rPr>
        <w:t xml:space="preserve"> „Балик“, ул. „Теменуга“ до бл. 24. Втората сграда е обект на проектното предложение, което ще се подава по процедурата.</w:t>
      </w:r>
    </w:p>
    <w:p w14:paraId="13B6366E" w14:textId="77777777" w:rsidR="007925A8" w:rsidRPr="001D37CC"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Със Заповед на Кмета на Община град Добрич от 2018 г. се предоставят безвъзмездно за управление на Директора на ДГ № 32 „Зорница“ имоти публична общинска собственост, актувани с АОС №5060/07.02.2014 г., на слятата ДГ № 29 “Любимка“. Предоставеното безвъзмездно управление на имотите от Директора на ДГ № 32 „Зорница“ е отразено в точка Забележки в АОС №5060/07.02.2014 г.</w:t>
      </w:r>
    </w:p>
    <w:p w14:paraId="1588BD60" w14:textId="56A58494" w:rsidR="007925A8" w:rsidRDefault="007925A8" w:rsidP="007925A8">
      <w:pPr>
        <w:jc w:val="both"/>
        <w:rPr>
          <w:rFonts w:ascii="Times New Roman" w:hAnsi="Times New Roman" w:cs="Times New Roman"/>
          <w:sz w:val="24"/>
          <w:szCs w:val="24"/>
        </w:rPr>
      </w:pPr>
      <w:r w:rsidRPr="001D37CC">
        <w:rPr>
          <w:rFonts w:ascii="Times New Roman" w:hAnsi="Times New Roman" w:cs="Times New Roman"/>
          <w:sz w:val="24"/>
          <w:szCs w:val="24"/>
        </w:rPr>
        <w:t>Във връзка с горното, въпросът ни е на етап оценка за АСД комисията ще приеме ли АОС №5060/07.02.2014 г., като документ за собственост, от който е видно, че недвижимия имот се ползва от ДГ № 32 „Зорница“?</w:t>
      </w:r>
    </w:p>
    <w:p w14:paraId="39D5DB3A"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5C480142" w14:textId="77777777" w:rsidR="007925A8" w:rsidRDefault="007925A8" w:rsidP="007925A8">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к</w:t>
      </w:r>
      <w:r w:rsidRPr="00155643">
        <w:rPr>
          <w:rFonts w:ascii="Times New Roman" w:hAnsi="Times New Roman" w:cs="Times New Roman"/>
          <w:sz w:val="24"/>
          <w:szCs w:val="24"/>
        </w:rPr>
        <w:t xml:space="preserve">ъм предложението за изпълнение на инвестиция следва да бъде представен </w:t>
      </w:r>
      <w:r w:rsidRPr="00155643">
        <w:rPr>
          <w:rFonts w:ascii="Times New Roman" w:hAnsi="Times New Roman" w:cs="Times New Roman"/>
          <w:b/>
          <w:bCs/>
          <w:sz w:val="24"/>
          <w:szCs w:val="24"/>
        </w:rPr>
        <w:t>Документ за собственост и актуална скица на недвижимия имот, обект на интервенция по проекта, от които да е видно, че недвижимият имот се ползва от образователната институция по предложението за инвестиция и е собственост на кандидата (за кандидати общини)</w:t>
      </w:r>
      <w:r w:rsidRPr="00155643">
        <w:rPr>
          <w:rFonts w:ascii="Times New Roman" w:hAnsi="Times New Roman" w:cs="Times New Roman"/>
          <w:sz w:val="24"/>
          <w:szCs w:val="24"/>
        </w:rPr>
        <w:t xml:space="preserve"> или е предоставен за управление  на кандидата (за кандидати държавни училища).</w:t>
      </w:r>
      <w:r>
        <w:rPr>
          <w:rFonts w:ascii="Times New Roman" w:hAnsi="Times New Roman" w:cs="Times New Roman"/>
          <w:sz w:val="24"/>
          <w:szCs w:val="24"/>
        </w:rPr>
        <w:t xml:space="preserve"> Обръщаме внимание, че съгласно т. 10 „Допустими крайни получатели“ от Условията за кандидатстване, допустими кандидати по Компонент 3 и по Компонент 4 са общини </w:t>
      </w:r>
      <w:r w:rsidRPr="00C003B2">
        <w:rPr>
          <w:rFonts w:ascii="Times New Roman" w:hAnsi="Times New Roman" w:cs="Times New Roman"/>
          <w:sz w:val="24"/>
          <w:szCs w:val="24"/>
        </w:rPr>
        <w:t>(</w:t>
      </w:r>
      <w:r>
        <w:rPr>
          <w:rFonts w:ascii="Times New Roman" w:hAnsi="Times New Roman" w:cs="Times New Roman"/>
          <w:sz w:val="24"/>
          <w:szCs w:val="24"/>
        </w:rPr>
        <w:t>за общински детски градини</w:t>
      </w:r>
      <w:r w:rsidRPr="00C003B2">
        <w:rPr>
          <w:rFonts w:ascii="Times New Roman" w:hAnsi="Times New Roman" w:cs="Times New Roman"/>
          <w:sz w:val="24"/>
          <w:szCs w:val="24"/>
        </w:rPr>
        <w:t>)</w:t>
      </w:r>
      <w:r>
        <w:rPr>
          <w:rFonts w:ascii="Times New Roman" w:hAnsi="Times New Roman" w:cs="Times New Roman"/>
          <w:sz w:val="24"/>
          <w:szCs w:val="24"/>
        </w:rPr>
        <w:t>.</w:t>
      </w:r>
    </w:p>
    <w:p w14:paraId="51651BDD" w14:textId="26DC129C" w:rsidR="007925A8" w:rsidRDefault="00AF5E60" w:rsidP="007925A8">
      <w:pPr>
        <w:jc w:val="both"/>
        <w:rPr>
          <w:rFonts w:ascii="Times New Roman" w:hAnsi="Times New Roman" w:cs="Times New Roman"/>
          <w:sz w:val="24"/>
          <w:szCs w:val="24"/>
        </w:rPr>
      </w:pPr>
      <w:r>
        <w:rPr>
          <w:rFonts w:ascii="Times New Roman" w:hAnsi="Times New Roman" w:cs="Times New Roman"/>
          <w:sz w:val="24"/>
          <w:szCs w:val="24"/>
        </w:rPr>
        <w:t>Обстоятелството, че имотът се управлява от образователната институция, за кандидати общини, в случай че същото не е посочено в акта за общинска собственост,</w:t>
      </w:r>
      <w:r w:rsidR="00A55A23" w:rsidRPr="00D01C72">
        <w:rPr>
          <w:rFonts w:ascii="Times New Roman" w:hAnsi="Times New Roman" w:cs="Times New Roman"/>
          <w:sz w:val="24"/>
          <w:szCs w:val="24"/>
        </w:rPr>
        <w:t xml:space="preserve"> </w:t>
      </w:r>
      <w:r w:rsidR="00A55A23">
        <w:rPr>
          <w:rFonts w:ascii="Times New Roman" w:hAnsi="Times New Roman" w:cs="Times New Roman"/>
          <w:sz w:val="24"/>
          <w:szCs w:val="24"/>
        </w:rPr>
        <w:t>следва</w:t>
      </w:r>
      <w:r>
        <w:rPr>
          <w:rFonts w:ascii="Times New Roman" w:hAnsi="Times New Roman" w:cs="Times New Roman"/>
          <w:sz w:val="24"/>
          <w:szCs w:val="24"/>
        </w:rPr>
        <w:t xml:space="preserve">  да бъде доказано със съответния </w:t>
      </w:r>
      <w:bookmarkStart w:id="18" w:name="_Hlk119487486"/>
      <w:r>
        <w:rPr>
          <w:rFonts w:ascii="Times New Roman" w:hAnsi="Times New Roman" w:cs="Times New Roman"/>
          <w:sz w:val="24"/>
          <w:szCs w:val="24"/>
        </w:rPr>
        <w:t>акт за предоставяне право на управление</w:t>
      </w:r>
      <w:bookmarkEnd w:id="18"/>
      <w:r>
        <w:rPr>
          <w:rFonts w:ascii="Times New Roman" w:hAnsi="Times New Roman" w:cs="Times New Roman"/>
          <w:sz w:val="24"/>
          <w:szCs w:val="24"/>
        </w:rPr>
        <w:t xml:space="preserve">, предвиден  в наредбата по чл.8, ал.2 от </w:t>
      </w:r>
      <w:r w:rsidR="00A55A23">
        <w:rPr>
          <w:rFonts w:ascii="Times New Roman" w:hAnsi="Times New Roman" w:cs="Times New Roman"/>
          <w:sz w:val="24"/>
          <w:szCs w:val="24"/>
        </w:rPr>
        <w:t xml:space="preserve">Закона за общинската собственост, като </w:t>
      </w:r>
      <w:r w:rsidR="00D61121">
        <w:rPr>
          <w:rFonts w:ascii="Times New Roman" w:hAnsi="Times New Roman" w:cs="Times New Roman"/>
          <w:sz w:val="24"/>
          <w:szCs w:val="24"/>
        </w:rPr>
        <w:t>кандидат</w:t>
      </w:r>
      <w:r w:rsidR="00FB70A0">
        <w:rPr>
          <w:rFonts w:ascii="Times New Roman" w:hAnsi="Times New Roman" w:cs="Times New Roman"/>
          <w:sz w:val="24"/>
          <w:szCs w:val="24"/>
        </w:rPr>
        <w:t>ът</w:t>
      </w:r>
      <w:r w:rsidR="00D61121">
        <w:rPr>
          <w:rFonts w:ascii="Times New Roman" w:hAnsi="Times New Roman" w:cs="Times New Roman"/>
          <w:sz w:val="24"/>
          <w:szCs w:val="24"/>
        </w:rPr>
        <w:t xml:space="preserve"> община </w:t>
      </w:r>
      <w:r w:rsidR="00B3234F">
        <w:rPr>
          <w:rFonts w:ascii="Times New Roman" w:hAnsi="Times New Roman" w:cs="Times New Roman"/>
          <w:sz w:val="24"/>
          <w:szCs w:val="24"/>
        </w:rPr>
        <w:lastRenderedPageBreak/>
        <w:t>прилож</w:t>
      </w:r>
      <w:r w:rsidR="00D61121">
        <w:rPr>
          <w:rFonts w:ascii="Times New Roman" w:hAnsi="Times New Roman" w:cs="Times New Roman"/>
          <w:sz w:val="24"/>
          <w:szCs w:val="24"/>
        </w:rPr>
        <w:t>и</w:t>
      </w:r>
      <w:r w:rsidR="00B3234F">
        <w:rPr>
          <w:rFonts w:ascii="Times New Roman" w:hAnsi="Times New Roman" w:cs="Times New Roman"/>
          <w:sz w:val="24"/>
          <w:szCs w:val="24"/>
        </w:rPr>
        <w:t xml:space="preserve"> към предложението за изпълнение на инвестиция </w:t>
      </w:r>
      <w:r w:rsidR="00B3234F" w:rsidRPr="00B3234F">
        <w:rPr>
          <w:rFonts w:ascii="Times New Roman" w:hAnsi="Times New Roman" w:cs="Times New Roman"/>
          <w:sz w:val="24"/>
          <w:szCs w:val="24"/>
        </w:rPr>
        <w:t>акт</w:t>
      </w:r>
      <w:r w:rsidR="00B3234F">
        <w:rPr>
          <w:rFonts w:ascii="Times New Roman" w:hAnsi="Times New Roman" w:cs="Times New Roman"/>
          <w:sz w:val="24"/>
          <w:szCs w:val="24"/>
        </w:rPr>
        <w:t>а</w:t>
      </w:r>
      <w:r w:rsidR="00B3234F" w:rsidRPr="00B3234F">
        <w:rPr>
          <w:rFonts w:ascii="Times New Roman" w:hAnsi="Times New Roman" w:cs="Times New Roman"/>
          <w:sz w:val="24"/>
          <w:szCs w:val="24"/>
        </w:rPr>
        <w:t xml:space="preserve"> за предоставяне право</w:t>
      </w:r>
      <w:r w:rsidR="00D61121">
        <w:rPr>
          <w:rFonts w:ascii="Times New Roman" w:hAnsi="Times New Roman" w:cs="Times New Roman"/>
          <w:sz w:val="24"/>
          <w:szCs w:val="24"/>
        </w:rPr>
        <w:t xml:space="preserve">то </w:t>
      </w:r>
      <w:r w:rsidR="00B3234F" w:rsidRPr="00B3234F">
        <w:rPr>
          <w:rFonts w:ascii="Times New Roman" w:hAnsi="Times New Roman" w:cs="Times New Roman"/>
          <w:sz w:val="24"/>
          <w:szCs w:val="24"/>
        </w:rPr>
        <w:t>на управление</w:t>
      </w:r>
      <w:r w:rsidR="00B3234F">
        <w:rPr>
          <w:rFonts w:ascii="Times New Roman" w:hAnsi="Times New Roman" w:cs="Times New Roman"/>
          <w:sz w:val="24"/>
          <w:szCs w:val="24"/>
        </w:rPr>
        <w:t xml:space="preserve"> в допълнение на акта за </w:t>
      </w:r>
      <w:r w:rsidR="00D61121">
        <w:rPr>
          <w:rFonts w:ascii="Times New Roman" w:hAnsi="Times New Roman" w:cs="Times New Roman"/>
          <w:sz w:val="24"/>
          <w:szCs w:val="24"/>
        </w:rPr>
        <w:t>собственост</w:t>
      </w:r>
      <w:r>
        <w:rPr>
          <w:rFonts w:ascii="Times New Roman" w:hAnsi="Times New Roman" w:cs="Times New Roman"/>
          <w:sz w:val="24"/>
          <w:szCs w:val="24"/>
        </w:rPr>
        <w:t>.</w:t>
      </w:r>
    </w:p>
    <w:p w14:paraId="2EEAD3CA" w14:textId="77777777" w:rsidR="007925A8" w:rsidRDefault="007925A8" w:rsidP="007925A8">
      <w:pPr>
        <w:pBdr>
          <w:top w:val="single" w:sz="4" w:space="0" w:color="auto"/>
        </w:pBdr>
        <w:jc w:val="both"/>
        <w:rPr>
          <w:rFonts w:ascii="Times New Roman" w:hAnsi="Times New Roman" w:cs="Times New Roman"/>
          <w:color w:val="000000" w:themeColor="text1"/>
          <w:sz w:val="24"/>
          <w:szCs w:val="24"/>
        </w:rPr>
      </w:pPr>
    </w:p>
    <w:p w14:paraId="01CBB272" w14:textId="77777777" w:rsidR="007925A8" w:rsidRDefault="007925A8" w:rsidP="007925A8">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2</w:t>
      </w:r>
      <w:r w:rsidRPr="00854BF9">
        <w:rPr>
          <w:rFonts w:ascii="Times New Roman" w:hAnsi="Times New Roman" w:cs="Times New Roman"/>
          <w:b/>
          <w:bCs/>
          <w:sz w:val="24"/>
          <w:szCs w:val="24"/>
        </w:rPr>
        <w:t xml:space="preserve"> от 10.11.2022 г. (постъпил чрез ИСУН 2020):</w:t>
      </w:r>
    </w:p>
    <w:p w14:paraId="7915117E"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„ИНВЕСТИЦИОНЕН ПРОЕКТ 2 „МОДЕРНИЗАЦИЯ НА ОБРАЗОВАТЕЛНА ИНФРАСТРУКТУРА“</w:t>
      </w:r>
    </w:p>
    <w:p w14:paraId="384D04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BG-RRP-1.007 „Модернизация на образователна среда“</w:t>
      </w:r>
    </w:p>
    <w:p w14:paraId="7DA67130"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„Ремонт и рехабилитация на общежития в системата на училищното образование“</w:t>
      </w:r>
    </w:p>
    <w:p w14:paraId="755130C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„Проектиране, строителство и въвеждане в експлоатация на нова сграда на училища и детски градини“</w:t>
      </w:r>
    </w:p>
    <w:p w14:paraId="46C92353"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Процедура: „Изграждане на Центрове високи постижения в ПОО“</w:t>
      </w:r>
    </w:p>
    <w:p w14:paraId="2D5D09A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xml:space="preserve">Процедура: „Изграждане на </w:t>
      </w:r>
      <w:proofErr w:type="spellStart"/>
      <w:r w:rsidRPr="009C4356">
        <w:rPr>
          <w:rFonts w:ascii="Times New Roman" w:hAnsi="Times New Roman" w:cs="Times New Roman"/>
          <w:sz w:val="24"/>
          <w:szCs w:val="24"/>
        </w:rPr>
        <w:t>кампуси</w:t>
      </w:r>
      <w:proofErr w:type="spellEnd"/>
      <w:r w:rsidRPr="009C4356">
        <w:rPr>
          <w:rFonts w:ascii="Times New Roman" w:hAnsi="Times New Roman" w:cs="Times New Roman"/>
          <w:sz w:val="24"/>
          <w:szCs w:val="24"/>
        </w:rPr>
        <w:t>“</w:t>
      </w:r>
    </w:p>
    <w:p w14:paraId="654952F1"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Целта на процедурата е да се създадат условия за равен достъп до образование чрез изграждане на благоприятна, включваща, иновативна, енергийно ефективна, подкрепяща и мотивираща образователна среда, която съдейства за повишаване мотивацията за учене и самоподготовка и подобряване на образователните резултати на децата и учениците.</w:t>
      </w:r>
    </w:p>
    <w:p w14:paraId="48FFD59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Специфичните цели на операцията са:</w:t>
      </w:r>
    </w:p>
    <w:p w14:paraId="19B30816"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Осигуряване на съвременна материална база, която гарантира здравословни и качествени условия за обучение в институциите в системата на предучилищното и училищното образование чрез изграждане/надграждане на сигурна, екологична, устойчива, включваща, привлекателна, здравословна и безопасна среда за обучение, възпитание и социализация на учащите за развитието на техния потенциал;</w:t>
      </w:r>
    </w:p>
    <w:p w14:paraId="0449E6DF"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 Подкрепа за преминаването към едносменен режим на обучение в училищата, в които няма създадени условия за такава организация, и за преодоляване недостига на места в детските градини.</w:t>
      </w:r>
    </w:p>
    <w:p w14:paraId="222AB94D"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1.</w:t>
      </w:r>
      <w:r w:rsidRPr="009C4356">
        <w:rPr>
          <w:rFonts w:ascii="Times New Roman" w:hAnsi="Times New Roman" w:cs="Times New Roman"/>
          <w:sz w:val="24"/>
          <w:szCs w:val="24"/>
        </w:rPr>
        <w:tab/>
        <w:t xml:space="preserve">На първо място за нас възникват следните въпроси: </w:t>
      </w:r>
    </w:p>
    <w:p w14:paraId="5C1392F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 така публикуваният начин, като ПЪРВА ПРОЦЕДУРА е записана: „Ремонт и рехабилитация на общежития в системата на училищното образование“.</w:t>
      </w:r>
    </w:p>
    <w:p w14:paraId="75F9FF5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След запознаване с приложените документи към процедурата, никъде не попаднахме на текст, в който се коментират ОБЩЕЖИТИЯТА, като обект, попадащ в процедурата.</w:t>
      </w:r>
    </w:p>
    <w:p w14:paraId="12C4D4B8"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С оглед на това, следва ли да се счита, че МОН приема ОБЩЕЖИТИЯТА  като част от училищата или допълнително ще се приложи друга документация, конкретно за тях и касаеща ремонта и рехабилитацията им?</w:t>
      </w:r>
    </w:p>
    <w:p w14:paraId="242147EC"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lastRenderedPageBreak/>
        <w:t>В случай, че ОБЩЕЖИТИЯТА попадат в предмета на процедурата, АКО училищната сграда и училищното общежитие са с различно местоположение, в различни УПИ и/или квартали (каквито са в повечето случаи), това ще попречи ли за кандидатстване по програмата?</w:t>
      </w:r>
    </w:p>
    <w:p w14:paraId="2BD1019A"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2.</w:t>
      </w:r>
      <w:r w:rsidRPr="009C4356">
        <w:rPr>
          <w:rFonts w:ascii="Times New Roman" w:hAnsi="Times New Roman" w:cs="Times New Roman"/>
          <w:sz w:val="24"/>
          <w:szCs w:val="24"/>
        </w:rPr>
        <w:tab/>
        <w:t>На второ място възниква следният въпрос:</w:t>
      </w:r>
    </w:p>
    <w:p w14:paraId="0C3734C2"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Допустимо ли е да се подадат повече от едно проектни предложения за едно училище, но по различните процедури?</w:t>
      </w:r>
    </w:p>
    <w:p w14:paraId="3CEFB8B7" w14:textId="77777777" w:rsidR="007925A8" w:rsidRPr="009C4356"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3.</w:t>
      </w:r>
      <w:r w:rsidRPr="009C4356">
        <w:rPr>
          <w:rFonts w:ascii="Times New Roman" w:hAnsi="Times New Roman" w:cs="Times New Roman"/>
          <w:sz w:val="24"/>
          <w:szCs w:val="24"/>
        </w:rPr>
        <w:tab/>
        <w:t>На трето място възниква следният въпрос:</w:t>
      </w:r>
    </w:p>
    <w:p w14:paraId="0BB59DEB" w14:textId="63C2B347" w:rsidR="007925A8" w:rsidRDefault="007925A8" w:rsidP="007925A8">
      <w:pPr>
        <w:jc w:val="both"/>
        <w:rPr>
          <w:rFonts w:ascii="Times New Roman" w:hAnsi="Times New Roman" w:cs="Times New Roman"/>
          <w:sz w:val="24"/>
          <w:szCs w:val="24"/>
        </w:rPr>
      </w:pPr>
      <w:r w:rsidRPr="009C4356">
        <w:rPr>
          <w:rFonts w:ascii="Times New Roman" w:hAnsi="Times New Roman" w:cs="Times New Roman"/>
          <w:sz w:val="24"/>
          <w:szCs w:val="24"/>
        </w:rPr>
        <w:t>Посочените „брой на учениците“ в Компонент 1 (Училища с 301 и повече ученици, които се обучават в дневна форма) и Компонент 2 (Училища с между 151 и 300 ученици вкл., които се обучават в дневна форма), което е показател и условие за участие в процедурата, се отнасят за текущата учебна 2022/2023 г. и/или и за предходен период, ако ДА за какъв предходен период/учебни години?</w:t>
      </w:r>
    </w:p>
    <w:p w14:paraId="5177E54F" w14:textId="77777777" w:rsidR="007925A8" w:rsidRDefault="007925A8" w:rsidP="007925A8">
      <w:pPr>
        <w:jc w:val="both"/>
        <w:rPr>
          <w:rFonts w:ascii="Times New Roman" w:hAnsi="Times New Roman" w:cs="Times New Roman"/>
          <w:b/>
          <w:bCs/>
          <w:sz w:val="24"/>
          <w:szCs w:val="24"/>
        </w:rPr>
      </w:pPr>
      <w:r w:rsidRPr="00A664A4">
        <w:rPr>
          <w:rFonts w:ascii="Times New Roman" w:hAnsi="Times New Roman" w:cs="Times New Roman"/>
          <w:b/>
          <w:bCs/>
          <w:sz w:val="24"/>
          <w:szCs w:val="24"/>
        </w:rPr>
        <w:t>ОТГОВОР:</w:t>
      </w:r>
    </w:p>
    <w:p w14:paraId="7FA4F697"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sidRPr="00420400">
        <w:rPr>
          <w:rFonts w:ascii="Times New Roman" w:hAnsi="Times New Roman" w:cs="Times New Roman"/>
          <w:sz w:val="24"/>
          <w:szCs w:val="24"/>
        </w:rPr>
        <w:t>Ремонтът и рехабилитацията на общежития в системата на училищното образование ще бъдат финансирани в рамките на отделна процедура, която предстои да бъде отворена за кандидатстване.</w:t>
      </w:r>
      <w:r>
        <w:rPr>
          <w:rFonts w:ascii="Times New Roman" w:hAnsi="Times New Roman" w:cs="Times New Roman"/>
          <w:sz w:val="24"/>
          <w:szCs w:val="24"/>
        </w:rPr>
        <w:t xml:space="preserve"> Към настоящия момент проектът на Насоки за кандидатстване е публикуван за обществено обсъждане на страницата на СНД, на следния линк </w:t>
      </w:r>
      <w:hyperlink r:id="rId10" w:history="1">
        <w:r w:rsidRPr="00B61615">
          <w:rPr>
            <w:rStyle w:val="Hyperlink"/>
            <w:rFonts w:ascii="Times New Roman" w:hAnsi="Times New Roman" w:cs="Times New Roman"/>
            <w:sz w:val="24"/>
            <w:szCs w:val="24"/>
          </w:rPr>
          <w:t>http://opnoir.bg/?go=news&amp;p=detail&amp;newsId=1089</w:t>
        </w:r>
      </w:hyperlink>
      <w:r>
        <w:rPr>
          <w:rFonts w:ascii="Times New Roman" w:hAnsi="Times New Roman" w:cs="Times New Roman"/>
          <w:sz w:val="24"/>
          <w:szCs w:val="24"/>
        </w:rPr>
        <w:t xml:space="preserve"> със срок за п</w:t>
      </w:r>
      <w:r w:rsidRPr="00FA1FA0">
        <w:rPr>
          <w:rFonts w:ascii="Times New Roman" w:hAnsi="Times New Roman" w:cs="Times New Roman"/>
          <w:sz w:val="24"/>
          <w:szCs w:val="24"/>
        </w:rPr>
        <w:t xml:space="preserve">исмени възражения и предложения </w:t>
      </w:r>
      <w:r>
        <w:rPr>
          <w:rFonts w:ascii="Times New Roman" w:hAnsi="Times New Roman" w:cs="Times New Roman"/>
          <w:sz w:val="24"/>
          <w:szCs w:val="24"/>
        </w:rPr>
        <w:t xml:space="preserve">до </w:t>
      </w:r>
      <w:r w:rsidRPr="00FA1FA0">
        <w:rPr>
          <w:rFonts w:ascii="Times New Roman" w:hAnsi="Times New Roman" w:cs="Times New Roman"/>
          <w:sz w:val="24"/>
          <w:szCs w:val="24"/>
        </w:rPr>
        <w:t>02.12.2022 г.</w:t>
      </w:r>
      <w:r>
        <w:rPr>
          <w:rFonts w:ascii="Times New Roman" w:hAnsi="Times New Roman" w:cs="Times New Roman"/>
          <w:sz w:val="24"/>
          <w:szCs w:val="24"/>
        </w:rPr>
        <w:t xml:space="preserve"> </w:t>
      </w:r>
    </w:p>
    <w:p w14:paraId="7694F876" w14:textId="77777777" w:rsidR="007925A8" w:rsidRDefault="007925A8" w:rsidP="00104FC4">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Допустимите сгради, обект на интервенция по процедура „Модернизация на образователна среда“ и процедура „</w:t>
      </w:r>
      <w:r w:rsidRPr="00420400">
        <w:rPr>
          <w:rFonts w:ascii="Times New Roman" w:hAnsi="Times New Roman" w:cs="Times New Roman"/>
          <w:sz w:val="24"/>
          <w:szCs w:val="24"/>
        </w:rPr>
        <w:t>Ремонт и рехабилитацията на общежития в системата на училищното образование</w:t>
      </w:r>
      <w:r>
        <w:rPr>
          <w:rFonts w:ascii="Times New Roman" w:hAnsi="Times New Roman" w:cs="Times New Roman"/>
          <w:sz w:val="24"/>
          <w:szCs w:val="24"/>
        </w:rPr>
        <w:t>“ са различни, поради което допустим кандидат може да подаде проектно предложение за едно и също допустимо училище и по двете процедури.</w:t>
      </w:r>
    </w:p>
    <w:p w14:paraId="201E5C38" w14:textId="6721887C" w:rsidR="007925A8" w:rsidRPr="001F7050" w:rsidRDefault="007925A8" w:rsidP="007925A8">
      <w:pPr>
        <w:pStyle w:val="ListParagraph"/>
        <w:numPr>
          <w:ilvl w:val="0"/>
          <w:numId w:val="7"/>
        </w:numPr>
        <w:ind w:left="0" w:firstLine="0"/>
        <w:jc w:val="both"/>
        <w:rPr>
          <w:rFonts w:ascii="Times New Roman" w:hAnsi="Times New Roman" w:cs="Times New Roman"/>
          <w:sz w:val="24"/>
          <w:szCs w:val="24"/>
        </w:rPr>
      </w:pPr>
      <w:r>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C6505">
        <w:rPr>
          <w:rFonts w:ascii="Times New Roman" w:hAnsi="Times New Roman" w:cs="Times New Roman"/>
          <w:sz w:val="24"/>
          <w:szCs w:val="24"/>
        </w:rPr>
        <w:t xml:space="preserve">броят на учениците в училищата и групите в детските градини ще се проверява </w:t>
      </w:r>
      <w:r w:rsidRPr="00DC6505">
        <w:rPr>
          <w:rFonts w:ascii="Times New Roman" w:hAnsi="Times New Roman" w:cs="Times New Roman"/>
          <w:b/>
          <w:bCs/>
          <w:sz w:val="24"/>
          <w:szCs w:val="24"/>
        </w:rPr>
        <w:t>само за учебната 2021/2022 г</w:t>
      </w:r>
      <w:r w:rsidRPr="00DC6505">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p>
    <w:p w14:paraId="022D7CB9" w14:textId="77777777" w:rsidR="001F7050" w:rsidRDefault="001F7050" w:rsidP="001F7050">
      <w:pPr>
        <w:pBdr>
          <w:top w:val="single" w:sz="4" w:space="0" w:color="auto"/>
        </w:pBdr>
        <w:jc w:val="both"/>
        <w:rPr>
          <w:rFonts w:ascii="Times New Roman" w:hAnsi="Times New Roman" w:cs="Times New Roman"/>
          <w:color w:val="000000" w:themeColor="text1"/>
          <w:sz w:val="24"/>
          <w:szCs w:val="24"/>
        </w:rPr>
      </w:pPr>
    </w:p>
    <w:p w14:paraId="4E1F647B" w14:textId="77777777" w:rsidR="001F7050" w:rsidRDefault="001F7050" w:rsidP="001F7050">
      <w:pPr>
        <w:jc w:val="both"/>
        <w:rPr>
          <w:rFonts w:ascii="Times New Roman" w:hAnsi="Times New Roman" w:cs="Times New Roman"/>
          <w:b/>
          <w:bCs/>
          <w:sz w:val="24"/>
          <w:szCs w:val="24"/>
        </w:rPr>
      </w:pPr>
      <w:r w:rsidRPr="00854BF9">
        <w:rPr>
          <w:rFonts w:ascii="Times New Roman" w:hAnsi="Times New Roman" w:cs="Times New Roman"/>
          <w:b/>
          <w:bCs/>
          <w:sz w:val="24"/>
          <w:szCs w:val="24"/>
        </w:rPr>
        <w:t>ВЪПРОС 2</w:t>
      </w:r>
      <w:r>
        <w:rPr>
          <w:rFonts w:ascii="Times New Roman" w:hAnsi="Times New Roman" w:cs="Times New Roman"/>
          <w:b/>
          <w:bCs/>
          <w:sz w:val="24"/>
          <w:szCs w:val="24"/>
        </w:rPr>
        <w:t>3</w:t>
      </w:r>
      <w:r w:rsidRPr="00854BF9">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854BF9">
        <w:rPr>
          <w:rFonts w:ascii="Times New Roman" w:hAnsi="Times New Roman" w:cs="Times New Roman"/>
          <w:b/>
          <w:bCs/>
          <w:sz w:val="24"/>
          <w:szCs w:val="24"/>
        </w:rPr>
        <w:t>.11.2022 г. (постъпил чрез ИСУН 2020):</w:t>
      </w:r>
    </w:p>
    <w:p w14:paraId="255EB1A8" w14:textId="77777777" w:rsidR="001F7050" w:rsidRPr="00C35B12"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 xml:space="preserve">1. Моля потвърдете/отхвърлете разбирането, че в случай че се кандидатства с една от две самостоятелни сгради на образователна институция, то за индикатор </w:t>
      </w:r>
      <w:bookmarkStart w:id="19" w:name="_Hlk119065229"/>
      <w:r w:rsidRPr="00C35B12">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bookmarkEnd w:id="19"/>
      <w:r w:rsidRPr="00C35B12">
        <w:rPr>
          <w:rFonts w:ascii="Times New Roman" w:hAnsi="Times New Roman" w:cs="Times New Roman"/>
          <w:sz w:val="24"/>
          <w:szCs w:val="24"/>
        </w:rPr>
        <w:t xml:space="preserve"> следва да се посочи броя деца единствено за сградата, обект на предложението за изпълнение на инвестицията?</w:t>
      </w:r>
    </w:p>
    <w:p w14:paraId="3CD22DE2" w14:textId="77777777" w:rsidR="001F7050" w:rsidRDefault="001F7050" w:rsidP="001F7050">
      <w:pPr>
        <w:jc w:val="both"/>
        <w:rPr>
          <w:rFonts w:ascii="Times New Roman" w:hAnsi="Times New Roman" w:cs="Times New Roman"/>
          <w:sz w:val="24"/>
          <w:szCs w:val="24"/>
        </w:rPr>
      </w:pPr>
      <w:r w:rsidRPr="00C35B12">
        <w:rPr>
          <w:rFonts w:ascii="Times New Roman" w:hAnsi="Times New Roman" w:cs="Times New Roman"/>
          <w:sz w:val="24"/>
          <w:szCs w:val="24"/>
        </w:rPr>
        <w:t>2. Моля дайте разяснение за Дата на базова стойност и  Дата на целева стойност.</w:t>
      </w:r>
    </w:p>
    <w:p w14:paraId="57527E77" w14:textId="77777777" w:rsidR="001F7050" w:rsidRDefault="001F7050" w:rsidP="001F7050">
      <w:pPr>
        <w:jc w:val="both"/>
        <w:rPr>
          <w:rFonts w:ascii="Times New Roman" w:hAnsi="Times New Roman" w:cs="Times New Roman"/>
          <w:b/>
          <w:bCs/>
          <w:sz w:val="24"/>
          <w:szCs w:val="24"/>
        </w:rPr>
      </w:pPr>
      <w:bookmarkStart w:id="20" w:name="_Hlk119062339"/>
    </w:p>
    <w:p w14:paraId="66370540" w14:textId="0C7DF5FC" w:rsidR="001F7050" w:rsidRPr="0074774C" w:rsidRDefault="001F7050" w:rsidP="001F7050">
      <w:pPr>
        <w:jc w:val="both"/>
        <w:rPr>
          <w:rFonts w:ascii="Times New Roman" w:hAnsi="Times New Roman" w:cs="Times New Roman"/>
          <w:b/>
          <w:bCs/>
          <w:sz w:val="24"/>
          <w:szCs w:val="24"/>
        </w:rPr>
      </w:pPr>
      <w:r w:rsidRPr="0074774C">
        <w:rPr>
          <w:rFonts w:ascii="Times New Roman" w:hAnsi="Times New Roman" w:cs="Times New Roman"/>
          <w:b/>
          <w:bCs/>
          <w:sz w:val="24"/>
          <w:szCs w:val="24"/>
        </w:rPr>
        <w:lastRenderedPageBreak/>
        <w:t>ОТГОВОР:</w:t>
      </w:r>
    </w:p>
    <w:bookmarkEnd w:id="20"/>
    <w:p w14:paraId="67D15365" w14:textId="77777777" w:rsidR="001F7050" w:rsidRPr="00436436"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1. Индикатор </w:t>
      </w:r>
      <w:r w:rsidRPr="0074774C">
        <w:rPr>
          <w:rFonts w:ascii="Times New Roman" w:hAnsi="Times New Roman" w:cs="Times New Roman"/>
          <w:sz w:val="24"/>
          <w:szCs w:val="24"/>
        </w:rPr>
        <w:t>"Капацитет на класните стаи на нови или модернизирани детски заведения и образователни заведения –лица"</w:t>
      </w:r>
      <w:r w:rsidRPr="007F478F">
        <w:t xml:space="preserve"> </w:t>
      </w:r>
      <w:r>
        <w:t xml:space="preserve"> </w:t>
      </w:r>
      <w:r w:rsidRPr="00BA45E8">
        <w:rPr>
          <w:rFonts w:ascii="Times New Roman" w:hAnsi="Times New Roman" w:cs="Times New Roman"/>
          <w:sz w:val="24"/>
          <w:szCs w:val="24"/>
        </w:rPr>
        <w:t xml:space="preserve">се отнася до капацитета на сградата, в която </w:t>
      </w:r>
      <w:r>
        <w:rPr>
          <w:rFonts w:ascii="Times New Roman" w:hAnsi="Times New Roman" w:cs="Times New Roman"/>
          <w:sz w:val="24"/>
          <w:szCs w:val="24"/>
        </w:rPr>
        <w:t>ще се</w:t>
      </w:r>
      <w:r w:rsidRPr="00BA45E8">
        <w:rPr>
          <w:rFonts w:ascii="Times New Roman" w:hAnsi="Times New Roman" w:cs="Times New Roman"/>
          <w:sz w:val="24"/>
          <w:szCs w:val="24"/>
        </w:rPr>
        <w:t xml:space="preserve"> извърш</w:t>
      </w:r>
      <w:r>
        <w:rPr>
          <w:rFonts w:ascii="Times New Roman" w:hAnsi="Times New Roman" w:cs="Times New Roman"/>
          <w:sz w:val="24"/>
          <w:szCs w:val="24"/>
        </w:rPr>
        <w:t>ват</w:t>
      </w:r>
      <w:r w:rsidRPr="00BA45E8">
        <w:rPr>
          <w:rFonts w:ascii="Times New Roman" w:hAnsi="Times New Roman" w:cs="Times New Roman"/>
          <w:sz w:val="24"/>
          <w:szCs w:val="24"/>
        </w:rPr>
        <w:t xml:space="preserve"> интервенции </w:t>
      </w:r>
      <w:bookmarkStart w:id="21" w:name="_Hlk119066870"/>
      <w:r w:rsidRPr="00BA45E8">
        <w:rPr>
          <w:rFonts w:ascii="Times New Roman" w:hAnsi="Times New Roman" w:cs="Times New Roman"/>
          <w:sz w:val="24"/>
          <w:szCs w:val="24"/>
        </w:rPr>
        <w:t>за основен ремонт/реконструкция/пристрояване/надстрояване, вкл. оборудване/обзавеждане</w:t>
      </w:r>
      <w:bookmarkEnd w:id="21"/>
      <w:r>
        <w:rPr>
          <w:rFonts w:ascii="Times New Roman" w:hAnsi="Times New Roman" w:cs="Times New Roman"/>
          <w:sz w:val="24"/>
          <w:szCs w:val="24"/>
        </w:rPr>
        <w:t xml:space="preserve"> </w:t>
      </w:r>
      <w:r w:rsidRPr="00BA45E8">
        <w:rPr>
          <w:rFonts w:ascii="Times New Roman" w:hAnsi="Times New Roman" w:cs="Times New Roman"/>
          <w:sz w:val="24"/>
          <w:szCs w:val="24"/>
        </w:rPr>
        <w:t>по процедурата. В тази връзка п</w:t>
      </w:r>
      <w:r>
        <w:rPr>
          <w:rFonts w:ascii="Times New Roman" w:hAnsi="Times New Roman" w:cs="Times New Roman"/>
          <w:sz w:val="24"/>
          <w:szCs w:val="24"/>
        </w:rPr>
        <w:t>р</w:t>
      </w:r>
      <w:r w:rsidRPr="00BA45E8">
        <w:rPr>
          <w:rFonts w:ascii="Times New Roman" w:hAnsi="Times New Roman" w:cs="Times New Roman"/>
          <w:sz w:val="24"/>
          <w:szCs w:val="24"/>
        </w:rPr>
        <w:t xml:space="preserve">и планиране на целевата стойност на цитирания </w:t>
      </w:r>
      <w:r>
        <w:rPr>
          <w:rFonts w:ascii="Times New Roman" w:hAnsi="Times New Roman" w:cs="Times New Roman"/>
          <w:sz w:val="24"/>
          <w:szCs w:val="24"/>
        </w:rPr>
        <w:t xml:space="preserve">по-горе </w:t>
      </w:r>
      <w:r w:rsidRPr="00BA45E8">
        <w:rPr>
          <w:rFonts w:ascii="Times New Roman" w:hAnsi="Times New Roman" w:cs="Times New Roman"/>
          <w:sz w:val="24"/>
          <w:szCs w:val="24"/>
        </w:rPr>
        <w:t xml:space="preserve">индикатор </w:t>
      </w:r>
      <w:r w:rsidRPr="002A71B5">
        <w:rPr>
          <w:rFonts w:ascii="Times New Roman" w:hAnsi="Times New Roman" w:cs="Times New Roman"/>
          <w:sz w:val="24"/>
          <w:szCs w:val="24"/>
        </w:rPr>
        <w:t xml:space="preserve">трябва да се посочи </w:t>
      </w:r>
      <w:r>
        <w:rPr>
          <w:rFonts w:ascii="Times New Roman" w:hAnsi="Times New Roman" w:cs="Times New Roman"/>
          <w:sz w:val="24"/>
          <w:szCs w:val="24"/>
        </w:rPr>
        <w:t xml:space="preserve">максималният </w:t>
      </w:r>
      <w:r w:rsidRPr="002A71B5">
        <w:rPr>
          <w:rFonts w:ascii="Times New Roman" w:hAnsi="Times New Roman" w:cs="Times New Roman"/>
          <w:sz w:val="24"/>
          <w:szCs w:val="24"/>
        </w:rPr>
        <w:t>бро</w:t>
      </w:r>
      <w:r>
        <w:rPr>
          <w:rFonts w:ascii="Times New Roman" w:hAnsi="Times New Roman" w:cs="Times New Roman"/>
          <w:sz w:val="24"/>
          <w:szCs w:val="24"/>
        </w:rPr>
        <w:t>й</w:t>
      </w:r>
      <w:r w:rsidRPr="002A71B5">
        <w:rPr>
          <w:rFonts w:ascii="Times New Roman" w:hAnsi="Times New Roman" w:cs="Times New Roman"/>
          <w:sz w:val="24"/>
          <w:szCs w:val="24"/>
        </w:rPr>
        <w:t xml:space="preserve"> на учениците (за Компонент 1 и Компонент 2)</w:t>
      </w:r>
      <w:r>
        <w:rPr>
          <w:rFonts w:ascii="Times New Roman" w:hAnsi="Times New Roman" w:cs="Times New Roman"/>
          <w:sz w:val="24"/>
          <w:szCs w:val="24"/>
        </w:rPr>
        <w:t xml:space="preserve">/максималният брой на </w:t>
      </w:r>
      <w:r w:rsidRPr="002A71B5">
        <w:rPr>
          <w:rFonts w:ascii="Times New Roman" w:hAnsi="Times New Roman" w:cs="Times New Roman"/>
          <w:sz w:val="24"/>
          <w:szCs w:val="24"/>
        </w:rPr>
        <w:t>децата (</w:t>
      </w:r>
      <w:r>
        <w:rPr>
          <w:rFonts w:ascii="Times New Roman" w:hAnsi="Times New Roman" w:cs="Times New Roman"/>
          <w:sz w:val="24"/>
          <w:szCs w:val="24"/>
        </w:rPr>
        <w:t>за Компонент 3 и Компонент 4</w:t>
      </w:r>
      <w:r w:rsidRPr="002A71B5">
        <w:rPr>
          <w:rFonts w:ascii="Times New Roman" w:hAnsi="Times New Roman" w:cs="Times New Roman"/>
          <w:sz w:val="24"/>
          <w:szCs w:val="24"/>
        </w:rPr>
        <w:t>)</w:t>
      </w:r>
      <w:r>
        <w:rPr>
          <w:rFonts w:ascii="Times New Roman" w:hAnsi="Times New Roman" w:cs="Times New Roman"/>
          <w:sz w:val="24"/>
          <w:szCs w:val="24"/>
        </w:rPr>
        <w:t xml:space="preserve">, които могат да се обучават в сградата, обект на интервенция в предложението за изпълнение на инвестиция (капацитет на сградата </w:t>
      </w:r>
      <w:r w:rsidRPr="00BE5337">
        <w:rPr>
          <w:rFonts w:ascii="Times New Roman" w:hAnsi="Times New Roman" w:cs="Times New Roman"/>
          <w:sz w:val="24"/>
          <w:szCs w:val="24"/>
        </w:rPr>
        <w:t>в съответствие с националното законодателство</w:t>
      </w:r>
      <w:r>
        <w:rPr>
          <w:rFonts w:ascii="Times New Roman" w:hAnsi="Times New Roman" w:cs="Times New Roman"/>
          <w:sz w:val="24"/>
          <w:szCs w:val="24"/>
        </w:rPr>
        <w:t>).</w:t>
      </w:r>
    </w:p>
    <w:p w14:paraId="64794027" w14:textId="77777777" w:rsidR="001F7050" w:rsidRPr="00CB2DD9" w:rsidRDefault="001F7050" w:rsidP="001F7050">
      <w:pPr>
        <w:jc w:val="both"/>
        <w:rPr>
          <w:rFonts w:ascii="Times New Roman" w:hAnsi="Times New Roman" w:cs="Times New Roman"/>
          <w:sz w:val="24"/>
          <w:szCs w:val="24"/>
        </w:rPr>
      </w:pPr>
      <w:r>
        <w:rPr>
          <w:rFonts w:ascii="Times New Roman" w:hAnsi="Times New Roman" w:cs="Times New Roman"/>
          <w:sz w:val="24"/>
          <w:szCs w:val="24"/>
        </w:rPr>
        <w:t>2. При попълване на секция 4. „Индикатори“ от Формуляра за кандидатстване, за дата на базова стойност следва да се посочи дата, която е релевантна на периода на подготовка на предложението за изпълнение на инвестиция, като тя не може да е по-късна от датата на подаване на конкретното предложение в Информационната система за Механизма ИСУН</w:t>
      </w:r>
      <w:r w:rsidRPr="00CB2DD9">
        <w:rPr>
          <w:rFonts w:ascii="Times New Roman" w:hAnsi="Times New Roman" w:cs="Times New Roman"/>
          <w:sz w:val="24"/>
          <w:szCs w:val="24"/>
        </w:rPr>
        <w:t xml:space="preserve"> 2020</w:t>
      </w:r>
      <w:r>
        <w:rPr>
          <w:rFonts w:ascii="Times New Roman" w:hAnsi="Times New Roman" w:cs="Times New Roman"/>
          <w:sz w:val="24"/>
          <w:szCs w:val="24"/>
        </w:rPr>
        <w:t xml:space="preserve">. За дата на целева стойност трябва да се посочи очакваната дата за приключване на дейностите </w:t>
      </w:r>
      <w:r w:rsidRPr="00555F2E">
        <w:rPr>
          <w:rFonts w:ascii="Times New Roman" w:hAnsi="Times New Roman" w:cs="Times New Roman"/>
          <w:sz w:val="24"/>
          <w:szCs w:val="24"/>
        </w:rPr>
        <w:t>за основен ремонт/реконструкция/пристрояване/надстрояване</w:t>
      </w:r>
      <w:r>
        <w:rPr>
          <w:rFonts w:ascii="Times New Roman" w:hAnsi="Times New Roman" w:cs="Times New Roman"/>
          <w:sz w:val="24"/>
          <w:szCs w:val="24"/>
        </w:rPr>
        <w:t xml:space="preserve"> и</w:t>
      </w:r>
      <w:r w:rsidRPr="00555F2E">
        <w:rPr>
          <w:rFonts w:ascii="Times New Roman" w:hAnsi="Times New Roman" w:cs="Times New Roman"/>
          <w:sz w:val="24"/>
          <w:szCs w:val="24"/>
        </w:rPr>
        <w:t xml:space="preserve"> оборудване/обзавеждане </w:t>
      </w:r>
      <w:r>
        <w:rPr>
          <w:rFonts w:ascii="Times New Roman" w:hAnsi="Times New Roman" w:cs="Times New Roman"/>
          <w:sz w:val="24"/>
          <w:szCs w:val="24"/>
        </w:rPr>
        <w:t>на сградата на училището/детската градина, обект на интервенция по предложението за изпълнение на инвестиции, като тя не може да бъде след 31.05.2026 г.</w:t>
      </w:r>
    </w:p>
    <w:p w14:paraId="1A9EF8A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2" w:name="_Hlk119068239"/>
    </w:p>
    <w:p w14:paraId="5FB6DCE3" w14:textId="77777777" w:rsidR="001F7050" w:rsidRPr="00556DF6" w:rsidRDefault="001F7050" w:rsidP="001F7050">
      <w:pPr>
        <w:jc w:val="both"/>
        <w:rPr>
          <w:rFonts w:ascii="Times New Roman" w:hAnsi="Times New Roman" w:cs="Times New Roman"/>
          <w:b/>
          <w:bCs/>
          <w:sz w:val="24"/>
          <w:szCs w:val="24"/>
        </w:rPr>
      </w:pPr>
      <w:r w:rsidRPr="00556DF6">
        <w:rPr>
          <w:rFonts w:ascii="Times New Roman" w:hAnsi="Times New Roman" w:cs="Times New Roman"/>
          <w:b/>
          <w:bCs/>
          <w:sz w:val="24"/>
          <w:szCs w:val="24"/>
        </w:rPr>
        <w:t>ВЪПРОС 2</w:t>
      </w:r>
      <w:r>
        <w:rPr>
          <w:rFonts w:ascii="Times New Roman" w:hAnsi="Times New Roman" w:cs="Times New Roman"/>
          <w:b/>
          <w:bCs/>
          <w:sz w:val="24"/>
          <w:szCs w:val="24"/>
        </w:rPr>
        <w:t>4</w:t>
      </w:r>
      <w:r w:rsidRPr="00556DF6">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556DF6">
        <w:rPr>
          <w:rFonts w:ascii="Times New Roman" w:hAnsi="Times New Roman" w:cs="Times New Roman"/>
          <w:b/>
          <w:bCs/>
          <w:sz w:val="24"/>
          <w:szCs w:val="24"/>
        </w:rPr>
        <w:t>.11.2022 г. (постъпил чрез ИСУН 2020):</w:t>
      </w:r>
    </w:p>
    <w:bookmarkEnd w:id="22"/>
    <w:p w14:paraId="0544DAB8"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Здравейте, моля за отговор на следните въпроси:</w:t>
      </w:r>
    </w:p>
    <w:p w14:paraId="3D8767B0"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1. Допустимо ли отклонение от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при условията на </w:t>
      </w:r>
      <w:bookmarkStart w:id="23" w:name="_Hlk119062681"/>
      <w:r w:rsidRPr="00AC7BE9">
        <w:rPr>
          <w:rFonts w:ascii="Times New Roman" w:hAnsi="Times New Roman" w:cs="Times New Roman"/>
          <w:sz w:val="24"/>
          <w:szCs w:val="24"/>
        </w:rPr>
        <w:t xml:space="preserve">§1, ал. 4 </w:t>
      </w:r>
      <w:bookmarkEnd w:id="23"/>
      <w:r w:rsidRPr="00AC7BE9">
        <w:rPr>
          <w:rFonts w:ascii="Times New Roman" w:hAnsi="Times New Roman" w:cs="Times New Roman"/>
          <w:sz w:val="24"/>
          <w:szCs w:val="24"/>
        </w:rPr>
        <w:t>от ДР на подзаконовия нормативен акт?</w:t>
      </w:r>
    </w:p>
    <w:p w14:paraId="0EA1902D"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2. С оглед съблюдаване на разпоредбите на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и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допустимо ли е изграждане на допълнителна пристройка към сграда на учебно заведение на едносменен режим на обучение, в която да бъдат инкорпорирани асансьор и тоалетни за целите на осигуряване на мерките за достъпна среда и наредба № 24?</w:t>
      </w:r>
    </w:p>
    <w:p w14:paraId="6724BB87"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t xml:space="preserve">3. Допустими ли са отклонения от отделни функционални изисквания в проектните показатели на сграда-образователна инфраструктура по смисъла на чл. 1, ал. 2 от </w:t>
      </w:r>
      <w:bookmarkStart w:id="24" w:name="_Hlk119063777"/>
      <w:r w:rsidRPr="00AC7BE9">
        <w:rPr>
          <w:rFonts w:ascii="Times New Roman" w:hAnsi="Times New Roman" w:cs="Times New Roman"/>
          <w:sz w:val="24"/>
          <w:szCs w:val="24"/>
        </w:rPr>
        <w:t xml:space="preserve">Наредба № РД-02-20-3 от 21 декември 2015 г. </w:t>
      </w:r>
      <w:bookmarkEnd w:id="24"/>
      <w:r w:rsidRPr="00AC7BE9">
        <w:rPr>
          <w:rFonts w:ascii="Times New Roman" w:hAnsi="Times New Roman" w:cs="Times New Roman"/>
          <w:sz w:val="24"/>
          <w:szCs w:val="24"/>
        </w:rPr>
        <w:t>за проектиране, изпълнение и поддържане на сгради за обществено обслужване в областта на образованието и науката, здравеопазването, културата и изкуствата? Ако да, в кои?</w:t>
      </w:r>
    </w:p>
    <w:p w14:paraId="073B1831" w14:textId="77777777" w:rsidR="001F7050" w:rsidRPr="00AC7BE9" w:rsidRDefault="001F7050" w:rsidP="001F7050">
      <w:pPr>
        <w:jc w:val="both"/>
        <w:rPr>
          <w:rFonts w:ascii="Times New Roman" w:hAnsi="Times New Roman" w:cs="Times New Roman"/>
          <w:sz w:val="24"/>
          <w:szCs w:val="24"/>
        </w:rPr>
      </w:pPr>
      <w:r w:rsidRPr="00AC7BE9">
        <w:rPr>
          <w:rFonts w:ascii="Times New Roman" w:hAnsi="Times New Roman" w:cs="Times New Roman"/>
          <w:sz w:val="24"/>
          <w:szCs w:val="24"/>
        </w:rPr>
        <w:lastRenderedPageBreak/>
        <w:t>4. Допустими ли са отклонения въз основа на технико-икономическа оценка в проектни показатели на училище като височина, квадратура и др. и до колко?</w:t>
      </w:r>
    </w:p>
    <w:p w14:paraId="011BC3BB" w14:textId="77777777" w:rsidR="001F7050" w:rsidRPr="00E139F1" w:rsidRDefault="001F7050" w:rsidP="001F7050">
      <w:pPr>
        <w:jc w:val="both"/>
        <w:rPr>
          <w:rFonts w:ascii="Times New Roman" w:hAnsi="Times New Roman" w:cs="Times New Roman"/>
          <w:b/>
          <w:bCs/>
          <w:sz w:val="24"/>
          <w:szCs w:val="24"/>
        </w:rPr>
      </w:pPr>
      <w:bookmarkStart w:id="25" w:name="_Hlk119068277"/>
      <w:r w:rsidRPr="00E139F1">
        <w:rPr>
          <w:rFonts w:ascii="Times New Roman" w:hAnsi="Times New Roman" w:cs="Times New Roman"/>
          <w:b/>
          <w:bCs/>
          <w:sz w:val="24"/>
          <w:szCs w:val="24"/>
        </w:rPr>
        <w:t>ОТГОВОР:</w:t>
      </w:r>
    </w:p>
    <w:bookmarkEnd w:id="25"/>
    <w:p w14:paraId="21308BB1" w14:textId="77777777" w:rsidR="001F7050" w:rsidRDefault="001F7050" w:rsidP="001F7050">
      <w:pPr>
        <w:jc w:val="both"/>
        <w:rPr>
          <w:rFonts w:ascii="Times New Roman" w:hAnsi="Times New Roman" w:cs="Times New Roman"/>
          <w:i/>
          <w:iCs/>
          <w:sz w:val="24"/>
          <w:szCs w:val="24"/>
        </w:rPr>
      </w:pPr>
      <w:r>
        <w:rPr>
          <w:rFonts w:ascii="Times New Roman" w:hAnsi="Times New Roman" w:cs="Times New Roman"/>
          <w:sz w:val="24"/>
          <w:szCs w:val="24"/>
        </w:rPr>
        <w:t>1. Въпросът е зададен неясно. Обръщаме внимание, че е отговорност на кандидата да планира и да изпълнява</w:t>
      </w:r>
      <w:r w:rsidRPr="009A36EA">
        <w:t xml:space="preserve"> </w:t>
      </w:r>
      <w:r w:rsidRPr="009A36EA">
        <w:rPr>
          <w:rFonts w:ascii="Times New Roman" w:hAnsi="Times New Roman" w:cs="Times New Roman"/>
          <w:sz w:val="24"/>
          <w:szCs w:val="24"/>
        </w:rPr>
        <w:t xml:space="preserve">дейностите в предложението за изпълнение на инвестиция </w:t>
      </w:r>
      <w:r>
        <w:rPr>
          <w:rFonts w:ascii="Times New Roman" w:hAnsi="Times New Roman" w:cs="Times New Roman"/>
          <w:sz w:val="24"/>
          <w:szCs w:val="24"/>
        </w:rPr>
        <w:t xml:space="preserve">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 В този смисъл, в случай че имате предвид </w:t>
      </w:r>
      <w:r w:rsidRPr="00856CC3">
        <w:rPr>
          <w:rFonts w:ascii="Times New Roman" w:hAnsi="Times New Roman" w:cs="Times New Roman"/>
          <w:b/>
          <w:bCs/>
          <w:sz w:val="24"/>
          <w:szCs w:val="24"/>
        </w:rPr>
        <w:t>§</w:t>
      </w:r>
      <w:r>
        <w:rPr>
          <w:rFonts w:ascii="Times New Roman" w:hAnsi="Times New Roman" w:cs="Times New Roman"/>
          <w:b/>
          <w:bCs/>
          <w:sz w:val="24"/>
          <w:szCs w:val="24"/>
        </w:rPr>
        <w:t xml:space="preserve"> </w:t>
      </w:r>
      <w:r w:rsidRPr="00856CC3">
        <w:rPr>
          <w:rFonts w:ascii="Times New Roman" w:hAnsi="Times New Roman" w:cs="Times New Roman"/>
          <w:b/>
          <w:bCs/>
          <w:sz w:val="24"/>
          <w:szCs w:val="24"/>
        </w:rPr>
        <w:t xml:space="preserve">1, </w:t>
      </w:r>
      <w:r>
        <w:rPr>
          <w:rFonts w:ascii="Times New Roman" w:hAnsi="Times New Roman" w:cs="Times New Roman"/>
          <w:b/>
          <w:bCs/>
          <w:sz w:val="24"/>
          <w:szCs w:val="24"/>
        </w:rPr>
        <w:t>ал</w:t>
      </w:r>
      <w:r w:rsidRPr="00856CC3">
        <w:rPr>
          <w:rFonts w:ascii="Times New Roman" w:hAnsi="Times New Roman" w:cs="Times New Roman"/>
          <w:b/>
          <w:bCs/>
          <w:sz w:val="24"/>
          <w:szCs w:val="24"/>
        </w:rPr>
        <w:t>. 4 от Преходните и заключителните разпоредби</w:t>
      </w:r>
      <w:r>
        <w:rPr>
          <w:rFonts w:ascii="Times New Roman" w:hAnsi="Times New Roman" w:cs="Times New Roman"/>
          <w:sz w:val="24"/>
          <w:szCs w:val="24"/>
        </w:rPr>
        <w:t xml:space="preserve"> от </w:t>
      </w:r>
      <w:r w:rsidRPr="00301DA0">
        <w:rPr>
          <w:rFonts w:ascii="Times New Roman" w:hAnsi="Times New Roman" w:cs="Times New Roman"/>
          <w:sz w:val="24"/>
          <w:szCs w:val="24"/>
        </w:rPr>
        <w:t>Наредба № 24 от 10 септември 2020 г.</w:t>
      </w:r>
      <w:r>
        <w:rPr>
          <w:rFonts w:ascii="Times New Roman" w:hAnsi="Times New Roman" w:cs="Times New Roman"/>
          <w:sz w:val="24"/>
          <w:szCs w:val="24"/>
        </w:rPr>
        <w:t>,</w:t>
      </w:r>
      <w:r w:rsidRPr="002901C3">
        <w:t xml:space="preserve"> </w:t>
      </w:r>
      <w:r w:rsidRPr="0014611E">
        <w:rPr>
          <w:rFonts w:ascii="Times New Roman" w:hAnsi="Times New Roman" w:cs="Times New Roman"/>
          <w:sz w:val="24"/>
          <w:szCs w:val="24"/>
        </w:rPr>
        <w:t>при провеждането на настоящата процедура ще бъде съобразена, установената в посочената разпоредба възможност, според която</w:t>
      </w:r>
      <w:r>
        <w:rPr>
          <w:rFonts w:ascii="Times New Roman" w:hAnsi="Times New Roman" w:cs="Times New Roman"/>
          <w:sz w:val="24"/>
          <w:szCs w:val="24"/>
        </w:rPr>
        <w:t xml:space="preserve"> се допускат отклонения от предвидените в Наредбата изисквания в следните случаи: </w:t>
      </w:r>
      <w:r w:rsidRPr="00C36F84">
        <w:rPr>
          <w:rFonts w:ascii="Times New Roman" w:hAnsi="Times New Roman" w:cs="Times New Roman"/>
          <w:i/>
          <w:iCs/>
          <w:sz w:val="24"/>
          <w:szCs w:val="24"/>
        </w:rPr>
        <w:t>За детските градини, училищата и центровете за подкрепа за личностно развитие, които към момента на влизане в сила на тази наредба са разположени в сгради, които не са проектирани и изградени със съответното предназначение или чиито сгради са недвижима културна ценност, може да се допуснат отклонения от изискванията, предвидени в тази наредба, с разрешение на министъра на образованието и науката, издадено в срока по ал. 1, след становище на Министерството на здравеопазването и на Министерството на регионалното развитие и благоустройството, а за сгради - недвижима културна ценност, и становище от Министерството на културата.</w:t>
      </w:r>
      <w:r w:rsidRPr="0014611E">
        <w:rPr>
          <w:rFonts w:ascii="Times New Roman" w:hAnsi="Times New Roman" w:cs="Times New Roman"/>
          <w:sz w:val="24"/>
          <w:szCs w:val="24"/>
        </w:rPr>
        <w:t xml:space="preserve"> </w:t>
      </w:r>
      <w:r w:rsidRPr="00961E5E">
        <w:rPr>
          <w:rFonts w:ascii="Times New Roman" w:hAnsi="Times New Roman" w:cs="Times New Roman"/>
          <w:sz w:val="24"/>
          <w:szCs w:val="24"/>
        </w:rPr>
        <w:t xml:space="preserve">Посочената </w:t>
      </w:r>
      <w:r>
        <w:rPr>
          <w:rFonts w:ascii="Times New Roman" w:hAnsi="Times New Roman" w:cs="Times New Roman"/>
          <w:sz w:val="24"/>
          <w:szCs w:val="24"/>
        </w:rPr>
        <w:t xml:space="preserve">правна </w:t>
      </w:r>
      <w:r w:rsidRPr="00961E5E">
        <w:rPr>
          <w:rFonts w:ascii="Times New Roman" w:hAnsi="Times New Roman" w:cs="Times New Roman"/>
          <w:sz w:val="24"/>
          <w:szCs w:val="24"/>
        </w:rPr>
        <w:t>възможност ще бъде преценявана обаче в контекста на ал. 1 от същия параграф</w:t>
      </w:r>
      <w:r>
        <w:rPr>
          <w:rFonts w:ascii="Times New Roman" w:hAnsi="Times New Roman" w:cs="Times New Roman"/>
          <w:sz w:val="24"/>
          <w:szCs w:val="24"/>
        </w:rPr>
        <w:t>,</w:t>
      </w:r>
      <w:r w:rsidRPr="00961E5E">
        <w:rPr>
          <w:rFonts w:ascii="Times New Roman" w:hAnsi="Times New Roman" w:cs="Times New Roman"/>
          <w:sz w:val="24"/>
          <w:szCs w:val="24"/>
        </w:rPr>
        <w:t xml:space="preserve"> според която</w:t>
      </w:r>
      <w:r>
        <w:t xml:space="preserve"> „</w:t>
      </w:r>
      <w:r w:rsidRPr="00095611">
        <w:rPr>
          <w:rFonts w:ascii="Times New Roman" w:hAnsi="Times New Roman" w:cs="Times New Roman"/>
          <w:i/>
          <w:iCs/>
          <w:sz w:val="24"/>
          <w:szCs w:val="24"/>
        </w:rPr>
        <w:t>Физическата среда на детските градини, училищата и центровете за подкрепа на личностното развитие, която не отговаря на изискванията на тази наредба, се привежда поетапно в съответствие с разпоредбите на наредбата в срок до 10 години от влизането ѝ в сила.</w:t>
      </w:r>
      <w:r>
        <w:rPr>
          <w:rFonts w:ascii="Times New Roman" w:hAnsi="Times New Roman" w:cs="Times New Roman"/>
          <w:i/>
          <w:iCs/>
          <w:sz w:val="24"/>
          <w:szCs w:val="24"/>
        </w:rPr>
        <w:t>“</w:t>
      </w:r>
    </w:p>
    <w:p w14:paraId="5E6BC5F7" w14:textId="77777777" w:rsidR="001F7050" w:rsidRDefault="001F7050" w:rsidP="001F7050">
      <w:pPr>
        <w:jc w:val="both"/>
        <w:rPr>
          <w:rFonts w:ascii="Times New Roman" w:hAnsi="Times New Roman" w:cs="Times New Roman"/>
          <w:i/>
          <w:iCs/>
          <w:sz w:val="24"/>
          <w:szCs w:val="24"/>
        </w:rPr>
      </w:pPr>
      <w:r w:rsidRPr="00C36F84">
        <w:rPr>
          <w:rFonts w:ascii="Times New Roman" w:hAnsi="Times New Roman" w:cs="Times New Roman"/>
          <w:b/>
          <w:bCs/>
          <w:sz w:val="24"/>
          <w:szCs w:val="24"/>
        </w:rPr>
        <w:t xml:space="preserve">2. </w:t>
      </w:r>
      <w:r w:rsidRPr="00732EF9">
        <w:rPr>
          <w:rFonts w:ascii="Times New Roman" w:hAnsi="Times New Roman" w:cs="Times New Roman"/>
          <w:sz w:val="24"/>
          <w:szCs w:val="24"/>
        </w:rPr>
        <w:t xml:space="preserve">Съгласно </w:t>
      </w:r>
      <w:r>
        <w:rPr>
          <w:rFonts w:ascii="Times New Roman" w:hAnsi="Times New Roman" w:cs="Times New Roman"/>
          <w:sz w:val="24"/>
          <w:szCs w:val="24"/>
        </w:rPr>
        <w:t>Условията за кандидатстване по процедурата, п</w:t>
      </w:r>
      <w:r w:rsidRPr="00824B3F">
        <w:rPr>
          <w:rFonts w:ascii="Times New Roman" w:hAnsi="Times New Roman" w:cs="Times New Roman"/>
          <w:sz w:val="24"/>
          <w:szCs w:val="24"/>
        </w:rPr>
        <w:t>ристрояване и надстрояване на съществуващи сгради</w:t>
      </w:r>
      <w:r w:rsidRPr="00824B3F">
        <w:t xml:space="preserve"> </w:t>
      </w:r>
      <w:r w:rsidRPr="00824B3F">
        <w:rPr>
          <w:rFonts w:ascii="Times New Roman" w:hAnsi="Times New Roman" w:cs="Times New Roman"/>
          <w:sz w:val="24"/>
          <w:szCs w:val="24"/>
        </w:rPr>
        <w:t>за училищно образование е допустимо</w:t>
      </w:r>
      <w:r>
        <w:rPr>
          <w:rFonts w:ascii="Times New Roman" w:hAnsi="Times New Roman" w:cs="Times New Roman"/>
          <w:sz w:val="24"/>
          <w:szCs w:val="24"/>
        </w:rPr>
        <w:t xml:space="preserve"> по процедурата</w:t>
      </w:r>
      <w:r w:rsidRPr="00824B3F">
        <w:rPr>
          <w:rFonts w:ascii="Times New Roman" w:hAnsi="Times New Roman" w:cs="Times New Roman"/>
          <w:sz w:val="24"/>
          <w:szCs w:val="24"/>
        </w:rPr>
        <w:t xml:space="preserve">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ако е необходимо за преминаване на едносменен режим на обучение (по компонент 1 и компонент 2)/ </w:t>
      </w:r>
      <w:r w:rsidRPr="00824B3F">
        <w:rPr>
          <w:rFonts w:ascii="Times New Roman" w:hAnsi="Times New Roman" w:cs="Times New Roman"/>
          <w:sz w:val="24"/>
          <w:szCs w:val="24"/>
          <w:u w:val="single"/>
        </w:rPr>
        <w:t>само</w:t>
      </w:r>
      <w:r w:rsidRPr="00824B3F">
        <w:rPr>
          <w:rFonts w:ascii="Times New Roman" w:hAnsi="Times New Roman" w:cs="Times New Roman"/>
          <w:sz w:val="24"/>
          <w:szCs w:val="24"/>
        </w:rPr>
        <w:t xml:space="preserve"> при недостиг на места в детските градини (по компонент 3 и компонент 4) и </w:t>
      </w:r>
      <w:r w:rsidRPr="00824B3F">
        <w:rPr>
          <w:rFonts w:ascii="Times New Roman" w:hAnsi="Times New Roman" w:cs="Times New Roman"/>
          <w:sz w:val="24"/>
          <w:szCs w:val="24"/>
          <w:u w:val="single"/>
        </w:rPr>
        <w:t>задължително в комбинация с основен ремонт и/или реконструкция на цялата сграда</w:t>
      </w:r>
      <w:r w:rsidRPr="00824B3F">
        <w:rPr>
          <w:rFonts w:ascii="Times New Roman" w:hAnsi="Times New Roman" w:cs="Times New Roman"/>
          <w:sz w:val="24"/>
          <w:szCs w:val="24"/>
        </w:rPr>
        <w:t>.</w:t>
      </w:r>
      <w:r w:rsidRPr="0014611E">
        <w:rPr>
          <w:rFonts w:ascii="Times New Roman" w:hAnsi="Times New Roman" w:cs="Times New Roman"/>
          <w:sz w:val="24"/>
          <w:szCs w:val="24"/>
        </w:rPr>
        <w:t xml:space="preserve"> </w:t>
      </w:r>
      <w:r>
        <w:rPr>
          <w:rFonts w:ascii="Times New Roman" w:hAnsi="Times New Roman" w:cs="Times New Roman"/>
          <w:sz w:val="24"/>
          <w:szCs w:val="24"/>
        </w:rPr>
        <w:t>Н</w:t>
      </w:r>
      <w:r w:rsidRPr="00FE7287">
        <w:rPr>
          <w:rFonts w:ascii="Times New Roman" w:hAnsi="Times New Roman" w:cs="Times New Roman"/>
          <w:sz w:val="24"/>
          <w:szCs w:val="24"/>
        </w:rPr>
        <w:t>а стр. 12 от Условията за кандидатстване е предвидено, че „</w:t>
      </w:r>
      <w:r w:rsidRPr="00FE7287">
        <w:rPr>
          <w:rFonts w:ascii="Times New Roman" w:hAnsi="Times New Roman" w:cs="Times New Roman"/>
          <w:i/>
          <w:iCs/>
          <w:sz w:val="24"/>
          <w:szCs w:val="24"/>
        </w:rPr>
        <w:t xml:space="preserve">Планираните дейности в предложенията за изпълнение на инвестиция трябва да бъдат обосновани от кандидата на базата на конкретни идентифицирани нужди и цели. </w:t>
      </w:r>
      <w:r w:rsidRPr="00FE7287">
        <w:rPr>
          <w:rFonts w:ascii="Times New Roman" w:hAnsi="Times New Roman" w:cs="Times New Roman"/>
          <w:b/>
          <w:bCs/>
          <w:i/>
          <w:iCs/>
          <w:sz w:val="24"/>
          <w:szCs w:val="24"/>
        </w:rPr>
        <w:t>Дейностите за пристрояване/надстрояване в предложенията за изпълнение на инвестиция по компонент 1 и компонент 2 трябва да бъдат обосновани от гледна точка на преминаването на учебния ден на едносменен режим</w:t>
      </w:r>
      <w:r w:rsidRPr="00FE7287">
        <w:rPr>
          <w:rFonts w:ascii="Times New Roman" w:hAnsi="Times New Roman" w:cs="Times New Roman"/>
          <w:i/>
          <w:iCs/>
          <w:sz w:val="24"/>
          <w:szCs w:val="24"/>
        </w:rPr>
        <w:t>, в секция 9. „Допълнителна информация необходима за оценка на проектното предложение“, поле „Преминаване на едносменен режим“ на Формуляра за кандидатстване.“</w:t>
      </w:r>
    </w:p>
    <w:p w14:paraId="679670B4" w14:textId="77777777" w:rsidR="001F7050" w:rsidRDefault="001F7050" w:rsidP="001F7050">
      <w:pPr>
        <w:jc w:val="both"/>
        <w:rPr>
          <w:rFonts w:ascii="Times New Roman" w:hAnsi="Times New Roman" w:cs="Times New Roman"/>
          <w:i/>
          <w:iCs/>
          <w:sz w:val="24"/>
          <w:szCs w:val="24"/>
        </w:rPr>
      </w:pPr>
      <w:r w:rsidRPr="003F4DC3">
        <w:rPr>
          <w:rFonts w:ascii="Times New Roman" w:hAnsi="Times New Roman" w:cs="Times New Roman"/>
          <w:sz w:val="24"/>
          <w:szCs w:val="24"/>
        </w:rPr>
        <w:t>В допълнение, в</w:t>
      </w:r>
      <w:r>
        <w:rPr>
          <w:rFonts w:ascii="Times New Roman" w:hAnsi="Times New Roman" w:cs="Times New Roman"/>
          <w:sz w:val="24"/>
          <w:szCs w:val="24"/>
        </w:rPr>
        <w:t>ъв връзка с</w:t>
      </w:r>
      <w:r w:rsidRPr="003F4DC3">
        <w:rPr>
          <w:rFonts w:ascii="Times New Roman" w:hAnsi="Times New Roman" w:cs="Times New Roman"/>
          <w:sz w:val="24"/>
          <w:szCs w:val="24"/>
        </w:rPr>
        <w:t xml:space="preserve"> дейност 1 и по четирите компонента</w:t>
      </w:r>
      <w:r>
        <w:rPr>
          <w:rFonts w:ascii="Times New Roman" w:hAnsi="Times New Roman" w:cs="Times New Roman"/>
          <w:sz w:val="24"/>
          <w:szCs w:val="24"/>
        </w:rPr>
        <w:t xml:space="preserve"> в Условията за кандидатстване е посочено следното изискване:</w:t>
      </w:r>
      <w:r>
        <w:rPr>
          <w:rFonts w:ascii="Times New Roman" w:hAnsi="Times New Roman" w:cs="Times New Roman"/>
          <w:i/>
          <w:iCs/>
          <w:sz w:val="24"/>
          <w:szCs w:val="24"/>
        </w:rPr>
        <w:t xml:space="preserve"> „</w:t>
      </w:r>
      <w:r w:rsidRPr="003F4DC3">
        <w:rPr>
          <w:rFonts w:ascii="Times New Roman" w:hAnsi="Times New Roman" w:cs="Times New Roman"/>
          <w:b/>
          <w:bCs/>
          <w:i/>
          <w:iCs/>
          <w:sz w:val="24"/>
          <w:szCs w:val="24"/>
        </w:rPr>
        <w:t>Задължително е подобряване на достъпа на лицата с увреждания до и вътре в съответната сграда</w:t>
      </w:r>
      <w:r w:rsidRPr="003F4DC3">
        <w:rPr>
          <w:rFonts w:ascii="Times New Roman" w:hAnsi="Times New Roman" w:cs="Times New Roman"/>
          <w:i/>
          <w:iCs/>
          <w:sz w:val="24"/>
          <w:szCs w:val="24"/>
        </w:rPr>
        <w:t xml:space="preserve"> съгласно Наредба № РД-02-20-2 от 26.01.2021 г. за определяне на изискванията за достъпност и универсален дизайн на елементите на достъпната среда в урбанизираната територия </w:t>
      </w:r>
      <w:r w:rsidRPr="003F4DC3">
        <w:rPr>
          <w:rFonts w:ascii="Times New Roman" w:hAnsi="Times New Roman" w:cs="Times New Roman"/>
          <w:i/>
          <w:iCs/>
          <w:sz w:val="24"/>
          <w:szCs w:val="24"/>
        </w:rPr>
        <w:lastRenderedPageBreak/>
        <w:t xml:space="preserve">и на сградите и съоръженията (издадена от министъра на регионалното развитие и благоустройството), </w:t>
      </w:r>
      <w:r w:rsidRPr="003F4DC3">
        <w:rPr>
          <w:rFonts w:ascii="Times New Roman" w:hAnsi="Times New Roman" w:cs="Times New Roman"/>
          <w:b/>
          <w:bCs/>
          <w:i/>
          <w:iCs/>
          <w:sz w:val="24"/>
          <w:szCs w:val="24"/>
        </w:rPr>
        <w:t>като част от останалите строително-монтажни работи</w:t>
      </w:r>
      <w:r w:rsidRPr="003F4DC3">
        <w:rPr>
          <w:rFonts w:ascii="Times New Roman" w:hAnsi="Times New Roman" w:cs="Times New Roman"/>
          <w:i/>
          <w:iCs/>
          <w:sz w:val="24"/>
          <w:szCs w:val="24"/>
        </w:rPr>
        <w:t>.</w:t>
      </w:r>
      <w:r>
        <w:rPr>
          <w:rFonts w:ascii="Times New Roman" w:hAnsi="Times New Roman" w:cs="Times New Roman"/>
          <w:i/>
          <w:iCs/>
          <w:sz w:val="24"/>
          <w:szCs w:val="24"/>
        </w:rPr>
        <w:t>“</w:t>
      </w:r>
      <w:r w:rsidRPr="003F4DC3">
        <w:rPr>
          <w:rFonts w:ascii="Times New Roman" w:hAnsi="Times New Roman" w:cs="Times New Roman"/>
          <w:i/>
          <w:iCs/>
          <w:sz w:val="24"/>
          <w:szCs w:val="24"/>
        </w:rPr>
        <w:t xml:space="preserve">  </w:t>
      </w:r>
    </w:p>
    <w:p w14:paraId="116E94FE" w14:textId="3E1EB32D" w:rsidR="001F7050" w:rsidRPr="00BA1D89" w:rsidRDefault="001F7050" w:rsidP="001F7050">
      <w:pPr>
        <w:pStyle w:val="CommentText"/>
        <w:jc w:val="both"/>
        <w:rPr>
          <w:b/>
          <w:bCs/>
          <w:u w:val="single"/>
        </w:rPr>
      </w:pPr>
      <w:r w:rsidRPr="00354C70">
        <w:rPr>
          <w:rFonts w:ascii="Times New Roman" w:hAnsi="Times New Roman" w:cs="Times New Roman"/>
          <w:sz w:val="24"/>
          <w:szCs w:val="24"/>
        </w:rPr>
        <w:t>В тази връзка</w:t>
      </w:r>
      <w:r w:rsidRPr="003F4DC3">
        <w:rPr>
          <w:rFonts w:ascii="Times New Roman" w:hAnsi="Times New Roman" w:cs="Times New Roman"/>
          <w:sz w:val="24"/>
          <w:szCs w:val="24"/>
        </w:rPr>
        <w:t>,</w:t>
      </w:r>
      <w:r>
        <w:rPr>
          <w:rFonts w:ascii="Times New Roman" w:hAnsi="Times New Roman" w:cs="Times New Roman"/>
          <w:sz w:val="24"/>
          <w:szCs w:val="24"/>
        </w:rPr>
        <w:t xml:space="preserve"> е </w:t>
      </w:r>
      <w:r w:rsidRPr="00354C70">
        <w:rPr>
          <w:rFonts w:ascii="Times New Roman" w:hAnsi="Times New Roman" w:cs="Times New Roman"/>
          <w:b/>
          <w:bCs/>
          <w:sz w:val="24"/>
          <w:szCs w:val="24"/>
        </w:rPr>
        <w:t>допустимо пристрояване за целите на осигуряване на мерките за достъпна среда</w:t>
      </w:r>
      <w:r w:rsidRPr="00B63CFE">
        <w:rPr>
          <w:rFonts w:ascii="Times New Roman" w:hAnsi="Times New Roman" w:cs="Times New Roman"/>
          <w:b/>
          <w:bCs/>
          <w:sz w:val="24"/>
          <w:szCs w:val="24"/>
        </w:rPr>
        <w:t xml:space="preserve"> </w:t>
      </w:r>
      <w:r w:rsidRPr="00213DCF">
        <w:rPr>
          <w:rFonts w:ascii="Times New Roman" w:hAnsi="Times New Roman" w:cs="Times New Roman"/>
          <w:sz w:val="24"/>
          <w:szCs w:val="24"/>
        </w:rPr>
        <w:t>и спазване разпоредбите на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(издадена от министъра на регионалното развитие и благоустройството)</w:t>
      </w:r>
      <w:r w:rsidRPr="0096243C">
        <w:rPr>
          <w:rFonts w:ascii="Times New Roman" w:hAnsi="Times New Roman" w:cs="Times New Roman"/>
          <w:b/>
          <w:bCs/>
          <w:sz w:val="24"/>
          <w:szCs w:val="24"/>
        </w:rPr>
        <w:t xml:space="preserve"> </w:t>
      </w:r>
      <w:r>
        <w:rPr>
          <w:rFonts w:ascii="Times New Roman" w:hAnsi="Times New Roman" w:cs="Times New Roman"/>
          <w:b/>
          <w:bCs/>
          <w:sz w:val="24"/>
          <w:szCs w:val="24"/>
        </w:rPr>
        <w:t xml:space="preserve">(в т.ч. </w:t>
      </w:r>
      <w:r w:rsidRPr="00354C70">
        <w:rPr>
          <w:rFonts w:ascii="Times New Roman" w:hAnsi="Times New Roman" w:cs="Times New Roman"/>
          <w:b/>
          <w:bCs/>
          <w:sz w:val="24"/>
          <w:szCs w:val="24"/>
        </w:rPr>
        <w:t>за изграждането на</w:t>
      </w:r>
      <w:r w:rsidRPr="00354C70">
        <w:rPr>
          <w:b/>
          <w:bCs/>
          <w:u w:val="single"/>
        </w:rPr>
        <w:t xml:space="preserve"> </w:t>
      </w:r>
      <w:r w:rsidRPr="00354C70">
        <w:rPr>
          <w:rFonts w:ascii="Times New Roman" w:hAnsi="Times New Roman" w:cs="Times New Roman"/>
          <w:b/>
          <w:bCs/>
          <w:sz w:val="24"/>
          <w:szCs w:val="24"/>
        </w:rPr>
        <w:t>асансьор и/или тоалетни</w:t>
      </w:r>
      <w:r>
        <w:rPr>
          <w:rFonts w:ascii="Times New Roman" w:hAnsi="Times New Roman" w:cs="Times New Roman"/>
          <w:b/>
          <w:bCs/>
          <w:sz w:val="24"/>
          <w:szCs w:val="24"/>
        </w:rPr>
        <w:t>)</w:t>
      </w:r>
      <w:r w:rsidRPr="003F4DC3">
        <w:rPr>
          <w:rFonts w:ascii="Times New Roman" w:hAnsi="Times New Roman" w:cs="Times New Roman"/>
          <w:sz w:val="24"/>
          <w:szCs w:val="24"/>
        </w:rPr>
        <w:t>, в случай че</w:t>
      </w:r>
      <w:r>
        <w:rPr>
          <w:rFonts w:ascii="Times New Roman" w:hAnsi="Times New Roman" w:cs="Times New Roman"/>
          <w:sz w:val="24"/>
          <w:szCs w:val="24"/>
        </w:rPr>
        <w:t xml:space="preserve"> това е</w:t>
      </w:r>
      <w:r w:rsidRPr="003F4DC3">
        <w:rPr>
          <w:rFonts w:ascii="Times New Roman" w:hAnsi="Times New Roman" w:cs="Times New Roman"/>
          <w:sz w:val="24"/>
          <w:szCs w:val="24"/>
        </w:rPr>
        <w:t xml:space="preserve"> предвидено в Обследването по реда на чл. 176в от ЗУТ за установяване на техническите характеристики, свързани с удовлетворяване на изискванията по чл. 169, ал. 1, т. 1-5 от ЗУТ и Технически паспорт в съответствие с изискванията, определени в глава трета на Наредба № 5 от 2006 г. за техническите паспорти на строежите, издадена от министъра на регионалното развитие и благоустройството</w:t>
      </w:r>
      <w:r>
        <w:rPr>
          <w:rFonts w:ascii="Times New Roman" w:hAnsi="Times New Roman" w:cs="Times New Roman"/>
          <w:sz w:val="24"/>
          <w:szCs w:val="24"/>
        </w:rPr>
        <w:t>.</w:t>
      </w:r>
      <w:r w:rsidRPr="003F4DC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A568174" w14:textId="77777777" w:rsidR="001F7050" w:rsidRDefault="001F7050" w:rsidP="001F7050">
      <w:pPr>
        <w:jc w:val="both"/>
        <w:rPr>
          <w:rFonts w:ascii="Times New Roman" w:hAnsi="Times New Roman" w:cs="Times New Roman"/>
          <w:sz w:val="24"/>
          <w:szCs w:val="24"/>
        </w:rPr>
      </w:pPr>
      <w:r>
        <w:rPr>
          <w:rFonts w:ascii="Times New Roman" w:hAnsi="Times New Roman" w:cs="Times New Roman"/>
          <w:b/>
          <w:bCs/>
          <w:sz w:val="24"/>
          <w:szCs w:val="24"/>
        </w:rPr>
        <w:t xml:space="preserve">3. </w:t>
      </w:r>
      <w:r w:rsidRPr="004437EE">
        <w:rPr>
          <w:rFonts w:ascii="Times New Roman" w:hAnsi="Times New Roman" w:cs="Times New Roman"/>
          <w:sz w:val="24"/>
          <w:szCs w:val="24"/>
        </w:rPr>
        <w:t>Отговорност на кандидата</w:t>
      </w:r>
      <w:r>
        <w:rPr>
          <w:rFonts w:ascii="Times New Roman" w:hAnsi="Times New Roman" w:cs="Times New Roman"/>
          <w:sz w:val="24"/>
          <w:szCs w:val="24"/>
        </w:rPr>
        <w:t xml:space="preserve"> е</w:t>
      </w:r>
      <w:r w:rsidRPr="004437EE">
        <w:rPr>
          <w:rFonts w:ascii="Times New Roman" w:hAnsi="Times New Roman" w:cs="Times New Roman"/>
          <w:sz w:val="24"/>
          <w:szCs w:val="24"/>
        </w:rPr>
        <w:t xml:space="preserve"> да планира и да изпълнява дейностите в предложението за изпълнение на инвестиция в съответствие с приложимите нормативни изисквания. Процедурата не поставя допълнителни ограничения/изисквания извън посочените в приложимата нормативна уредба.</w:t>
      </w:r>
      <w:r>
        <w:rPr>
          <w:rFonts w:ascii="Times New Roman" w:hAnsi="Times New Roman" w:cs="Times New Roman"/>
          <w:sz w:val="24"/>
          <w:szCs w:val="24"/>
        </w:rPr>
        <w:t xml:space="preserve"> В тази връзка </w:t>
      </w:r>
      <w:r w:rsidRPr="0014611E">
        <w:rPr>
          <w:rFonts w:ascii="Times New Roman" w:hAnsi="Times New Roman" w:cs="Times New Roman"/>
          <w:sz w:val="24"/>
          <w:szCs w:val="24"/>
        </w:rPr>
        <w:t xml:space="preserve">при провеждането на настоящата процедура ще бъдат взети предвид </w:t>
      </w:r>
      <w:r>
        <w:rPr>
          <w:rFonts w:ascii="Times New Roman" w:hAnsi="Times New Roman" w:cs="Times New Roman"/>
          <w:sz w:val="24"/>
          <w:szCs w:val="24"/>
        </w:rPr>
        <w:t xml:space="preserve">допустимите отклонения, </w:t>
      </w:r>
      <w:r w:rsidRPr="00FE7287">
        <w:rPr>
          <w:rFonts w:ascii="Times New Roman" w:hAnsi="Times New Roman" w:cs="Times New Roman"/>
          <w:sz w:val="24"/>
          <w:szCs w:val="24"/>
        </w:rPr>
        <w:t>установен</w:t>
      </w:r>
      <w:r>
        <w:rPr>
          <w:rFonts w:ascii="Times New Roman" w:hAnsi="Times New Roman" w:cs="Times New Roman"/>
          <w:sz w:val="24"/>
          <w:szCs w:val="24"/>
        </w:rPr>
        <w:t>и</w:t>
      </w:r>
      <w:r w:rsidRPr="00FE7287">
        <w:rPr>
          <w:rFonts w:ascii="Times New Roman" w:hAnsi="Times New Roman" w:cs="Times New Roman"/>
          <w:sz w:val="24"/>
          <w:szCs w:val="24"/>
        </w:rPr>
        <w:t xml:space="preserve"> в</w:t>
      </w:r>
      <w:r>
        <w:rPr>
          <w:rFonts w:ascii="Times New Roman" w:hAnsi="Times New Roman" w:cs="Times New Roman"/>
          <w:sz w:val="24"/>
          <w:szCs w:val="24"/>
        </w:rPr>
        <w:t xml:space="preserve"> относимото</w:t>
      </w:r>
      <w:r w:rsidRPr="00FE7287">
        <w:rPr>
          <w:rFonts w:ascii="Times New Roman" w:hAnsi="Times New Roman" w:cs="Times New Roman"/>
          <w:sz w:val="24"/>
          <w:szCs w:val="24"/>
        </w:rPr>
        <w:t xml:space="preserve"> </w:t>
      </w:r>
      <w:r>
        <w:rPr>
          <w:rFonts w:ascii="Times New Roman" w:hAnsi="Times New Roman" w:cs="Times New Roman"/>
          <w:sz w:val="24"/>
          <w:szCs w:val="24"/>
        </w:rPr>
        <w:t xml:space="preserve">действащо законодателство. </w:t>
      </w:r>
    </w:p>
    <w:p w14:paraId="43B12D49" w14:textId="2E876579" w:rsidR="001F7050" w:rsidRDefault="001F7050" w:rsidP="001F7050">
      <w:pPr>
        <w:jc w:val="both"/>
        <w:rPr>
          <w:rFonts w:ascii="Times New Roman" w:hAnsi="Times New Roman" w:cs="Times New Roman"/>
          <w:sz w:val="24"/>
          <w:szCs w:val="24"/>
        </w:rPr>
      </w:pPr>
      <w:r>
        <w:rPr>
          <w:rFonts w:ascii="Times New Roman" w:hAnsi="Times New Roman" w:cs="Times New Roman"/>
          <w:sz w:val="24"/>
          <w:szCs w:val="24"/>
        </w:rPr>
        <w:t xml:space="preserve">4. Зададеният въпрос е неясен. </w:t>
      </w:r>
      <w:r w:rsidRPr="0014611E">
        <w:rPr>
          <w:rFonts w:ascii="Times New Roman" w:hAnsi="Times New Roman" w:cs="Times New Roman"/>
          <w:sz w:val="24"/>
          <w:szCs w:val="24"/>
        </w:rPr>
        <w:t>Моля вижте отговора по т. 3 по-горе и при необходимост задайте въпроса повторно.</w:t>
      </w:r>
    </w:p>
    <w:p w14:paraId="7F2323CE"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bookmarkStart w:id="26" w:name="_Hlk119076147"/>
    </w:p>
    <w:p w14:paraId="02219152"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bookmarkStart w:id="27" w:name="_Hlk119314178"/>
      <w:r w:rsidRPr="00687FFC">
        <w:rPr>
          <w:rFonts w:ascii="Times New Roman" w:hAnsi="Times New Roman" w:cs="Times New Roman"/>
          <w:b/>
          <w:bCs/>
          <w:sz w:val="24"/>
          <w:szCs w:val="24"/>
        </w:rPr>
        <w:t>ИСУН 2020</w:t>
      </w:r>
      <w:bookmarkEnd w:id="27"/>
      <w:r w:rsidRPr="00687FFC">
        <w:rPr>
          <w:rFonts w:ascii="Times New Roman" w:hAnsi="Times New Roman" w:cs="Times New Roman"/>
          <w:b/>
          <w:bCs/>
          <w:sz w:val="24"/>
          <w:szCs w:val="24"/>
        </w:rPr>
        <w:t>):</w:t>
      </w:r>
    </w:p>
    <w:bookmarkEnd w:id="26"/>
    <w:p w14:paraId="5CD0B773"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Във връзка с един от предходните отговори на въпрос, където сте посочили, че „Всички енергоспестяващи мерки от избрания пакет, предписани в Обследването за енергийна ефективност, които водят до съответствие на сградата поне с клас на енергопотребление „С“ (респективно избрания пакет енергоспестяващи мерки, посочен в Сертификата за енергийна ефективност), следва да съответстват като видове СМР в Количествената сметка на проектанта по част „Енергийна ефективност“, съответно в подробната Количествено-стойностна сметка (КСС)” и изискванията по процедурата относно необходимите документи, които кандидатът следва да представи на етап кандидатстване при липса на пълна проектна готовност – „КСС по окрупнени показатели по отделните части на инвестиционния проект,</w:t>
      </w:r>
      <w:r>
        <w:rPr>
          <w:rFonts w:ascii="Times New Roman" w:hAnsi="Times New Roman" w:cs="Times New Roman"/>
          <w:sz w:val="24"/>
          <w:szCs w:val="24"/>
        </w:rPr>
        <w:t xml:space="preserve"> </w:t>
      </w:r>
      <w:r w:rsidRPr="00687FFC">
        <w:rPr>
          <w:rFonts w:ascii="Times New Roman" w:hAnsi="Times New Roman" w:cs="Times New Roman"/>
          <w:sz w:val="24"/>
          <w:szCs w:val="24"/>
        </w:rPr>
        <w:t>като включва и самостоятелна част Енергийна ефективност”</w:t>
      </w:r>
      <w:r>
        <w:rPr>
          <w:rFonts w:ascii="Times New Roman" w:hAnsi="Times New Roman" w:cs="Times New Roman"/>
          <w:sz w:val="24"/>
          <w:szCs w:val="24"/>
        </w:rPr>
        <w:t>.</w:t>
      </w:r>
    </w:p>
    <w:p w14:paraId="4E1AAD9E" w14:textId="77777777"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Имайки в предвид, че подробната Количествено-стойностна сметка (КСС) се изготвя при наличие на разработен технически/работен проект, от проектанта по съответната част на инвестиционния проект, а КСС по окрупнени показатели се представя на етап изготвено ЕО и ТО и тепърва ще предстои да се изготви работен/технически проект, то тогава:</w:t>
      </w:r>
    </w:p>
    <w:p w14:paraId="70835406" w14:textId="3D6E743B" w:rsidR="001F7050" w:rsidRPr="00687FFC"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1.</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изготвяне на КСС по окрупнени показатели, следва ли в КСС на Част Енергийна ефективност да бъдат включени всички предписани ЕСМ от енергийното обследване, включително и съпътстващите ремонтни дейности? Ако отговорът е „Да”, то тогава би следвало в част Електро,</w:t>
      </w:r>
      <w:r>
        <w:rPr>
          <w:rFonts w:ascii="Times New Roman" w:hAnsi="Times New Roman" w:cs="Times New Roman"/>
          <w:sz w:val="24"/>
          <w:szCs w:val="24"/>
        </w:rPr>
        <w:t xml:space="preserve"> </w:t>
      </w:r>
      <w:r w:rsidRPr="00687FFC">
        <w:rPr>
          <w:rFonts w:ascii="Times New Roman" w:hAnsi="Times New Roman" w:cs="Times New Roman"/>
          <w:sz w:val="24"/>
          <w:szCs w:val="24"/>
        </w:rPr>
        <w:t>Част ОВК, част Архитектура и т.н</w:t>
      </w:r>
      <w:r>
        <w:rPr>
          <w:rFonts w:ascii="Times New Roman" w:hAnsi="Times New Roman" w:cs="Times New Roman"/>
          <w:sz w:val="24"/>
          <w:szCs w:val="24"/>
        </w:rPr>
        <w:t>.</w:t>
      </w:r>
      <w:r w:rsidRPr="00687FFC">
        <w:rPr>
          <w:rFonts w:ascii="Times New Roman" w:hAnsi="Times New Roman" w:cs="Times New Roman"/>
          <w:sz w:val="24"/>
          <w:szCs w:val="24"/>
        </w:rPr>
        <w:t xml:space="preserve"> да не фигурира нищо от </w:t>
      </w:r>
      <w:r w:rsidRPr="00687FFC">
        <w:rPr>
          <w:rFonts w:ascii="Times New Roman" w:hAnsi="Times New Roman" w:cs="Times New Roman"/>
          <w:sz w:val="24"/>
          <w:szCs w:val="24"/>
        </w:rPr>
        <w:lastRenderedPageBreak/>
        <w:t>предвидените енергийни мерки, а само дейности, касаещи модернизация, ремонт, реновиране- напр. на дворно пространство, спортни площадки и др., моля да потвърдите.</w:t>
      </w:r>
    </w:p>
    <w:p w14:paraId="793B4AE9" w14:textId="647D2316" w:rsidR="001F7050" w:rsidRDefault="001F7050" w:rsidP="001F7050">
      <w:pPr>
        <w:jc w:val="both"/>
        <w:rPr>
          <w:rFonts w:ascii="Times New Roman" w:hAnsi="Times New Roman" w:cs="Times New Roman"/>
          <w:sz w:val="24"/>
          <w:szCs w:val="24"/>
        </w:rPr>
      </w:pPr>
      <w:r w:rsidRPr="00687FFC">
        <w:rPr>
          <w:rFonts w:ascii="Times New Roman" w:hAnsi="Times New Roman" w:cs="Times New Roman"/>
          <w:sz w:val="24"/>
          <w:szCs w:val="24"/>
        </w:rPr>
        <w:t>2.</w:t>
      </w:r>
      <w:r w:rsidR="00213DCF">
        <w:rPr>
          <w:rFonts w:ascii="Times New Roman" w:hAnsi="Times New Roman" w:cs="Times New Roman"/>
          <w:sz w:val="24"/>
          <w:szCs w:val="24"/>
        </w:rPr>
        <w:t xml:space="preserve"> </w:t>
      </w:r>
      <w:r w:rsidRPr="00687FFC">
        <w:rPr>
          <w:rFonts w:ascii="Times New Roman" w:hAnsi="Times New Roman" w:cs="Times New Roman"/>
          <w:sz w:val="24"/>
          <w:szCs w:val="24"/>
        </w:rPr>
        <w:t>При последващо изготвяне на работен/технически проект, всеки проектант, напр. по част Електро ще включи в КС и КСС енергоспестяващо осветление, по част Архитектура - топлоизолиране на външни стени и т.н</w:t>
      </w:r>
      <w:r>
        <w:rPr>
          <w:rFonts w:ascii="Times New Roman" w:hAnsi="Times New Roman" w:cs="Times New Roman"/>
          <w:sz w:val="24"/>
          <w:szCs w:val="24"/>
        </w:rPr>
        <w:t>.</w:t>
      </w:r>
      <w:r w:rsidRPr="00687FFC">
        <w:rPr>
          <w:rFonts w:ascii="Times New Roman" w:hAnsi="Times New Roman" w:cs="Times New Roman"/>
          <w:sz w:val="24"/>
          <w:szCs w:val="24"/>
        </w:rPr>
        <w:t>,  в този смисъл подробната КСС няма да съответства на КСС по окрупнени показатели по отделните части на инвестиционния проект. Моля да потвърдите това дали е допустимо и как би следвало да бъде изготвена КСС по окрупнени показатели?</w:t>
      </w:r>
    </w:p>
    <w:p w14:paraId="72B5B9AA" w14:textId="77777777" w:rsidR="001F7050" w:rsidRPr="00E139F1" w:rsidRDefault="001F7050" w:rsidP="001F7050">
      <w:pPr>
        <w:jc w:val="both"/>
        <w:rPr>
          <w:rFonts w:ascii="Times New Roman" w:hAnsi="Times New Roman" w:cs="Times New Roman"/>
          <w:b/>
          <w:bCs/>
          <w:sz w:val="24"/>
          <w:szCs w:val="24"/>
        </w:rPr>
      </w:pPr>
      <w:bookmarkStart w:id="28" w:name="_Hlk119076220"/>
      <w:r w:rsidRPr="00E139F1">
        <w:rPr>
          <w:rFonts w:ascii="Times New Roman" w:hAnsi="Times New Roman" w:cs="Times New Roman"/>
          <w:b/>
          <w:bCs/>
          <w:sz w:val="24"/>
          <w:szCs w:val="24"/>
        </w:rPr>
        <w:t>ОТГОВОР:</w:t>
      </w:r>
    </w:p>
    <w:p w14:paraId="40A093B0" w14:textId="77777777" w:rsidR="001F7050" w:rsidRPr="00940A35" w:rsidRDefault="001F7050" w:rsidP="001F7050">
      <w:pPr>
        <w:pStyle w:val="ListParagraph"/>
        <w:numPr>
          <w:ilvl w:val="0"/>
          <w:numId w:val="10"/>
        </w:numPr>
        <w:tabs>
          <w:tab w:val="left" w:pos="720"/>
        </w:tabs>
        <w:ind w:left="0" w:firstLine="450"/>
        <w:jc w:val="both"/>
        <w:rPr>
          <w:rFonts w:ascii="Times New Roman" w:hAnsi="Times New Roman" w:cs="Times New Roman"/>
          <w:sz w:val="24"/>
          <w:szCs w:val="24"/>
        </w:rPr>
      </w:pPr>
      <w:bookmarkStart w:id="29" w:name="_Hlk119314150"/>
      <w:bookmarkEnd w:id="28"/>
      <w:r w:rsidRPr="00940A35">
        <w:rPr>
          <w:rFonts w:ascii="Times New Roman" w:hAnsi="Times New Roman" w:cs="Times New Roman"/>
          <w:b/>
          <w:bCs/>
          <w:sz w:val="24"/>
          <w:szCs w:val="24"/>
        </w:rPr>
        <w:t>и 2.</w:t>
      </w:r>
      <w:r>
        <w:rPr>
          <w:rFonts w:ascii="Times New Roman" w:hAnsi="Times New Roman" w:cs="Times New Roman"/>
          <w:sz w:val="24"/>
          <w:szCs w:val="24"/>
        </w:rPr>
        <w:t xml:space="preserve"> </w:t>
      </w:r>
      <w:r w:rsidRPr="003B66E7">
        <w:rPr>
          <w:rFonts w:ascii="Times New Roman" w:hAnsi="Times New Roman" w:cs="Times New Roman"/>
          <w:sz w:val="24"/>
          <w:szCs w:val="24"/>
        </w:rPr>
        <w:t xml:space="preserve">Изисква се представяне на част „Енергийна ефективност“ със съдържание съгласно глава 14 от Наредба </w:t>
      </w:r>
      <w:r>
        <w:rPr>
          <w:rFonts w:ascii="Times New Roman" w:hAnsi="Times New Roman" w:cs="Times New Roman"/>
          <w:sz w:val="24"/>
          <w:szCs w:val="24"/>
        </w:rPr>
        <w:t xml:space="preserve">№ </w:t>
      </w:r>
      <w:r w:rsidRPr="00940A35">
        <w:rPr>
          <w:rFonts w:ascii="Times New Roman" w:hAnsi="Times New Roman" w:cs="Times New Roman"/>
          <w:sz w:val="24"/>
          <w:szCs w:val="24"/>
        </w:rPr>
        <w:t>4 от 21 май 200</w:t>
      </w:r>
      <w:r>
        <w:rPr>
          <w:rFonts w:ascii="Times New Roman" w:hAnsi="Times New Roman" w:cs="Times New Roman"/>
          <w:sz w:val="24"/>
          <w:szCs w:val="24"/>
        </w:rPr>
        <w:t xml:space="preserve">1 </w:t>
      </w:r>
      <w:r w:rsidRPr="00940A35">
        <w:rPr>
          <w:rFonts w:ascii="Times New Roman" w:hAnsi="Times New Roman" w:cs="Times New Roman"/>
          <w:sz w:val="24"/>
          <w:szCs w:val="24"/>
        </w:rPr>
        <w:t>г. Всички дейности от избрания пакет ЕСМ, предписани в Техническото обследване и Техническия паспорт на сградата, следва да бъдат включени в КСС по окрупнени показатели по отделните части на инвестиционния проект.</w:t>
      </w:r>
    </w:p>
    <w:p w14:paraId="6B4E9430"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4097D9B1"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.11.2022 г. (постъпил чрез </w:t>
      </w:r>
      <w:r>
        <w:rPr>
          <w:rFonts w:ascii="Times New Roman" w:hAnsi="Times New Roman" w:cs="Times New Roman"/>
          <w:b/>
          <w:bCs/>
          <w:sz w:val="24"/>
          <w:szCs w:val="24"/>
        </w:rPr>
        <w:t>електронна поща</w:t>
      </w:r>
      <w:r w:rsidRPr="00687FFC">
        <w:rPr>
          <w:rFonts w:ascii="Times New Roman" w:hAnsi="Times New Roman" w:cs="Times New Roman"/>
          <w:b/>
          <w:bCs/>
          <w:sz w:val="24"/>
          <w:szCs w:val="24"/>
        </w:rPr>
        <w:t>):</w:t>
      </w:r>
    </w:p>
    <w:bookmarkEnd w:id="29"/>
    <w:p w14:paraId="1C8736A4" w14:textId="77777777" w:rsidR="001F7050" w:rsidRPr="003B38B9"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Здравейте!</w:t>
      </w:r>
    </w:p>
    <w:p w14:paraId="0A47F52B" w14:textId="77777777" w:rsidR="001F7050" w:rsidRPr="00D31DEF"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Моля за Вашия отговор!</w:t>
      </w:r>
    </w:p>
    <w:p w14:paraId="05951FF5" w14:textId="77777777" w:rsidR="001F7050" w:rsidRDefault="001F7050" w:rsidP="001F7050">
      <w:pPr>
        <w:jc w:val="both"/>
        <w:rPr>
          <w:rFonts w:ascii="Times New Roman" w:hAnsi="Times New Roman" w:cs="Times New Roman"/>
          <w:sz w:val="24"/>
          <w:szCs w:val="24"/>
        </w:rPr>
      </w:pPr>
      <w:r w:rsidRPr="003B38B9">
        <w:rPr>
          <w:rFonts w:ascii="Times New Roman" w:hAnsi="Times New Roman" w:cs="Times New Roman"/>
          <w:sz w:val="24"/>
          <w:szCs w:val="24"/>
        </w:rPr>
        <w:t>Допустим кандидат ли е Община Златица за Средно училище "Св. Паисий Хилендарски" гр. Златица</w:t>
      </w:r>
      <w:r>
        <w:rPr>
          <w:rFonts w:ascii="Times New Roman" w:hAnsi="Times New Roman" w:cs="Times New Roman"/>
          <w:sz w:val="24"/>
          <w:szCs w:val="24"/>
        </w:rPr>
        <w:t xml:space="preserve">, </w:t>
      </w:r>
      <w:r w:rsidRPr="003B38B9">
        <w:rPr>
          <w:rFonts w:ascii="Times New Roman" w:hAnsi="Times New Roman" w:cs="Times New Roman"/>
          <w:sz w:val="24"/>
          <w:szCs w:val="24"/>
        </w:rPr>
        <w:t>код по АДМИН 2308792</w:t>
      </w:r>
      <w:r>
        <w:rPr>
          <w:rFonts w:ascii="Times New Roman" w:hAnsi="Times New Roman" w:cs="Times New Roman"/>
          <w:sz w:val="24"/>
          <w:szCs w:val="24"/>
        </w:rPr>
        <w:t xml:space="preserve"> </w:t>
      </w:r>
      <w:r w:rsidRPr="003B38B9">
        <w:rPr>
          <w:rFonts w:ascii="Times New Roman" w:hAnsi="Times New Roman" w:cs="Times New Roman"/>
          <w:sz w:val="24"/>
          <w:szCs w:val="24"/>
        </w:rPr>
        <w:t>по отворена процедура по Национален план за възстановяване и устойчивост</w:t>
      </w:r>
      <w:r>
        <w:rPr>
          <w:rFonts w:ascii="Times New Roman" w:hAnsi="Times New Roman" w:cs="Times New Roman"/>
          <w:sz w:val="24"/>
          <w:szCs w:val="24"/>
        </w:rPr>
        <w:t xml:space="preserve"> </w:t>
      </w:r>
      <w:r w:rsidRPr="003B38B9">
        <w:rPr>
          <w:rFonts w:ascii="Times New Roman" w:hAnsi="Times New Roman" w:cs="Times New Roman"/>
          <w:sz w:val="24"/>
          <w:szCs w:val="24"/>
        </w:rPr>
        <w:t>BG-RRP-1.007 - „Модернизация на образователна среда”</w:t>
      </w:r>
    </w:p>
    <w:p w14:paraId="44F7A95C" w14:textId="77777777" w:rsidR="001F7050" w:rsidRPr="00E139F1" w:rsidRDefault="001F7050" w:rsidP="001F7050">
      <w:pPr>
        <w:jc w:val="both"/>
        <w:rPr>
          <w:rFonts w:ascii="Times New Roman" w:hAnsi="Times New Roman" w:cs="Times New Roman"/>
          <w:b/>
          <w:bCs/>
          <w:sz w:val="24"/>
          <w:szCs w:val="24"/>
        </w:rPr>
      </w:pPr>
      <w:bookmarkStart w:id="30" w:name="_Hlk119314237"/>
      <w:r w:rsidRPr="00E139F1">
        <w:rPr>
          <w:rFonts w:ascii="Times New Roman" w:hAnsi="Times New Roman" w:cs="Times New Roman"/>
          <w:b/>
          <w:bCs/>
          <w:sz w:val="24"/>
          <w:szCs w:val="24"/>
        </w:rPr>
        <w:t>ОТГОВОР:</w:t>
      </w:r>
    </w:p>
    <w:p w14:paraId="6C290077" w14:textId="77777777" w:rsidR="001F7050" w:rsidRDefault="001F7050" w:rsidP="001F7050">
      <w:pPr>
        <w:jc w:val="both"/>
        <w:rPr>
          <w:rFonts w:ascii="Times New Roman" w:hAnsi="Times New Roman" w:cs="Times New Roman"/>
          <w:sz w:val="24"/>
          <w:szCs w:val="24"/>
        </w:rPr>
      </w:pPr>
      <w:bookmarkStart w:id="31" w:name="_Hlk119333907"/>
      <w:bookmarkEnd w:id="30"/>
      <w:r>
        <w:rPr>
          <w:rFonts w:ascii="Times New Roman" w:hAnsi="Times New Roman" w:cs="Times New Roman"/>
          <w:sz w:val="24"/>
          <w:szCs w:val="24"/>
        </w:rPr>
        <w:t>Допустими кандидати по процедурата са:</w:t>
      </w:r>
    </w:p>
    <w:p w14:paraId="7C03D175" w14:textId="77777777" w:rsidR="001F7050"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sz w:val="24"/>
          <w:szCs w:val="24"/>
        </w:rPr>
        <w:t xml:space="preserve"> </w:t>
      </w:r>
      <w:r w:rsidRPr="00C812A7">
        <w:rPr>
          <w:rFonts w:ascii="Times New Roman" w:hAnsi="Times New Roman" w:cs="Times New Roman"/>
          <w:b/>
          <w:bCs/>
          <w:sz w:val="24"/>
          <w:szCs w:val="24"/>
        </w:rPr>
        <w:t xml:space="preserve">Общини </w:t>
      </w:r>
      <w:r w:rsidRPr="00C812A7">
        <w:rPr>
          <w:rFonts w:ascii="Times New Roman" w:hAnsi="Times New Roman" w:cs="Times New Roman"/>
          <w:sz w:val="24"/>
          <w:szCs w:val="24"/>
        </w:rPr>
        <w:t>за общински училища и за общински детски градини;</w:t>
      </w:r>
    </w:p>
    <w:p w14:paraId="39877C00" w14:textId="77777777" w:rsidR="001F7050" w:rsidRPr="00C812A7" w:rsidRDefault="001F7050" w:rsidP="001F7050">
      <w:pPr>
        <w:pStyle w:val="ListParagraph"/>
        <w:numPr>
          <w:ilvl w:val="0"/>
          <w:numId w:val="9"/>
        </w:numPr>
        <w:jc w:val="both"/>
        <w:rPr>
          <w:rFonts w:ascii="Times New Roman" w:hAnsi="Times New Roman" w:cs="Times New Roman"/>
          <w:sz w:val="24"/>
          <w:szCs w:val="24"/>
        </w:rPr>
      </w:pPr>
      <w:r w:rsidRPr="00C812A7">
        <w:rPr>
          <w:rFonts w:ascii="Times New Roman" w:hAnsi="Times New Roman" w:cs="Times New Roman"/>
          <w:b/>
          <w:bCs/>
          <w:sz w:val="24"/>
          <w:szCs w:val="24"/>
        </w:rPr>
        <w:t>Държавни училища</w:t>
      </w:r>
      <w:r w:rsidRPr="00C812A7">
        <w:rPr>
          <w:rFonts w:ascii="Times New Roman" w:hAnsi="Times New Roman" w:cs="Times New Roman"/>
          <w:sz w:val="24"/>
          <w:szCs w:val="24"/>
        </w:rPr>
        <w:t xml:space="preserve"> към Министерството на образованието и науката.</w:t>
      </w:r>
    </w:p>
    <w:p w14:paraId="1DACE7A4" w14:textId="77777777" w:rsidR="001F7050"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Финансирането на интервенции в училища по настоящата процедура е обособено в два компонента (Компонент 1 и Компонент 2), в зависимост от броя на учениците в дневна форма на обучение в училището. Броят на учениците в училищата ще се проверява само за учебната 2021/2022 г., като информацията ще бъде предоставена по служебен път от Центъра за информационно осигуряване на образованието. </w:t>
      </w:r>
    </w:p>
    <w:p w14:paraId="0D3F37AD" w14:textId="77777777" w:rsidR="001F7050" w:rsidRPr="009E4045" w:rsidRDefault="001F7050" w:rsidP="001F7050">
      <w:pPr>
        <w:jc w:val="both"/>
        <w:rPr>
          <w:rFonts w:ascii="Times New Roman" w:hAnsi="Times New Roman" w:cs="Times New Roman"/>
          <w:sz w:val="24"/>
          <w:szCs w:val="24"/>
        </w:rPr>
      </w:pPr>
      <w:r w:rsidRPr="009E4045">
        <w:rPr>
          <w:rFonts w:ascii="Times New Roman" w:hAnsi="Times New Roman" w:cs="Times New Roman"/>
          <w:sz w:val="24"/>
          <w:szCs w:val="24"/>
        </w:rPr>
        <w:t xml:space="preserve">Съгласно т. 10. Допустими крайни получатели от Условията за кандидатстване, допустими образователни институции </w:t>
      </w:r>
      <w:r w:rsidRPr="00D34192">
        <w:rPr>
          <w:rFonts w:ascii="Times New Roman" w:hAnsi="Times New Roman" w:cs="Times New Roman"/>
          <w:sz w:val="24"/>
          <w:szCs w:val="24"/>
          <w:u w:val="single"/>
        </w:rPr>
        <w:t>за Компонент 1</w:t>
      </w:r>
      <w:r w:rsidRPr="009E4045">
        <w:rPr>
          <w:rFonts w:ascii="Times New Roman" w:hAnsi="Times New Roman" w:cs="Times New Roman"/>
          <w:sz w:val="24"/>
          <w:szCs w:val="24"/>
        </w:rPr>
        <w:t xml:space="preserve"> са общински и държавни </w:t>
      </w:r>
      <w:bookmarkStart w:id="32" w:name="_Hlk119310948"/>
      <w:r w:rsidRPr="009E4045">
        <w:rPr>
          <w:rFonts w:ascii="Times New Roman" w:hAnsi="Times New Roman" w:cs="Times New Roman"/>
          <w:sz w:val="24"/>
          <w:szCs w:val="24"/>
        </w:rPr>
        <w:t>начални/основни/обединени/средни училища/профилирани гимназии</w:t>
      </w:r>
      <w:bookmarkEnd w:id="32"/>
      <w:r w:rsidRPr="009E4045">
        <w:rPr>
          <w:rFonts w:ascii="Times New Roman" w:hAnsi="Times New Roman" w:cs="Times New Roman"/>
          <w:sz w:val="24"/>
          <w:szCs w:val="24"/>
        </w:rPr>
        <w:t xml:space="preserve"> </w:t>
      </w:r>
      <w:r w:rsidRPr="009E4045">
        <w:rPr>
          <w:rFonts w:ascii="Times New Roman" w:hAnsi="Times New Roman" w:cs="Times New Roman"/>
          <w:b/>
          <w:bCs/>
          <w:sz w:val="24"/>
          <w:szCs w:val="24"/>
        </w:rPr>
        <w:t xml:space="preserve">с 301 и повече ученици, които се обучават в дневна форма, </w:t>
      </w:r>
      <w:r w:rsidRPr="009E4045">
        <w:rPr>
          <w:rFonts w:ascii="Times New Roman" w:hAnsi="Times New Roman" w:cs="Times New Roman"/>
          <w:sz w:val="24"/>
          <w:szCs w:val="24"/>
        </w:rPr>
        <w:t xml:space="preserve">и </w:t>
      </w:r>
      <w:r w:rsidRPr="009E4045">
        <w:rPr>
          <w:rFonts w:ascii="Times New Roman" w:hAnsi="Times New Roman" w:cs="Times New Roman"/>
          <w:b/>
          <w:bCs/>
          <w:sz w:val="24"/>
          <w:szCs w:val="24"/>
        </w:rPr>
        <w:t>попадат в първа или втора група на съответния вид училище</w:t>
      </w:r>
      <w:r w:rsidRPr="009E4045">
        <w:rPr>
          <w:rFonts w:ascii="Times New Roman" w:hAnsi="Times New Roman" w:cs="Times New Roman"/>
          <w:sz w:val="24"/>
          <w:szCs w:val="24"/>
        </w:rPr>
        <w:t xml:space="preserve"> (начални, основни, обединени училища/ средни училища/профилирани училища), разпределени по стратегическа значимост на институцията въз основа на класациите по видове образователни институции, извършена от Министерство на образованието и науката в съответствие с Методологията за </w:t>
      </w:r>
      <w:r w:rsidRPr="009E4045">
        <w:rPr>
          <w:rFonts w:ascii="Times New Roman" w:hAnsi="Times New Roman" w:cs="Times New Roman"/>
          <w:sz w:val="24"/>
          <w:szCs w:val="24"/>
        </w:rPr>
        <w:lastRenderedPageBreak/>
        <w:t xml:space="preserve">приоритизиране на обектите на образователната инфраструктура на територията на Република България. Списъците са налични в Приложение </w:t>
      </w:r>
      <w:r w:rsidRPr="009E4045">
        <w:rPr>
          <w:rFonts w:ascii="Times New Roman" w:hAnsi="Times New Roman" w:cs="Times New Roman"/>
          <w:sz w:val="24"/>
          <w:szCs w:val="24"/>
          <w:lang w:val="en-US"/>
        </w:rPr>
        <w:t>VII</w:t>
      </w:r>
      <w:r w:rsidRPr="009E4045">
        <w:rPr>
          <w:rFonts w:ascii="Times New Roman" w:hAnsi="Times New Roman" w:cs="Times New Roman"/>
          <w:sz w:val="24"/>
          <w:szCs w:val="24"/>
        </w:rPr>
        <w:t xml:space="preserve"> към Условията за кандидатстване.</w:t>
      </w:r>
    </w:p>
    <w:p w14:paraId="4D47AB0F" w14:textId="77777777" w:rsidR="001F7050" w:rsidRPr="00984073" w:rsidRDefault="001F7050" w:rsidP="001F7050">
      <w:pPr>
        <w:jc w:val="both"/>
        <w:rPr>
          <w:rFonts w:ascii="Times New Roman" w:hAnsi="Times New Roman" w:cs="Times New Roman"/>
          <w:b/>
          <w:bCs/>
          <w:sz w:val="24"/>
          <w:szCs w:val="24"/>
          <w:u w:val="single"/>
        </w:rPr>
      </w:pPr>
      <w:r w:rsidRPr="00D31DEF">
        <w:rPr>
          <w:rFonts w:ascii="Times New Roman" w:hAnsi="Times New Roman" w:cs="Times New Roman"/>
          <w:sz w:val="24"/>
          <w:szCs w:val="24"/>
        </w:rPr>
        <w:t xml:space="preserve">Допустими образователни институции </w:t>
      </w:r>
      <w:r w:rsidRPr="00D34192">
        <w:rPr>
          <w:rFonts w:ascii="Times New Roman" w:hAnsi="Times New Roman" w:cs="Times New Roman"/>
          <w:sz w:val="24"/>
          <w:szCs w:val="24"/>
          <w:u w:val="single"/>
        </w:rPr>
        <w:t>за Компонент 2</w:t>
      </w:r>
      <w:r>
        <w:rPr>
          <w:rFonts w:ascii="Times New Roman" w:hAnsi="Times New Roman" w:cs="Times New Roman"/>
          <w:sz w:val="24"/>
          <w:szCs w:val="24"/>
        </w:rPr>
        <w:t xml:space="preserve"> са о</w:t>
      </w:r>
      <w:r w:rsidRPr="00D31DEF">
        <w:rPr>
          <w:rFonts w:ascii="Times New Roman" w:hAnsi="Times New Roman" w:cs="Times New Roman"/>
          <w:sz w:val="24"/>
          <w:szCs w:val="24"/>
        </w:rPr>
        <w:t xml:space="preserve">бщински и държавни </w:t>
      </w:r>
      <w:r>
        <w:rPr>
          <w:rFonts w:ascii="Times New Roman" w:hAnsi="Times New Roman" w:cs="Times New Roman"/>
          <w:sz w:val="24"/>
          <w:szCs w:val="24"/>
        </w:rPr>
        <w:t>начални/основни/обединени/ средни училища/профилирани гимназии</w:t>
      </w:r>
      <w:r w:rsidRPr="00D31DEF">
        <w:rPr>
          <w:rFonts w:ascii="Times New Roman" w:hAnsi="Times New Roman" w:cs="Times New Roman"/>
          <w:sz w:val="24"/>
          <w:szCs w:val="24"/>
        </w:rPr>
        <w:t xml:space="preserve"> </w:t>
      </w:r>
      <w:r w:rsidRPr="00A15089">
        <w:rPr>
          <w:rFonts w:ascii="Times New Roman" w:hAnsi="Times New Roman" w:cs="Times New Roman"/>
          <w:b/>
          <w:bCs/>
          <w:sz w:val="24"/>
          <w:szCs w:val="24"/>
        </w:rPr>
        <w:t>с между 151 и  300 ученици вкл., които се обучават в дневна форма</w:t>
      </w:r>
      <w:r>
        <w:rPr>
          <w:rFonts w:ascii="Times New Roman" w:hAnsi="Times New Roman" w:cs="Times New Roman"/>
          <w:sz w:val="24"/>
          <w:szCs w:val="24"/>
        </w:rPr>
        <w:t xml:space="preserve">, </w:t>
      </w:r>
      <w:r w:rsidRPr="00EC5D85">
        <w:rPr>
          <w:rFonts w:ascii="Times New Roman" w:hAnsi="Times New Roman" w:cs="Times New Roman"/>
          <w:b/>
          <w:bCs/>
          <w:sz w:val="24"/>
          <w:szCs w:val="24"/>
          <w:u w:val="single"/>
        </w:rPr>
        <w:t>независимо в коя от петте групи на съответния вид училище</w:t>
      </w:r>
      <w:r w:rsidRPr="00D31DEF">
        <w:rPr>
          <w:rFonts w:ascii="Times New Roman" w:hAnsi="Times New Roman" w:cs="Times New Roman"/>
          <w:sz w:val="24"/>
          <w:szCs w:val="24"/>
        </w:rPr>
        <w:t xml:space="preserve"> (начални, основни, обединени училища/средни училища/профилирани училища) </w:t>
      </w:r>
      <w:r w:rsidRPr="00EC5D85">
        <w:rPr>
          <w:rFonts w:ascii="Times New Roman" w:hAnsi="Times New Roman" w:cs="Times New Roman"/>
          <w:b/>
          <w:bCs/>
          <w:sz w:val="24"/>
          <w:szCs w:val="24"/>
          <w:u w:val="single"/>
        </w:rPr>
        <w:t xml:space="preserve">са разпределени </w:t>
      </w:r>
      <w:r>
        <w:rPr>
          <w:rFonts w:ascii="Times New Roman" w:hAnsi="Times New Roman" w:cs="Times New Roman"/>
          <w:b/>
          <w:bCs/>
          <w:sz w:val="24"/>
          <w:szCs w:val="24"/>
          <w:u w:val="single"/>
        </w:rPr>
        <w:t xml:space="preserve">в списъците от Приложение </w:t>
      </w:r>
      <w:r>
        <w:rPr>
          <w:rFonts w:ascii="Times New Roman" w:hAnsi="Times New Roman" w:cs="Times New Roman"/>
          <w:b/>
          <w:bCs/>
          <w:sz w:val="24"/>
          <w:szCs w:val="24"/>
          <w:u w:val="single"/>
          <w:lang w:val="en-US"/>
        </w:rPr>
        <w:t>VII</w:t>
      </w:r>
      <w:r w:rsidRPr="003A585C">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към Условията за кандидатстване</w:t>
      </w:r>
      <w:r w:rsidRPr="00E06FC4">
        <w:rPr>
          <w:rFonts w:ascii="Times New Roman" w:hAnsi="Times New Roman" w:cs="Times New Roman"/>
          <w:b/>
          <w:bCs/>
          <w:sz w:val="24"/>
          <w:szCs w:val="24"/>
          <w:u w:val="single"/>
        </w:rPr>
        <w:t>.</w:t>
      </w:r>
      <w:bookmarkEnd w:id="31"/>
    </w:p>
    <w:p w14:paraId="517A35AA" w14:textId="77777777" w:rsidR="001F7050" w:rsidRPr="0074774C" w:rsidRDefault="001F7050" w:rsidP="001F7050">
      <w:pPr>
        <w:pBdr>
          <w:top w:val="single" w:sz="4" w:space="0" w:color="auto"/>
        </w:pBdr>
        <w:jc w:val="both"/>
        <w:rPr>
          <w:rFonts w:ascii="Times New Roman" w:hAnsi="Times New Roman" w:cs="Times New Roman"/>
          <w:color w:val="000000" w:themeColor="text1"/>
          <w:sz w:val="24"/>
          <w:szCs w:val="24"/>
        </w:rPr>
      </w:pPr>
    </w:p>
    <w:p w14:paraId="5869A514" w14:textId="77777777" w:rsidR="001F7050" w:rsidRPr="00687FFC" w:rsidRDefault="001F7050" w:rsidP="001F7050">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4</w:t>
      </w:r>
      <w:r w:rsidRPr="00687FFC">
        <w:rPr>
          <w:rFonts w:ascii="Times New Roman" w:hAnsi="Times New Roman" w:cs="Times New Roman"/>
          <w:b/>
          <w:bCs/>
          <w:sz w:val="24"/>
          <w:szCs w:val="24"/>
        </w:rPr>
        <w:t>.11.2022 г. (постъпил чрез ИСУН 2020):</w:t>
      </w:r>
    </w:p>
    <w:p w14:paraId="67EEE6CD"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 xml:space="preserve">Здравейте, </w:t>
      </w:r>
    </w:p>
    <w:p w14:paraId="53192DF3" w14:textId="77777777" w:rsidR="001F7050" w:rsidRPr="000D0D69"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Във връзка с кандидатстване по процедура BG-RRP-1.007 „МОДЕРНИЗАЦИЯ НА ОБРАЗОВАТЕЛНА СРЕДА”, имаме следния въпрос:</w:t>
      </w:r>
    </w:p>
    <w:p w14:paraId="08049733" w14:textId="77777777" w:rsidR="001F7050" w:rsidRDefault="001F7050" w:rsidP="001F7050">
      <w:pPr>
        <w:jc w:val="both"/>
        <w:rPr>
          <w:rFonts w:ascii="Times New Roman" w:hAnsi="Times New Roman" w:cs="Times New Roman"/>
          <w:sz w:val="24"/>
          <w:szCs w:val="24"/>
        </w:rPr>
      </w:pPr>
      <w:r w:rsidRPr="000D0D69">
        <w:rPr>
          <w:rFonts w:ascii="Times New Roman" w:hAnsi="Times New Roman" w:cs="Times New Roman"/>
          <w:sz w:val="24"/>
          <w:szCs w:val="24"/>
        </w:rPr>
        <w:t>1.</w:t>
      </w:r>
      <w:r>
        <w:rPr>
          <w:rFonts w:ascii="Times New Roman" w:hAnsi="Times New Roman" w:cs="Times New Roman"/>
          <w:sz w:val="24"/>
          <w:szCs w:val="24"/>
        </w:rPr>
        <w:t xml:space="preserve"> </w:t>
      </w:r>
      <w:r w:rsidRPr="000D0D69">
        <w:rPr>
          <w:rFonts w:ascii="Times New Roman" w:hAnsi="Times New Roman" w:cs="Times New Roman"/>
          <w:sz w:val="24"/>
          <w:szCs w:val="24"/>
        </w:rPr>
        <w:t>При условие, че в една сграда, която е общинска собственост се помещават две образователни институции, от които едната образователна институция е допустима по програмата и се помещава на два от 4те етажа на сградата, а другата не е допустима и се помещава на другите два етажа от сградата, може ли Общината да кандидатства с  допустимата образователна институция за извършване на дейности по енергийна ефективност за цялата сграда или трябва да кандидатства само за двата етажа, където се помещава допустимата образователна институция по програмата!</w:t>
      </w:r>
    </w:p>
    <w:p w14:paraId="332943CA" w14:textId="77777777" w:rsidR="001F7050" w:rsidRPr="00E139F1" w:rsidRDefault="001F7050" w:rsidP="001F7050">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11A6211" w14:textId="77777777" w:rsidR="001F7050" w:rsidRPr="00A92DBE" w:rsidRDefault="001F7050" w:rsidP="001F7050">
      <w:pPr>
        <w:jc w:val="both"/>
        <w:rPr>
          <w:rFonts w:ascii="Times New Roman" w:hAnsi="Times New Roman" w:cs="Times New Roman"/>
          <w:sz w:val="24"/>
          <w:szCs w:val="24"/>
        </w:rPr>
      </w:pPr>
      <w:r w:rsidRPr="0014611E">
        <w:rPr>
          <w:rFonts w:ascii="Times New Roman" w:hAnsi="Times New Roman" w:cs="Times New Roman"/>
          <w:sz w:val="24"/>
          <w:szCs w:val="24"/>
        </w:rPr>
        <w:t xml:space="preserve">Моля вижте отговорите на Въпрос 18. В допълнение, </w:t>
      </w:r>
      <w:r>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94BE9">
        <w:rPr>
          <w:rFonts w:ascii="Times New Roman" w:hAnsi="Times New Roman" w:cs="Times New Roman"/>
          <w:b/>
          <w:bCs/>
          <w:sz w:val="24"/>
          <w:szCs w:val="24"/>
        </w:rPr>
        <w:t>по процедурата не са допустими дейности, които целят частични интервенции върху сграда на образователна институция</w:t>
      </w:r>
      <w:r>
        <w:rPr>
          <w:rFonts w:ascii="Times New Roman" w:hAnsi="Times New Roman" w:cs="Times New Roman"/>
          <w:sz w:val="24"/>
          <w:szCs w:val="24"/>
        </w:rPr>
        <w:t xml:space="preserve"> </w:t>
      </w:r>
      <w:r w:rsidRPr="00587AFA">
        <w:rPr>
          <w:rFonts w:ascii="Times New Roman" w:hAnsi="Times New Roman" w:cs="Times New Roman"/>
          <w:b/>
          <w:bCs/>
          <w:sz w:val="24"/>
          <w:szCs w:val="24"/>
        </w:rPr>
        <w:t>и/или самостоятелно внедряване на мерки за енергийна ефективност.</w:t>
      </w:r>
      <w:r>
        <w:rPr>
          <w:rFonts w:ascii="Times New Roman" w:hAnsi="Times New Roman" w:cs="Times New Roman"/>
          <w:sz w:val="24"/>
          <w:szCs w:val="24"/>
        </w:rPr>
        <w:t xml:space="preserve"> Дейностите за </w:t>
      </w:r>
      <w:r w:rsidRPr="008C0322">
        <w:rPr>
          <w:rFonts w:ascii="Times New Roman" w:hAnsi="Times New Roman" w:cs="Times New Roman"/>
          <w:sz w:val="24"/>
          <w:szCs w:val="24"/>
        </w:rPr>
        <w:t xml:space="preserve">основен ремонт, реконструкция, конструктивно укрепване, мерки за енергийна ефективност,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w:t>
      </w:r>
      <w:r w:rsidRPr="00E267C0">
        <w:rPr>
          <w:rFonts w:ascii="Times New Roman" w:hAnsi="Times New Roman" w:cs="Times New Roman"/>
          <w:b/>
          <w:bCs/>
          <w:sz w:val="24"/>
          <w:szCs w:val="24"/>
        </w:rPr>
        <w:t>трябва да осигуряват цялостен</w:t>
      </w:r>
      <w:r w:rsidRPr="00294BE9">
        <w:rPr>
          <w:rFonts w:ascii="Times New Roman" w:hAnsi="Times New Roman" w:cs="Times New Roman"/>
          <w:b/>
          <w:bCs/>
          <w:sz w:val="24"/>
          <w:szCs w:val="24"/>
        </w:rPr>
        <w:t xml:space="preserve"> обновен облик на сградата както отвън, така и отвътре</w:t>
      </w:r>
      <w:r>
        <w:rPr>
          <w:rFonts w:ascii="Times New Roman" w:hAnsi="Times New Roman" w:cs="Times New Roman"/>
          <w:sz w:val="24"/>
          <w:szCs w:val="24"/>
        </w:rPr>
        <w:t xml:space="preserve">. </w:t>
      </w:r>
      <w:r w:rsidRPr="008B066B">
        <w:rPr>
          <w:rFonts w:ascii="Times New Roman" w:hAnsi="Times New Roman" w:cs="Times New Roman"/>
          <w:sz w:val="24"/>
          <w:szCs w:val="24"/>
        </w:rPr>
        <w:t>В случаите</w:t>
      </w:r>
      <w:r>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sidRPr="00276525">
        <w:rPr>
          <w:rFonts w:ascii="Times New Roman" w:hAnsi="Times New Roman" w:cs="Times New Roman"/>
          <w:sz w:val="24"/>
          <w:szCs w:val="24"/>
          <w:u w:val="single"/>
        </w:rPr>
        <w:t xml:space="preserve">две училища, всяко от които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кое училище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 xml:space="preserve">попълва и </w:t>
      </w:r>
      <w:r>
        <w:rPr>
          <w:rFonts w:ascii="Times New Roman" w:hAnsi="Times New Roman" w:cs="Times New Roman"/>
          <w:sz w:val="24"/>
          <w:szCs w:val="24"/>
        </w:rPr>
        <w:lastRenderedPageBreak/>
        <w:t>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кандидатстване), както и Решение на общинския съвет за осигуряване на необходимите средства.</w:t>
      </w:r>
    </w:p>
    <w:p w14:paraId="7B2C6ED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3" w:name="_Hlk119415899"/>
    </w:p>
    <w:p w14:paraId="72A6578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3"/>
    <w:p w14:paraId="72797D7C" w14:textId="77777777" w:rsidR="00AD0C3A" w:rsidRDefault="00AD0C3A" w:rsidP="00AD0C3A">
      <w:pPr>
        <w:jc w:val="both"/>
        <w:rPr>
          <w:rFonts w:ascii="Times New Roman" w:hAnsi="Times New Roman" w:cs="Times New Roman"/>
          <w:sz w:val="24"/>
          <w:szCs w:val="24"/>
        </w:rPr>
      </w:pPr>
      <w:r w:rsidRPr="00426974">
        <w:rPr>
          <w:rFonts w:ascii="Times New Roman" w:hAnsi="Times New Roman" w:cs="Times New Roman"/>
          <w:sz w:val="24"/>
          <w:szCs w:val="24"/>
        </w:rPr>
        <w:t xml:space="preserve">В Условията за кандидатстване е посочено, че "Произходът на финансиране от НПВУ чрез поставяне на емблемата на ЕС в съответствие с техническите характеристики с упоменаването „Финансирано от Европейския съюз – </w:t>
      </w:r>
      <w:proofErr w:type="spellStart"/>
      <w:r w:rsidRPr="00426974">
        <w:rPr>
          <w:rFonts w:ascii="Times New Roman" w:hAnsi="Times New Roman" w:cs="Times New Roman"/>
          <w:sz w:val="24"/>
          <w:szCs w:val="24"/>
        </w:rPr>
        <w:t>NextGenerationEU</w:t>
      </w:r>
      <w:proofErr w:type="spellEnd"/>
      <w:r w:rsidRPr="00426974">
        <w:rPr>
          <w:rFonts w:ascii="Times New Roman" w:hAnsi="Times New Roman" w:cs="Times New Roman"/>
          <w:sz w:val="24"/>
          <w:szCs w:val="24"/>
        </w:rPr>
        <w:t xml:space="preserve">“ може да се визуализира в 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 В тази връзка, в случай на посочено такова изискване в документацията за обществена поръчка към изпълнителя на строителството, правилно ли е разбирането, че може да не се </w:t>
      </w:r>
      <w:proofErr w:type="spellStart"/>
      <w:r w:rsidRPr="00426974">
        <w:rPr>
          <w:rFonts w:ascii="Times New Roman" w:hAnsi="Times New Roman" w:cs="Times New Roman"/>
          <w:sz w:val="24"/>
          <w:szCs w:val="24"/>
        </w:rPr>
        <w:t>бюджетират</w:t>
      </w:r>
      <w:proofErr w:type="spellEnd"/>
      <w:r w:rsidRPr="00426974">
        <w:rPr>
          <w:rFonts w:ascii="Times New Roman" w:hAnsi="Times New Roman" w:cs="Times New Roman"/>
          <w:sz w:val="24"/>
          <w:szCs w:val="24"/>
        </w:rPr>
        <w:t xml:space="preserve"> средства за непреките разходи за временен билборд с големи размери по време на изпълнение на проекта?</w:t>
      </w:r>
    </w:p>
    <w:p w14:paraId="39CFDFFB" w14:textId="77777777" w:rsidR="00AD0C3A" w:rsidRPr="00E139F1" w:rsidRDefault="00AD0C3A" w:rsidP="00AD0C3A">
      <w:pPr>
        <w:jc w:val="both"/>
        <w:rPr>
          <w:rFonts w:ascii="Times New Roman" w:hAnsi="Times New Roman" w:cs="Times New Roman"/>
          <w:b/>
          <w:bCs/>
          <w:sz w:val="24"/>
          <w:szCs w:val="24"/>
        </w:rPr>
      </w:pPr>
      <w:bookmarkStart w:id="34" w:name="_Hlk119415969"/>
      <w:r w:rsidRPr="00E139F1">
        <w:rPr>
          <w:rFonts w:ascii="Times New Roman" w:hAnsi="Times New Roman" w:cs="Times New Roman"/>
          <w:b/>
          <w:bCs/>
          <w:sz w:val="24"/>
          <w:szCs w:val="24"/>
        </w:rPr>
        <w:t>ОТГОВОР:</w:t>
      </w:r>
    </w:p>
    <w:bookmarkEnd w:id="34"/>
    <w:p w14:paraId="76D0633E" w14:textId="3C6F76B7" w:rsidR="00AD0C3A" w:rsidRDefault="00AD0C3A" w:rsidP="00AD0C3A">
      <w:pPr>
        <w:jc w:val="both"/>
        <w:rPr>
          <w:rFonts w:ascii="Times New Roman" w:hAnsi="Times New Roman" w:cs="Times New Roman"/>
          <w:sz w:val="24"/>
          <w:szCs w:val="24"/>
        </w:rPr>
      </w:pPr>
      <w:r>
        <w:rPr>
          <w:rFonts w:ascii="Times New Roman" w:hAnsi="Times New Roman" w:cs="Times New Roman"/>
          <w:sz w:val="24"/>
          <w:szCs w:val="24"/>
        </w:rPr>
        <w:t xml:space="preserve">В случай че визуализирането на произхода на финансирането от Съюза ще се осъществи чрез </w:t>
      </w:r>
      <w:r w:rsidRPr="004632E1">
        <w:rPr>
          <w:rFonts w:ascii="Times New Roman" w:hAnsi="Times New Roman" w:cs="Times New Roman"/>
          <w:sz w:val="24"/>
          <w:szCs w:val="24"/>
        </w:rPr>
        <w:t>информационната табела по чл. 157, ал. 7 от Закона за устройството на територията и Наредба №2 от 22 март 2004 г. за минималните изисквания за здравословни и безопасни условия на труд при извършване на строителни и монтажни работи</w:t>
      </w:r>
      <w:r>
        <w:rPr>
          <w:rFonts w:ascii="Times New Roman" w:hAnsi="Times New Roman" w:cs="Times New Roman"/>
          <w:sz w:val="24"/>
          <w:szCs w:val="24"/>
        </w:rPr>
        <w:t xml:space="preserve">, е допустимо да не се планира друг отделен временен билборд със средства от непреките разходи. Отговорност на кандидата е да осигури видимост на финансирането от Съюза съобразно всички изисквания, описани в Условията за кандидатстване по процедурата </w:t>
      </w:r>
      <w:r w:rsidRPr="004632E1">
        <w:rPr>
          <w:rFonts w:ascii="Times New Roman" w:hAnsi="Times New Roman" w:cs="Times New Roman"/>
          <w:sz w:val="24"/>
          <w:szCs w:val="24"/>
        </w:rPr>
        <w:tab/>
      </w:r>
    </w:p>
    <w:p w14:paraId="337C312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35" w:name="_Hlk119490737"/>
    </w:p>
    <w:p w14:paraId="3E770AF9"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ВЪПРОС 2</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bookmarkEnd w:id="35"/>
    <w:p w14:paraId="77ECCFD1" w14:textId="77777777" w:rsidR="00AD0C3A" w:rsidRDefault="00AD0C3A" w:rsidP="00AD0C3A">
      <w:pPr>
        <w:jc w:val="both"/>
        <w:rPr>
          <w:rFonts w:ascii="Times New Roman" w:hAnsi="Times New Roman" w:cs="Times New Roman"/>
          <w:sz w:val="24"/>
          <w:szCs w:val="24"/>
        </w:rPr>
      </w:pPr>
      <w:r w:rsidRPr="00662426">
        <w:rPr>
          <w:rFonts w:ascii="Times New Roman" w:hAnsi="Times New Roman" w:cs="Times New Roman"/>
          <w:sz w:val="24"/>
          <w:szCs w:val="24"/>
        </w:rPr>
        <w:t xml:space="preserve">Моля потвърдете/отхвърлете разбирането, че в случай че формулярът е подаден с КЕП от официалния представител на кандидата (в случая Кмет на община), то декларации приложения I, </w:t>
      </w:r>
      <w:proofErr w:type="spellStart"/>
      <w:r w:rsidRPr="00662426">
        <w:rPr>
          <w:rFonts w:ascii="Times New Roman" w:hAnsi="Times New Roman" w:cs="Times New Roman"/>
          <w:sz w:val="24"/>
          <w:szCs w:val="24"/>
        </w:rPr>
        <w:t>Ia</w:t>
      </w:r>
      <w:proofErr w:type="spellEnd"/>
      <w:r w:rsidRPr="00662426">
        <w:rPr>
          <w:rFonts w:ascii="Times New Roman" w:hAnsi="Times New Roman" w:cs="Times New Roman"/>
          <w:sz w:val="24"/>
          <w:szCs w:val="24"/>
        </w:rPr>
        <w:t xml:space="preserve">, II, IV и </w:t>
      </w:r>
      <w:proofErr w:type="spellStart"/>
      <w:r w:rsidRPr="00662426">
        <w:rPr>
          <w:rFonts w:ascii="Times New Roman" w:hAnsi="Times New Roman" w:cs="Times New Roman"/>
          <w:sz w:val="24"/>
          <w:szCs w:val="24"/>
        </w:rPr>
        <w:t>IVa</w:t>
      </w:r>
      <w:proofErr w:type="spellEnd"/>
      <w:r w:rsidRPr="00662426">
        <w:rPr>
          <w:rFonts w:ascii="Times New Roman" w:hAnsi="Times New Roman" w:cs="Times New Roman"/>
          <w:sz w:val="24"/>
          <w:szCs w:val="24"/>
        </w:rPr>
        <w:t xml:space="preserve"> се представят (</w:t>
      </w:r>
      <w:proofErr w:type="spellStart"/>
      <w:r w:rsidRPr="00662426">
        <w:rPr>
          <w:rFonts w:ascii="Times New Roman" w:hAnsi="Times New Roman" w:cs="Times New Roman"/>
          <w:sz w:val="24"/>
          <w:szCs w:val="24"/>
        </w:rPr>
        <w:t>чекват</w:t>
      </w:r>
      <w:proofErr w:type="spellEnd"/>
      <w:r w:rsidRPr="00662426">
        <w:rPr>
          <w:rFonts w:ascii="Times New Roman" w:hAnsi="Times New Roman" w:cs="Times New Roman"/>
          <w:sz w:val="24"/>
          <w:szCs w:val="24"/>
        </w:rPr>
        <w:t xml:space="preserve">) единствено в секция 10. Е-декларации и същите не следва да се прилагат в секция 11? В случай на неприложимост на някоя от декларациите, липсва опция </w:t>
      </w:r>
      <w:r>
        <w:rPr>
          <w:rFonts w:ascii="Times New Roman" w:hAnsi="Times New Roman" w:cs="Times New Roman"/>
          <w:sz w:val="24"/>
          <w:szCs w:val="24"/>
        </w:rPr>
        <w:t>„</w:t>
      </w:r>
      <w:r w:rsidRPr="00662426">
        <w:rPr>
          <w:rFonts w:ascii="Times New Roman" w:hAnsi="Times New Roman" w:cs="Times New Roman"/>
          <w:sz w:val="24"/>
          <w:szCs w:val="24"/>
        </w:rPr>
        <w:t>неприложимо</w:t>
      </w:r>
      <w:r>
        <w:rPr>
          <w:rFonts w:ascii="Times New Roman" w:hAnsi="Times New Roman" w:cs="Times New Roman"/>
          <w:sz w:val="24"/>
          <w:szCs w:val="24"/>
        </w:rPr>
        <w:t>“</w:t>
      </w:r>
      <w:r w:rsidRPr="00662426">
        <w:rPr>
          <w:rFonts w:ascii="Times New Roman" w:hAnsi="Times New Roman" w:cs="Times New Roman"/>
          <w:sz w:val="24"/>
          <w:szCs w:val="24"/>
        </w:rPr>
        <w:t xml:space="preserve"> в секция 10. Е-декларации. Моля дайте разяснение.</w:t>
      </w:r>
    </w:p>
    <w:p w14:paraId="52ED6B34"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7936817B" w14:textId="77777777" w:rsidR="00AD0C3A" w:rsidRPr="005833D7" w:rsidRDefault="00AD0C3A" w:rsidP="00AD0C3A">
      <w:pPr>
        <w:jc w:val="both"/>
        <w:rPr>
          <w:rFonts w:ascii="Times New Roman" w:eastAsia="Times New Roman" w:hAnsi="Times New Roman" w:cs="Times New Roman"/>
          <w:noProof/>
          <w:sz w:val="24"/>
          <w:szCs w:val="20"/>
          <w:lang w:eastAsia="bg-BG"/>
        </w:rPr>
      </w:pPr>
      <w:r>
        <w:rPr>
          <w:rFonts w:ascii="Times New Roman" w:hAnsi="Times New Roman" w:cs="Times New Roman"/>
          <w:sz w:val="24"/>
          <w:szCs w:val="24"/>
        </w:rPr>
        <w:t xml:space="preserve">Когато </w:t>
      </w:r>
      <w:r w:rsidRPr="007F5C0E">
        <w:rPr>
          <w:rFonts w:ascii="Times New Roman" w:hAnsi="Times New Roman" w:cs="Times New Roman"/>
          <w:sz w:val="24"/>
          <w:szCs w:val="24"/>
        </w:rPr>
        <w:t xml:space="preserve">формулярът </w:t>
      </w:r>
      <w:r>
        <w:rPr>
          <w:rFonts w:ascii="Times New Roman" w:hAnsi="Times New Roman" w:cs="Times New Roman"/>
          <w:sz w:val="24"/>
          <w:szCs w:val="24"/>
        </w:rPr>
        <w:t>за кандидатстване се</w:t>
      </w:r>
      <w:r w:rsidRPr="007F5C0E">
        <w:rPr>
          <w:rFonts w:ascii="Times New Roman" w:hAnsi="Times New Roman" w:cs="Times New Roman"/>
          <w:sz w:val="24"/>
          <w:szCs w:val="24"/>
        </w:rPr>
        <w:t xml:space="preserve"> пода</w:t>
      </w:r>
      <w:r>
        <w:rPr>
          <w:rFonts w:ascii="Times New Roman" w:hAnsi="Times New Roman" w:cs="Times New Roman"/>
          <w:sz w:val="24"/>
          <w:szCs w:val="24"/>
        </w:rPr>
        <w:t>ва</w:t>
      </w:r>
      <w:r w:rsidRPr="007F5C0E">
        <w:rPr>
          <w:rFonts w:ascii="Times New Roman" w:hAnsi="Times New Roman" w:cs="Times New Roman"/>
          <w:sz w:val="24"/>
          <w:szCs w:val="24"/>
        </w:rPr>
        <w:t xml:space="preserve"> с </w:t>
      </w:r>
      <w:r w:rsidRPr="008322A0">
        <w:rPr>
          <w:rFonts w:ascii="Times New Roman" w:hAnsi="Times New Roman" w:cs="Times New Roman"/>
          <w:b/>
          <w:bCs/>
          <w:sz w:val="24"/>
          <w:szCs w:val="24"/>
        </w:rPr>
        <w:t>КЕП от представляващия кандидата</w:t>
      </w:r>
      <w:r>
        <w:rPr>
          <w:rFonts w:ascii="Times New Roman" w:hAnsi="Times New Roman" w:cs="Times New Roman"/>
          <w:sz w:val="24"/>
          <w:szCs w:val="24"/>
        </w:rPr>
        <w:t xml:space="preserve">, обстоятелствата от декларации Приложение </w:t>
      </w:r>
      <w:r>
        <w:rPr>
          <w:rFonts w:ascii="Times New Roman" w:hAnsi="Times New Roman" w:cs="Times New Roman"/>
          <w:sz w:val="24"/>
          <w:szCs w:val="24"/>
          <w:lang w:val="en-US"/>
        </w:rPr>
        <w:t>I</w:t>
      </w:r>
      <w:r>
        <w:rPr>
          <w:rFonts w:ascii="Times New Roman" w:hAnsi="Times New Roman" w:cs="Times New Roman"/>
          <w:sz w:val="24"/>
          <w:szCs w:val="24"/>
        </w:rPr>
        <w:t xml:space="preserve"> и</w:t>
      </w:r>
      <w:r w:rsidRPr="00224C57">
        <w:rPr>
          <w:rFonts w:ascii="Times New Roman" w:hAnsi="Times New Roman" w:cs="Times New Roman"/>
          <w:sz w:val="24"/>
          <w:szCs w:val="24"/>
        </w:rPr>
        <w:t xml:space="preserve"> </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II</w:t>
      </w:r>
      <w:r>
        <w:rPr>
          <w:rFonts w:ascii="Times New Roman" w:hAnsi="Times New Roman" w:cs="Times New Roman"/>
          <w:sz w:val="24"/>
          <w:szCs w:val="24"/>
        </w:rPr>
        <w:t xml:space="preserve"> трябва да се декларират</w:t>
      </w:r>
      <w:r w:rsidRPr="008322A0">
        <w:rPr>
          <w:rFonts w:ascii="Times New Roman" w:eastAsia="Times New Roman" w:hAnsi="Times New Roman" w:cs="Times New Roman"/>
          <w:noProof/>
          <w:sz w:val="24"/>
          <w:szCs w:val="20"/>
          <w:lang w:eastAsia="bg-BG"/>
        </w:rPr>
        <w:t xml:space="preserve"> </w:t>
      </w:r>
      <w:r w:rsidRPr="00BA66A9">
        <w:rPr>
          <w:rFonts w:ascii="Times New Roman" w:eastAsia="Times New Roman" w:hAnsi="Times New Roman" w:cs="Times New Roman"/>
          <w:noProof/>
          <w:sz w:val="24"/>
          <w:szCs w:val="20"/>
          <w:u w:val="single"/>
          <w:lang w:eastAsia="bg-BG"/>
        </w:rPr>
        <w:t>само</w:t>
      </w:r>
      <w:r>
        <w:rPr>
          <w:rFonts w:ascii="Times New Roman" w:eastAsia="Times New Roman" w:hAnsi="Times New Roman" w:cs="Times New Roman"/>
          <w:noProof/>
          <w:sz w:val="24"/>
          <w:szCs w:val="20"/>
          <w:lang w:eastAsia="bg-BG"/>
        </w:rPr>
        <w:t xml:space="preserve"> в секция 10. </w:t>
      </w:r>
      <w:r w:rsidRPr="008322A0">
        <w:rPr>
          <w:rFonts w:ascii="Times New Roman" w:eastAsia="Times New Roman" w:hAnsi="Times New Roman" w:cs="Times New Roman"/>
          <w:noProof/>
          <w:sz w:val="24"/>
          <w:szCs w:val="20"/>
          <w:lang w:eastAsia="bg-BG"/>
        </w:rPr>
        <w:t>Е-Декларации</w:t>
      </w:r>
      <w:r>
        <w:rPr>
          <w:rFonts w:ascii="Times New Roman" w:eastAsia="Times New Roman" w:hAnsi="Times New Roman" w:cs="Times New Roman"/>
          <w:noProof/>
          <w:sz w:val="24"/>
          <w:szCs w:val="20"/>
          <w:lang w:eastAsia="bg-BG"/>
        </w:rPr>
        <w:t xml:space="preserve"> на формуляра за кандидатстване,</w:t>
      </w:r>
      <w:r w:rsidRPr="007045AE">
        <w:rPr>
          <w:rFonts w:ascii="Times New Roman" w:eastAsia="Times New Roman" w:hAnsi="Times New Roman" w:cs="Times New Roman"/>
          <w:noProof/>
          <w:sz w:val="24"/>
          <w:szCs w:val="20"/>
          <w:lang w:eastAsia="bg-BG"/>
        </w:rPr>
        <w:t xml:space="preserve"> </w:t>
      </w:r>
      <w:r w:rsidRPr="008322A0">
        <w:rPr>
          <w:rFonts w:ascii="Times New Roman" w:eastAsia="Times New Roman" w:hAnsi="Times New Roman" w:cs="Times New Roman"/>
          <w:noProof/>
          <w:sz w:val="24"/>
          <w:szCs w:val="20"/>
          <w:lang w:eastAsia="bg-BG"/>
        </w:rPr>
        <w:t>като декларираната информация се потвърждава в секция 10</w:t>
      </w:r>
      <w:r>
        <w:rPr>
          <w:rFonts w:ascii="Times New Roman" w:eastAsia="Times New Roman" w:hAnsi="Times New Roman" w:cs="Times New Roman"/>
          <w:noProof/>
          <w:sz w:val="24"/>
          <w:szCs w:val="20"/>
          <w:lang w:eastAsia="bg-BG"/>
        </w:rPr>
        <w:t xml:space="preserve"> з</w:t>
      </w:r>
      <w:r w:rsidRPr="008322A0">
        <w:rPr>
          <w:rFonts w:ascii="Times New Roman" w:eastAsia="Times New Roman" w:hAnsi="Times New Roman" w:cs="Times New Roman"/>
          <w:noProof/>
          <w:sz w:val="24"/>
          <w:szCs w:val="20"/>
          <w:lang w:eastAsia="bg-BG"/>
        </w:rPr>
        <w:t xml:space="preserve">а всяка от посочените декларации посредством </w:t>
      </w:r>
      <w:bookmarkStart w:id="36" w:name="_Hlk119508291"/>
      <w:r>
        <w:rPr>
          <w:rFonts w:ascii="Times New Roman" w:eastAsia="Times New Roman" w:hAnsi="Times New Roman" w:cs="Times New Roman"/>
          <w:noProof/>
          <w:sz w:val="24"/>
          <w:szCs w:val="20"/>
          <w:lang w:eastAsia="bg-BG"/>
        </w:rPr>
        <w:t>поставяне на отметка</w:t>
      </w:r>
      <w:r w:rsidRPr="008322A0">
        <w:rPr>
          <w:rFonts w:ascii="Times New Roman" w:eastAsia="Times New Roman" w:hAnsi="Times New Roman" w:cs="Times New Roman"/>
          <w:noProof/>
          <w:sz w:val="24"/>
          <w:szCs w:val="20"/>
          <w:lang w:eastAsia="bg-BG"/>
        </w:rPr>
        <w:t xml:space="preserve"> в кутийката „потвърждавам“</w:t>
      </w:r>
      <w:r>
        <w:rPr>
          <w:rFonts w:ascii="Times New Roman" w:eastAsia="Times New Roman" w:hAnsi="Times New Roman" w:cs="Times New Roman"/>
          <w:noProof/>
          <w:sz w:val="24"/>
          <w:szCs w:val="20"/>
          <w:lang w:eastAsia="bg-BG"/>
        </w:rPr>
        <w:t>,</w:t>
      </w:r>
      <w:bookmarkEnd w:id="36"/>
      <w:r>
        <w:rPr>
          <w:rFonts w:ascii="Times New Roman" w:eastAsia="Times New Roman" w:hAnsi="Times New Roman" w:cs="Times New Roman"/>
          <w:noProof/>
          <w:sz w:val="24"/>
          <w:szCs w:val="20"/>
          <w:lang w:eastAsia="bg-BG"/>
        </w:rPr>
        <w:t xml:space="preserve"> </w:t>
      </w:r>
      <w:r w:rsidRPr="00BE3298">
        <w:rPr>
          <w:rFonts w:ascii="Times New Roman" w:eastAsia="Times New Roman" w:hAnsi="Times New Roman" w:cs="Times New Roman"/>
          <w:noProof/>
          <w:sz w:val="24"/>
          <w:szCs w:val="20"/>
          <w:u w:val="single"/>
          <w:lang w:eastAsia="bg-BG"/>
        </w:rPr>
        <w:t>без да се изисква</w:t>
      </w:r>
      <w:r>
        <w:rPr>
          <w:rFonts w:ascii="Times New Roman" w:eastAsia="Times New Roman" w:hAnsi="Times New Roman" w:cs="Times New Roman"/>
          <w:noProof/>
          <w:sz w:val="24"/>
          <w:szCs w:val="20"/>
          <w:lang w:eastAsia="bg-BG"/>
        </w:rPr>
        <w:t xml:space="preserve"> тези декларации да бъдат прилагани в секция 11. Прикачени електронно подписани документи. В случай че кандидатът кандидатства с пълна проектна готовност </w:t>
      </w:r>
      <w:r w:rsidRPr="00A4754F">
        <w:rPr>
          <w:rFonts w:ascii="Times New Roman" w:eastAsia="Times New Roman" w:hAnsi="Times New Roman" w:cs="Times New Roman"/>
          <w:noProof/>
          <w:sz w:val="24"/>
          <w:szCs w:val="20"/>
          <w:lang w:eastAsia="bg-BG"/>
        </w:rPr>
        <w:lastRenderedPageBreak/>
        <w:t>(</w:t>
      </w:r>
      <w:r>
        <w:rPr>
          <w:rFonts w:ascii="Times New Roman" w:eastAsia="Times New Roman" w:hAnsi="Times New Roman" w:cs="Times New Roman"/>
          <w:noProof/>
          <w:sz w:val="24"/>
          <w:szCs w:val="20"/>
          <w:lang w:eastAsia="bg-BG"/>
        </w:rPr>
        <w:t xml:space="preserve">с </w:t>
      </w:r>
      <w:bookmarkStart w:id="37" w:name="_Hlk119495323"/>
      <w:r>
        <w:rPr>
          <w:rFonts w:ascii="Times New Roman" w:eastAsia="Times New Roman" w:hAnsi="Times New Roman" w:cs="Times New Roman"/>
          <w:noProof/>
          <w:sz w:val="24"/>
          <w:szCs w:val="20"/>
          <w:lang w:eastAsia="bg-BG"/>
        </w:rPr>
        <w:t>работен/технически проект и с влязло в сила разрешение за строеж</w:t>
      </w:r>
      <w:bookmarkEnd w:id="37"/>
      <w:r w:rsidRPr="00A4754F">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w:t>
      </w:r>
      <w:r w:rsidRPr="0033480D">
        <w:rPr>
          <w:rFonts w:ascii="Times New Roman" w:eastAsia="Times New Roman" w:hAnsi="Times New Roman" w:cs="Times New Roman"/>
          <w:noProof/>
          <w:sz w:val="24"/>
          <w:szCs w:val="20"/>
          <w:lang w:eastAsia="bg-BG"/>
        </w:rPr>
        <w:t xml:space="preserve">в допълнение към Приложения I и II кандидатът </w:t>
      </w:r>
      <w:r>
        <w:rPr>
          <w:rFonts w:ascii="Times New Roman" w:eastAsia="Times New Roman" w:hAnsi="Times New Roman" w:cs="Times New Roman"/>
          <w:noProof/>
          <w:sz w:val="24"/>
          <w:szCs w:val="20"/>
          <w:lang w:eastAsia="bg-BG"/>
        </w:rPr>
        <w:t xml:space="preserve">трябва да декларира в секция 10 и обстоятелствата от декларация Приложение </w:t>
      </w:r>
      <w:r>
        <w:rPr>
          <w:rFonts w:ascii="Times New Roman" w:eastAsia="Times New Roman" w:hAnsi="Times New Roman" w:cs="Times New Roman"/>
          <w:noProof/>
          <w:sz w:val="24"/>
          <w:szCs w:val="20"/>
          <w:lang w:val="en-US" w:eastAsia="bg-BG"/>
        </w:rPr>
        <w:t>IVa</w:t>
      </w:r>
      <w:r w:rsidRPr="008322A0">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без да се прилага тази декларация в секция 11 на формуляра за кандидатстване. Когато кандидатът кандидатства без </w:t>
      </w:r>
      <w:r w:rsidRPr="0068333E">
        <w:rPr>
          <w:rFonts w:ascii="Times New Roman" w:eastAsia="Times New Roman" w:hAnsi="Times New Roman" w:cs="Times New Roman"/>
          <w:noProof/>
          <w:sz w:val="24"/>
          <w:szCs w:val="20"/>
          <w:lang w:eastAsia="bg-BG"/>
        </w:rPr>
        <w:t xml:space="preserve">разработен работен/технически проект и </w:t>
      </w:r>
      <w:r>
        <w:rPr>
          <w:rFonts w:ascii="Times New Roman" w:eastAsia="Times New Roman" w:hAnsi="Times New Roman" w:cs="Times New Roman"/>
          <w:noProof/>
          <w:sz w:val="24"/>
          <w:szCs w:val="20"/>
          <w:lang w:eastAsia="bg-BG"/>
        </w:rPr>
        <w:t xml:space="preserve">без влязло в сила </w:t>
      </w:r>
      <w:r w:rsidRPr="0068333E">
        <w:rPr>
          <w:rFonts w:ascii="Times New Roman" w:eastAsia="Times New Roman" w:hAnsi="Times New Roman" w:cs="Times New Roman"/>
          <w:noProof/>
          <w:sz w:val="24"/>
          <w:szCs w:val="20"/>
          <w:lang w:eastAsia="bg-BG"/>
        </w:rPr>
        <w:t>разрешение за строеж</w:t>
      </w:r>
      <w:r>
        <w:rPr>
          <w:rFonts w:ascii="Times New Roman" w:eastAsia="Times New Roman" w:hAnsi="Times New Roman" w:cs="Times New Roman"/>
          <w:noProof/>
          <w:sz w:val="24"/>
          <w:szCs w:val="20"/>
          <w:lang w:eastAsia="bg-BG"/>
        </w:rPr>
        <w:t xml:space="preserve">, </w:t>
      </w:r>
      <w:bookmarkStart w:id="38" w:name="_Hlk119505887"/>
      <w:r>
        <w:rPr>
          <w:rFonts w:ascii="Times New Roman" w:eastAsia="Times New Roman" w:hAnsi="Times New Roman" w:cs="Times New Roman"/>
          <w:noProof/>
          <w:sz w:val="24"/>
          <w:szCs w:val="20"/>
          <w:lang w:eastAsia="bg-BG"/>
        </w:rPr>
        <w:t xml:space="preserve">в допълнение към Приложения </w:t>
      </w:r>
      <w:r>
        <w:rPr>
          <w:rFonts w:ascii="Times New Roman" w:eastAsia="Times New Roman" w:hAnsi="Times New Roman" w:cs="Times New Roman"/>
          <w:noProof/>
          <w:sz w:val="24"/>
          <w:szCs w:val="20"/>
          <w:lang w:val="en-US" w:eastAsia="bg-BG"/>
        </w:rPr>
        <w:t>I</w:t>
      </w:r>
      <w:r>
        <w:rPr>
          <w:rFonts w:ascii="Times New Roman" w:eastAsia="Times New Roman" w:hAnsi="Times New Roman" w:cs="Times New Roman"/>
          <w:noProof/>
          <w:sz w:val="24"/>
          <w:szCs w:val="20"/>
          <w:lang w:eastAsia="bg-BG"/>
        </w:rPr>
        <w:t xml:space="preserve"> и </w:t>
      </w:r>
      <w:r>
        <w:rPr>
          <w:rFonts w:ascii="Times New Roman" w:eastAsia="Times New Roman" w:hAnsi="Times New Roman" w:cs="Times New Roman"/>
          <w:noProof/>
          <w:sz w:val="24"/>
          <w:szCs w:val="20"/>
          <w:lang w:val="en-US" w:eastAsia="bg-BG"/>
        </w:rPr>
        <w:t>II</w:t>
      </w:r>
      <w:r>
        <w:rPr>
          <w:rFonts w:ascii="Times New Roman" w:eastAsia="Times New Roman" w:hAnsi="Times New Roman" w:cs="Times New Roman"/>
          <w:noProof/>
          <w:sz w:val="24"/>
          <w:szCs w:val="20"/>
          <w:lang w:eastAsia="bg-BG"/>
        </w:rPr>
        <w:t xml:space="preserve"> </w:t>
      </w:r>
      <w:bookmarkStart w:id="39" w:name="_Hlk119505922"/>
      <w:r>
        <w:rPr>
          <w:rFonts w:ascii="Times New Roman" w:eastAsia="Times New Roman" w:hAnsi="Times New Roman" w:cs="Times New Roman"/>
          <w:noProof/>
          <w:sz w:val="24"/>
          <w:szCs w:val="20"/>
          <w:lang w:eastAsia="bg-BG"/>
        </w:rPr>
        <w:t>кандидатът</w:t>
      </w:r>
      <w:bookmarkEnd w:id="38"/>
      <w:r>
        <w:rPr>
          <w:rFonts w:ascii="Times New Roman" w:eastAsia="Times New Roman" w:hAnsi="Times New Roman" w:cs="Times New Roman"/>
          <w:noProof/>
          <w:sz w:val="24"/>
          <w:szCs w:val="20"/>
          <w:lang w:eastAsia="bg-BG"/>
        </w:rPr>
        <w:t xml:space="preserve"> трябва да декларира в секция 10 и обстоятелствата от декларация Приложение </w:t>
      </w:r>
      <w:bookmarkEnd w:id="39"/>
      <w:r>
        <w:rPr>
          <w:rFonts w:ascii="Times New Roman" w:eastAsia="Times New Roman" w:hAnsi="Times New Roman" w:cs="Times New Roman"/>
          <w:noProof/>
          <w:sz w:val="24"/>
          <w:szCs w:val="20"/>
          <w:lang w:val="en-US" w:eastAsia="bg-BG"/>
        </w:rPr>
        <w:t>Ia</w:t>
      </w:r>
      <w:r>
        <w:rPr>
          <w:rFonts w:ascii="Times New Roman" w:eastAsia="Times New Roman" w:hAnsi="Times New Roman" w:cs="Times New Roman"/>
          <w:noProof/>
          <w:sz w:val="24"/>
          <w:szCs w:val="20"/>
          <w:lang w:eastAsia="bg-BG"/>
        </w:rPr>
        <w:t xml:space="preserve"> и отново не трябва да прилага тази декларация в секция 11 на формуляра за кандидатстване</w:t>
      </w:r>
      <w:r w:rsidRPr="00DF55CD">
        <w:rPr>
          <w:rFonts w:ascii="Times New Roman" w:eastAsia="Times New Roman" w:hAnsi="Times New Roman" w:cs="Times New Roman"/>
          <w:noProof/>
          <w:sz w:val="24"/>
          <w:szCs w:val="20"/>
          <w:lang w:eastAsia="bg-BG"/>
        </w:rPr>
        <w:t>.</w:t>
      </w:r>
      <w:r>
        <w:rPr>
          <w:rFonts w:ascii="Times New Roman" w:eastAsia="Times New Roman" w:hAnsi="Times New Roman" w:cs="Times New Roman"/>
          <w:noProof/>
          <w:sz w:val="24"/>
          <w:szCs w:val="20"/>
          <w:lang w:eastAsia="bg-BG"/>
        </w:rPr>
        <w:t xml:space="preserve"> Декларация Приложение </w:t>
      </w:r>
      <w:r>
        <w:rPr>
          <w:rFonts w:ascii="Times New Roman" w:eastAsia="Times New Roman" w:hAnsi="Times New Roman" w:cs="Times New Roman"/>
          <w:noProof/>
          <w:sz w:val="24"/>
          <w:szCs w:val="20"/>
          <w:lang w:val="en-US" w:eastAsia="bg-BG"/>
        </w:rPr>
        <w:t>Ia</w:t>
      </w:r>
      <w:r w:rsidRPr="00455423">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 xml:space="preserve">или Приложение </w:t>
      </w:r>
      <w:r>
        <w:rPr>
          <w:rFonts w:ascii="Times New Roman" w:eastAsia="Times New Roman" w:hAnsi="Times New Roman" w:cs="Times New Roman"/>
          <w:noProof/>
          <w:sz w:val="24"/>
          <w:szCs w:val="20"/>
          <w:lang w:val="en-US" w:eastAsia="bg-BG"/>
        </w:rPr>
        <w:t>IVa</w:t>
      </w:r>
      <w:r>
        <w:rPr>
          <w:rFonts w:ascii="Times New Roman" w:eastAsia="Times New Roman" w:hAnsi="Times New Roman" w:cs="Times New Roman"/>
          <w:noProof/>
          <w:sz w:val="24"/>
          <w:szCs w:val="20"/>
          <w:lang w:eastAsia="bg-BG"/>
        </w:rPr>
        <w:t xml:space="preserve">, която е неприложима за предложението за изпълнение на инвестиция, съобразно това дали се кандидитства с или без работен/технически проект и с или без влязло в сила разрешение за строеж, </w:t>
      </w:r>
      <w:bookmarkStart w:id="40" w:name="_Hlk119568267"/>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bookmarkEnd w:id="40"/>
      <w:r>
        <w:rPr>
          <w:rFonts w:ascii="Times New Roman" w:eastAsia="Times New Roman" w:hAnsi="Times New Roman" w:cs="Times New Roman"/>
          <w:noProof/>
          <w:sz w:val="24"/>
          <w:szCs w:val="20"/>
          <w:lang w:eastAsia="bg-BG"/>
        </w:rPr>
        <w:t xml:space="preserve"> и системата ще приеме, че тя не е приложима за съответното предложение за изпълнение на инвестиция. Аналогично, когато декларация Приложение </w:t>
      </w:r>
      <w:r>
        <w:rPr>
          <w:rFonts w:ascii="Times New Roman" w:eastAsia="Times New Roman" w:hAnsi="Times New Roman" w:cs="Times New Roman"/>
          <w:noProof/>
          <w:sz w:val="24"/>
          <w:szCs w:val="20"/>
          <w:lang w:val="en-US" w:eastAsia="bg-BG"/>
        </w:rPr>
        <w:t>IV</w:t>
      </w:r>
      <w:r>
        <w:rPr>
          <w:rFonts w:ascii="Times New Roman" w:eastAsia="Times New Roman" w:hAnsi="Times New Roman" w:cs="Times New Roman"/>
          <w:noProof/>
          <w:sz w:val="24"/>
          <w:szCs w:val="20"/>
          <w:lang w:eastAsia="bg-BG"/>
        </w:rPr>
        <w:t xml:space="preserve"> не е приложима за предложението за изпълнение на инвестиция,</w:t>
      </w:r>
      <w:r w:rsidRPr="005833D7">
        <w:rPr>
          <w:rFonts w:ascii="Times New Roman" w:eastAsia="Times New Roman" w:hAnsi="Times New Roman" w:cs="Times New Roman"/>
          <w:noProof/>
          <w:sz w:val="24"/>
          <w:szCs w:val="20"/>
          <w:lang w:eastAsia="bg-BG"/>
        </w:rPr>
        <w:t xml:space="preserve"> </w:t>
      </w:r>
      <w:r>
        <w:rPr>
          <w:rFonts w:ascii="Times New Roman" w:eastAsia="Times New Roman" w:hAnsi="Times New Roman" w:cs="Times New Roman"/>
          <w:noProof/>
          <w:sz w:val="24"/>
          <w:szCs w:val="20"/>
          <w:lang w:eastAsia="bg-BG"/>
        </w:rPr>
        <w:t>в секция 10 на формуляра за кандидатстване не се отбелязва с</w:t>
      </w:r>
      <w:r w:rsidRPr="002616DA">
        <w:rPr>
          <w:rFonts w:ascii="Times New Roman" w:eastAsia="Times New Roman" w:hAnsi="Times New Roman" w:cs="Times New Roman"/>
          <w:noProof/>
          <w:sz w:val="24"/>
          <w:szCs w:val="20"/>
          <w:lang w:eastAsia="bg-BG"/>
        </w:rPr>
        <w:t xml:space="preserve"> отметка в кутийката „потвърждавам“</w:t>
      </w:r>
      <w:r>
        <w:rPr>
          <w:rFonts w:ascii="Times New Roman" w:eastAsia="Times New Roman" w:hAnsi="Times New Roman" w:cs="Times New Roman"/>
          <w:noProof/>
          <w:sz w:val="24"/>
          <w:szCs w:val="20"/>
          <w:lang w:eastAsia="bg-BG"/>
        </w:rPr>
        <w:t>.</w:t>
      </w:r>
    </w:p>
    <w:p w14:paraId="3B12327C" w14:textId="77777777" w:rsidR="00AD0C3A" w:rsidRPr="00E139F1" w:rsidRDefault="00AD0C3A" w:rsidP="00AD0C3A">
      <w:pPr>
        <w:jc w:val="both"/>
        <w:rPr>
          <w:rFonts w:ascii="Times New Roman" w:hAnsi="Times New Roman" w:cs="Times New Roman"/>
          <w:b/>
          <w:bCs/>
          <w:sz w:val="24"/>
          <w:szCs w:val="24"/>
        </w:rPr>
      </w:pPr>
      <w:r>
        <w:rPr>
          <w:rFonts w:ascii="Times New Roman" w:eastAsia="Calibri" w:hAnsi="Times New Roman" w:cs="Times New Roman"/>
          <w:bCs/>
          <w:sz w:val="24"/>
          <w:szCs w:val="24"/>
        </w:rPr>
        <w:t>Обръщаме внимание, че с</w:t>
      </w:r>
      <w:r w:rsidRPr="00DD7EA7">
        <w:rPr>
          <w:rFonts w:ascii="Times New Roman" w:eastAsia="Calibri" w:hAnsi="Times New Roman" w:cs="Times New Roman"/>
          <w:bCs/>
          <w:sz w:val="24"/>
          <w:szCs w:val="24"/>
        </w:rPr>
        <w:t>ъгласно Указанията на СНД за попълване на електронен Формуляр за кандидатстване (</w:t>
      </w:r>
      <w:r w:rsidRPr="00DD7EA7">
        <w:rPr>
          <w:rFonts w:ascii="Times New Roman" w:eastAsia="Calibri" w:hAnsi="Times New Roman" w:cs="Times New Roman"/>
          <w:b/>
          <w:i/>
          <w:iCs/>
          <w:sz w:val="24"/>
          <w:szCs w:val="24"/>
        </w:rPr>
        <w:t>Приложение IX към Условията за кандидатстване)</w:t>
      </w:r>
      <w:r w:rsidRPr="00DD7EA7">
        <w:rPr>
          <w:rFonts w:ascii="Times New Roman" w:eastAsia="Calibri" w:hAnsi="Times New Roman" w:cs="Times New Roman"/>
          <w:bCs/>
          <w:sz w:val="24"/>
          <w:szCs w:val="24"/>
        </w:rPr>
        <w:t xml:space="preserve"> в секция 10. Е-Декларации </w:t>
      </w:r>
      <w:r>
        <w:rPr>
          <w:rFonts w:ascii="Times New Roman" w:eastAsia="Calibri" w:hAnsi="Times New Roman" w:cs="Times New Roman"/>
          <w:bCs/>
          <w:sz w:val="24"/>
          <w:szCs w:val="24"/>
        </w:rPr>
        <w:t>във</w:t>
      </w:r>
      <w:r w:rsidRPr="00DD7EA7">
        <w:rPr>
          <w:rFonts w:ascii="Times New Roman" w:eastAsia="Calibri" w:hAnsi="Times New Roman" w:cs="Times New Roman"/>
          <w:bCs/>
          <w:sz w:val="24"/>
          <w:szCs w:val="24"/>
        </w:rPr>
        <w:t xml:space="preserve"> формуляр</w:t>
      </w:r>
      <w:r>
        <w:rPr>
          <w:rFonts w:ascii="Times New Roman" w:eastAsia="Calibri" w:hAnsi="Times New Roman" w:cs="Times New Roman"/>
          <w:bCs/>
          <w:sz w:val="24"/>
          <w:szCs w:val="24"/>
        </w:rPr>
        <w:t>а</w:t>
      </w:r>
      <w:r w:rsidRPr="00DD7EA7">
        <w:rPr>
          <w:rFonts w:ascii="Times New Roman" w:eastAsia="Calibri" w:hAnsi="Times New Roman" w:cs="Times New Roman"/>
          <w:bCs/>
          <w:sz w:val="24"/>
          <w:szCs w:val="24"/>
        </w:rPr>
        <w:t xml:space="preserve"> за кандидатстване, в поле „Образователна институция, обект на интервенция по предложението за изпълнение на инвестиция“, кандидатът </w:t>
      </w:r>
      <w:r w:rsidRPr="00DD7EA7">
        <w:rPr>
          <w:rFonts w:ascii="Times New Roman" w:eastAsia="Calibri" w:hAnsi="Times New Roman" w:cs="Times New Roman"/>
          <w:b/>
          <w:sz w:val="24"/>
          <w:szCs w:val="24"/>
          <w:u w:val="single"/>
        </w:rPr>
        <w:t>задължително</w:t>
      </w:r>
      <w:r w:rsidRPr="00DD7EA7">
        <w:rPr>
          <w:rFonts w:ascii="Times New Roman" w:eastAsia="Calibri" w:hAnsi="Times New Roman" w:cs="Times New Roman"/>
          <w:bCs/>
          <w:sz w:val="24"/>
          <w:szCs w:val="24"/>
        </w:rPr>
        <w:t xml:space="preserve"> трябва да избере компонента, по който подава своето предложение за изпълнение на инвестиция.</w:t>
      </w:r>
    </w:p>
    <w:p w14:paraId="4427A0FA"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3F57802B" w14:textId="77777777" w:rsidR="00AD0C3A" w:rsidRPr="0066365E"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1ADCDA4C"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с кандидатстването на община Петрич по процедура BG-RRP-1.007 - „Модернизация на образователна среда” имаме следното питане:</w:t>
      </w:r>
    </w:p>
    <w:p w14:paraId="25AF65E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1. Детска градина "Звънче" гр. Петрич попада в първа група на детски градини в Методологията за приоритизиране на обектите на образователната инфраструктура.</w:t>
      </w:r>
    </w:p>
    <w:p w14:paraId="54E650DF" w14:textId="77777777" w:rsidR="00AD0C3A" w:rsidRPr="00F3028C"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Детската градина има няколко филиала, с един от който община Петрич иска да участва по процедурата. Към този момент в сградата, обект на предстоящото кандидатстване се обучават две разнородни групи деца. Самата сграда се ползва само 1/2 с оглед на това, че са необходими финансови ресурси за ремонт на останалата 1/2 част от детската градина за да може да бъдат разделени децата по възрастови групи, тоест 4 групи, а не както в сега разнородни - 2 групи. Поради тази причина не можем да преценим към кой компонент да причислим филиала - сградата с която искаме да участваме в процедурата. Тъй като след ремонтните дейности групите ще са 4 с перспектива за разкриване на </w:t>
      </w:r>
      <w:proofErr w:type="spellStart"/>
      <w:r w:rsidRPr="00F3028C">
        <w:rPr>
          <w:rFonts w:ascii="Times New Roman" w:hAnsi="Times New Roman" w:cs="Times New Roman"/>
          <w:sz w:val="24"/>
          <w:szCs w:val="24"/>
        </w:rPr>
        <w:t>яслена</w:t>
      </w:r>
      <w:proofErr w:type="spellEnd"/>
      <w:r w:rsidRPr="00F3028C">
        <w:rPr>
          <w:rFonts w:ascii="Times New Roman" w:hAnsi="Times New Roman" w:cs="Times New Roman"/>
          <w:sz w:val="24"/>
          <w:szCs w:val="24"/>
        </w:rPr>
        <w:t xml:space="preserve"> група. </w:t>
      </w:r>
    </w:p>
    <w:p w14:paraId="22B96D0E"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 xml:space="preserve">Така написани насоките за кандидатстване "Допустими образователни институции за Компонент 4:Общински детски градини съгласно чл. 35, ал. 1 от ЗПУО с 3 и повече групи, в т.ч. детски градини с </w:t>
      </w:r>
      <w:proofErr w:type="spellStart"/>
      <w:r w:rsidRPr="00F3028C">
        <w:rPr>
          <w:rFonts w:ascii="Times New Roman" w:hAnsi="Times New Roman" w:cs="Times New Roman"/>
          <w:sz w:val="24"/>
          <w:szCs w:val="24"/>
        </w:rPr>
        <w:t>яслени</w:t>
      </w:r>
      <w:proofErr w:type="spellEnd"/>
      <w:r w:rsidRPr="00F3028C">
        <w:rPr>
          <w:rFonts w:ascii="Times New Roman" w:hAnsi="Times New Roman" w:cs="Times New Roman"/>
          <w:sz w:val="24"/>
          <w:szCs w:val="24"/>
        </w:rPr>
        <w:t xml:space="preserve"> групи" не дава ясна и точна представа към кой компонент  на процедурата трябва да бъде отнесен – според групите във филиала към </w:t>
      </w:r>
      <w:r w:rsidRPr="00F3028C">
        <w:rPr>
          <w:rFonts w:ascii="Times New Roman" w:hAnsi="Times New Roman" w:cs="Times New Roman"/>
          <w:sz w:val="24"/>
          <w:szCs w:val="24"/>
        </w:rPr>
        <w:lastRenderedPageBreak/>
        <w:t>настоящия момент или групите в цялата детска градина, както и факта, че след ремонтните дейности групите ще са повече.</w:t>
      </w:r>
    </w:p>
    <w:p w14:paraId="3E997718" w14:textId="77777777" w:rsidR="00AD0C3A" w:rsidRDefault="00AD0C3A" w:rsidP="00AD0C3A">
      <w:pPr>
        <w:jc w:val="both"/>
        <w:rPr>
          <w:rFonts w:ascii="Times New Roman" w:hAnsi="Times New Roman" w:cs="Times New Roman"/>
          <w:b/>
          <w:bCs/>
          <w:sz w:val="24"/>
          <w:szCs w:val="24"/>
        </w:rPr>
      </w:pPr>
      <w:r w:rsidRPr="00257FED">
        <w:rPr>
          <w:rFonts w:ascii="Times New Roman" w:hAnsi="Times New Roman" w:cs="Times New Roman"/>
          <w:b/>
          <w:bCs/>
          <w:sz w:val="24"/>
          <w:szCs w:val="24"/>
        </w:rPr>
        <w:t xml:space="preserve">ОТГОВОР: </w:t>
      </w:r>
    </w:p>
    <w:p w14:paraId="207AB8B9" w14:textId="77777777" w:rsidR="00AD0C3A" w:rsidRDefault="00AD0C3A" w:rsidP="00AD0C3A">
      <w:pPr>
        <w:jc w:val="both"/>
        <w:rPr>
          <w:rFonts w:ascii="Times New Roman" w:hAnsi="Times New Roman" w:cs="Times New Roman"/>
          <w:sz w:val="24"/>
          <w:szCs w:val="24"/>
        </w:rPr>
      </w:pPr>
      <w:r w:rsidRPr="00257FED">
        <w:rPr>
          <w:rFonts w:ascii="Times New Roman" w:hAnsi="Times New Roman" w:cs="Times New Roman"/>
          <w:sz w:val="24"/>
          <w:szCs w:val="24"/>
        </w:rPr>
        <w:t xml:space="preserve">Съгласно Методиката за оценка на предложенията за изпълнение на инвестиции по процедурата, за целите на оценката на критерий 2 от критериите за административно съответствие и допустимост </w:t>
      </w:r>
      <w:r w:rsidRPr="00D0745C">
        <w:rPr>
          <w:rFonts w:ascii="Times New Roman" w:hAnsi="Times New Roman" w:cs="Times New Roman"/>
          <w:sz w:val="24"/>
          <w:szCs w:val="24"/>
          <w:u w:val="single"/>
        </w:rPr>
        <w:t>броят</w:t>
      </w:r>
      <w:r w:rsidRPr="00257FED">
        <w:rPr>
          <w:rFonts w:ascii="Times New Roman" w:hAnsi="Times New Roman" w:cs="Times New Roman"/>
          <w:sz w:val="24"/>
          <w:szCs w:val="24"/>
        </w:rPr>
        <w:t xml:space="preserve"> на учениците в училищата и </w:t>
      </w:r>
      <w:r w:rsidRPr="00D0745C">
        <w:rPr>
          <w:rFonts w:ascii="Times New Roman" w:hAnsi="Times New Roman" w:cs="Times New Roman"/>
          <w:sz w:val="24"/>
          <w:szCs w:val="24"/>
          <w:u w:val="single"/>
        </w:rPr>
        <w:t>групите в детските градини</w:t>
      </w:r>
      <w:r w:rsidRPr="00257FED">
        <w:rPr>
          <w:rFonts w:ascii="Times New Roman" w:hAnsi="Times New Roman" w:cs="Times New Roman"/>
          <w:sz w:val="24"/>
          <w:szCs w:val="24"/>
        </w:rPr>
        <w:t xml:space="preserve"> ще се проверява </w:t>
      </w:r>
      <w:r w:rsidRPr="00257FED">
        <w:rPr>
          <w:rFonts w:ascii="Times New Roman" w:hAnsi="Times New Roman" w:cs="Times New Roman"/>
          <w:b/>
          <w:bCs/>
          <w:sz w:val="24"/>
          <w:szCs w:val="24"/>
        </w:rPr>
        <w:t>само за учебната 2021/2022 г</w:t>
      </w:r>
      <w:r w:rsidRPr="00257FED">
        <w:rPr>
          <w:rFonts w:ascii="Times New Roman" w:hAnsi="Times New Roman" w:cs="Times New Roman"/>
          <w:sz w:val="24"/>
          <w:szCs w:val="24"/>
        </w:rPr>
        <w:t>., въз основа на информация, предоставена по служебен път от Центъра за информационно осигуряване на образованието.</w:t>
      </w:r>
      <w:r>
        <w:rPr>
          <w:rFonts w:ascii="Times New Roman" w:hAnsi="Times New Roman" w:cs="Times New Roman"/>
          <w:sz w:val="24"/>
          <w:szCs w:val="24"/>
        </w:rPr>
        <w:t xml:space="preserve"> В случай че обектът на интервенция е филиал на детска градина, ще се взима предвид броят на групите във филиала. В допълнение, моля вижте отговора на въпрос 1. </w:t>
      </w:r>
    </w:p>
    <w:p w14:paraId="1F0D655B"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5FF606DC" w14:textId="77777777" w:rsidR="00AD0C3A" w:rsidRPr="00687FFC"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7C72059A" w14:textId="77777777" w:rsidR="00AD0C3A" w:rsidRDefault="00AD0C3A" w:rsidP="00AD0C3A">
      <w:pPr>
        <w:jc w:val="both"/>
        <w:rPr>
          <w:rFonts w:ascii="Times New Roman" w:hAnsi="Times New Roman" w:cs="Times New Roman"/>
          <w:sz w:val="24"/>
          <w:szCs w:val="24"/>
        </w:rPr>
      </w:pPr>
      <w:r w:rsidRPr="00F3028C">
        <w:rPr>
          <w:rFonts w:ascii="Times New Roman" w:hAnsi="Times New Roman" w:cs="Times New Roman"/>
          <w:sz w:val="24"/>
          <w:szCs w:val="24"/>
        </w:rPr>
        <w:t>Във връзка у Условията за кандидатстване по процедура за подбор №BG-RRP-1.007 " Модернизация на образователна среда" имам следния въпрос: Ще бъдат ли допустими за възстановяване по процедурата разходите за енергийно обследване и проектиране ако са възложени /преди подаване на проектното предложение/ от съответните учебни заведения, а не от общината-кандидат?</w:t>
      </w:r>
    </w:p>
    <w:p w14:paraId="3D4DE36D" w14:textId="77777777" w:rsidR="00AD0C3A" w:rsidRDefault="00AD0C3A" w:rsidP="00AD0C3A">
      <w:pPr>
        <w:jc w:val="both"/>
        <w:rPr>
          <w:rFonts w:ascii="Times New Roman" w:hAnsi="Times New Roman" w:cs="Times New Roman"/>
          <w:sz w:val="24"/>
          <w:szCs w:val="24"/>
        </w:rPr>
      </w:pPr>
      <w:r w:rsidRPr="00E139F1">
        <w:rPr>
          <w:rFonts w:ascii="Times New Roman" w:hAnsi="Times New Roman" w:cs="Times New Roman"/>
          <w:b/>
          <w:bCs/>
          <w:sz w:val="24"/>
          <w:szCs w:val="24"/>
        </w:rPr>
        <w:t>ОТГОВОР:</w:t>
      </w:r>
      <w:r>
        <w:rPr>
          <w:rFonts w:ascii="Times New Roman" w:hAnsi="Times New Roman" w:cs="Times New Roman"/>
          <w:b/>
          <w:bCs/>
          <w:sz w:val="24"/>
          <w:szCs w:val="24"/>
        </w:rPr>
        <w:t xml:space="preserve"> </w:t>
      </w:r>
      <w:r w:rsidRPr="00A25A3B">
        <w:rPr>
          <w:rFonts w:ascii="Times New Roman" w:hAnsi="Times New Roman" w:cs="Times New Roman"/>
          <w:sz w:val="24"/>
          <w:szCs w:val="24"/>
        </w:rPr>
        <w:t>Моля вижте отговора на въпрос 5.</w:t>
      </w:r>
    </w:p>
    <w:p w14:paraId="701A9773"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47310239"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5</w:t>
      </w:r>
      <w:r w:rsidRPr="00687FFC">
        <w:rPr>
          <w:rFonts w:ascii="Times New Roman" w:hAnsi="Times New Roman" w:cs="Times New Roman"/>
          <w:b/>
          <w:bCs/>
          <w:sz w:val="24"/>
          <w:szCs w:val="24"/>
        </w:rPr>
        <w:t>.11.2022 г. (постъпил чрез ИСУН 2020):</w:t>
      </w:r>
    </w:p>
    <w:p w14:paraId="3E2F30D4" w14:textId="77777777" w:rsidR="00AD0C3A" w:rsidRDefault="00AD0C3A" w:rsidP="00AD0C3A">
      <w:pPr>
        <w:jc w:val="both"/>
        <w:rPr>
          <w:rFonts w:ascii="Times New Roman" w:hAnsi="Times New Roman" w:cs="Times New Roman"/>
          <w:sz w:val="24"/>
          <w:szCs w:val="24"/>
        </w:rPr>
      </w:pPr>
      <w:r w:rsidRPr="003C5B50">
        <w:rPr>
          <w:rFonts w:ascii="Times New Roman" w:hAnsi="Times New Roman" w:cs="Times New Roman"/>
          <w:sz w:val="24"/>
          <w:szCs w:val="24"/>
        </w:rPr>
        <w:t>Здравейте! Моля за конкретен отговор по Условията за кандидатстване: Допустим кандидат ли е Община Златица за Средно училище "Св. Паисий Хилендарски" гр. Златица, код 2308792, съгл. Анекс VII - четвърта група - 10 точки. Благодаря!</w:t>
      </w:r>
    </w:p>
    <w:p w14:paraId="337112FA" w14:textId="77777777" w:rsidR="00AD0C3A" w:rsidRDefault="00AD0C3A" w:rsidP="00AD0C3A">
      <w:pPr>
        <w:jc w:val="both"/>
        <w:rPr>
          <w:rFonts w:ascii="Times New Roman" w:hAnsi="Times New Roman" w:cs="Times New Roman"/>
          <w:sz w:val="24"/>
          <w:szCs w:val="24"/>
        </w:rPr>
      </w:pPr>
      <w:bookmarkStart w:id="41" w:name="_Hlk119491914"/>
      <w:r w:rsidRPr="00E139F1">
        <w:rPr>
          <w:rFonts w:ascii="Times New Roman" w:hAnsi="Times New Roman" w:cs="Times New Roman"/>
          <w:b/>
          <w:bCs/>
          <w:sz w:val="24"/>
          <w:szCs w:val="24"/>
        </w:rPr>
        <w:t>ОТГОВОР:</w:t>
      </w:r>
      <w:bookmarkEnd w:id="41"/>
      <w:r>
        <w:rPr>
          <w:rFonts w:ascii="Times New Roman" w:hAnsi="Times New Roman" w:cs="Times New Roman"/>
          <w:b/>
          <w:bCs/>
          <w:sz w:val="24"/>
          <w:szCs w:val="24"/>
        </w:rPr>
        <w:t xml:space="preserve"> </w:t>
      </w:r>
      <w:r w:rsidRPr="008312F5">
        <w:rPr>
          <w:rFonts w:ascii="Times New Roman" w:hAnsi="Times New Roman" w:cs="Times New Roman"/>
          <w:sz w:val="24"/>
          <w:szCs w:val="24"/>
        </w:rPr>
        <w:t>Моля вижте отговора на въпрос 26.</w:t>
      </w:r>
    </w:p>
    <w:p w14:paraId="13F1D21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bookmarkStart w:id="42" w:name="_Hlk119498750"/>
    </w:p>
    <w:p w14:paraId="3F16A5CF"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33</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bookmarkEnd w:id="42"/>
    <w:p w14:paraId="62E3D907"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Условия за кандидатстване за получаване на средства за изпълнение на инвестиции от крайни получатели по Механизма за възстановяване и устойчивост в раздел 16 „Критерии и методика за оценка на предложение за изпълнение на инвестиция е указано, че  „Оценката по настоящата процедура се извършва въз основа на критерии, описани в Приложение X към Условията за кандидатстване.“. Пояснено е още, че „Предложенията за изпълнение на инвестиции, получили минимум 18 точки на етап „Техническа и финансова оценка“ се класират в низходящ ред съобразно получената оценка“. Предвид ключовата роля на критериите и методиката за оценка на предложения, моля да уточните по Приложение Х „Методика и критерии за оценка на предложения за изпълнение на инвестиции  от крайни получатели по механизма за възстановяване и устойчивост по </w:t>
      </w:r>
      <w:r w:rsidRPr="00043DAC">
        <w:rPr>
          <w:rFonts w:ascii="Times New Roman" w:hAnsi="Times New Roman" w:cs="Times New Roman"/>
          <w:sz w:val="24"/>
          <w:szCs w:val="24"/>
        </w:rPr>
        <w:lastRenderedPageBreak/>
        <w:t>процедура чрез подбор BG-RRP-1.007 „Модернизация на образователна среда“ следното:</w:t>
      </w:r>
    </w:p>
    <w:p w14:paraId="5A09D1C9"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1.</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е посочена скала за оценка, както следва:</w:t>
      </w:r>
    </w:p>
    <w:p w14:paraId="45C1E99B"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Х≤1500 лв./tCO2 – 5 точки</w:t>
      </w:r>
    </w:p>
    <w:p w14:paraId="3B2BB421"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Х&gt;1500 лв./tCO2 и  Х≤3500 лв./tCO2 – 3 точки</w:t>
      </w:r>
    </w:p>
    <w:p w14:paraId="16AA2125" w14:textId="77777777" w:rsidR="00AD0C3A" w:rsidRPr="00043DAC" w:rsidRDefault="00AD0C3A" w:rsidP="00AD0C3A">
      <w:pPr>
        <w:ind w:firstLine="720"/>
        <w:jc w:val="both"/>
        <w:rPr>
          <w:rFonts w:ascii="Times New Roman" w:hAnsi="Times New Roman" w:cs="Times New Roman"/>
          <w:sz w:val="24"/>
          <w:szCs w:val="24"/>
        </w:rPr>
      </w:pPr>
      <w:r w:rsidRPr="00043DAC">
        <w:rPr>
          <w:rFonts w:ascii="Times New Roman" w:hAnsi="Times New Roman" w:cs="Times New Roman"/>
          <w:sz w:val="24"/>
          <w:szCs w:val="24"/>
        </w:rPr>
        <w:t>•</w:t>
      </w:r>
      <w:r w:rsidRPr="00C87E08">
        <w:rPr>
          <w:rFonts w:ascii="Times New Roman" w:hAnsi="Times New Roman" w:cs="Times New Roman"/>
          <w:sz w:val="24"/>
          <w:szCs w:val="24"/>
        </w:rPr>
        <w:t xml:space="preserve"> </w:t>
      </w:r>
      <w:r w:rsidRPr="00043DAC">
        <w:rPr>
          <w:rFonts w:ascii="Times New Roman" w:hAnsi="Times New Roman" w:cs="Times New Roman"/>
          <w:sz w:val="24"/>
          <w:szCs w:val="24"/>
        </w:rPr>
        <w:t>Ефективност на инвестицията &gt;5000 лв./tCO2 – 1 точка.</w:t>
      </w:r>
    </w:p>
    <w:p w14:paraId="17C6430A"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Предвид горното, колко точки получава инвестиция, чиято ефективност попада в диапазона Х &gt; 3500 лв./tCO2 и Х≤ 5000 лв./tCO2?</w:t>
      </w:r>
    </w:p>
    <w:p w14:paraId="2C068BC2"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2.</w:t>
      </w:r>
      <w:r w:rsidRPr="004C76B5">
        <w:rPr>
          <w:rFonts w:ascii="Times New Roman" w:hAnsi="Times New Roman" w:cs="Times New Roman"/>
          <w:sz w:val="24"/>
          <w:szCs w:val="24"/>
        </w:rPr>
        <w:t xml:space="preserve"> </w:t>
      </w:r>
      <w:r w:rsidRPr="00043DAC">
        <w:rPr>
          <w:rFonts w:ascii="Times New Roman" w:hAnsi="Times New Roman" w:cs="Times New Roman"/>
          <w:sz w:val="24"/>
          <w:szCs w:val="24"/>
        </w:rPr>
        <w:t>В раздел 2. „Критерии за техническа и финансова оценка“, т. 5 „Ефективност на инвестицията за енергийна ефективност като съотношение на необходимата инвестиция в лева към количеството спестени емисии парникови газове в тонове CO2 еквивалент на годишна база - X лв./tCO2“ в колона „Източник на информация“ е записано следното:</w:t>
      </w:r>
    </w:p>
    <w:p w14:paraId="122C6300" w14:textId="77777777" w:rsidR="00AD0C3A" w:rsidRPr="00043DAC" w:rsidRDefault="00AD0C3A" w:rsidP="00AD0C3A">
      <w:pPr>
        <w:jc w:val="both"/>
        <w:rPr>
          <w:rFonts w:ascii="Times New Roman" w:hAnsi="Times New Roman" w:cs="Times New Roman"/>
          <w:sz w:val="24"/>
          <w:szCs w:val="24"/>
        </w:rPr>
      </w:pPr>
      <w:bookmarkStart w:id="43" w:name="_Hlk119501638"/>
      <w:r w:rsidRPr="00043DAC">
        <w:rPr>
          <w:rFonts w:ascii="Times New Roman" w:hAnsi="Times New Roman" w:cs="Times New Roman"/>
          <w:sz w:val="24"/>
          <w:szCs w:val="24"/>
        </w:rPr>
        <w:t>Ефективността на инвестицията за енергийна ефективност се изчислява по следната формула:</w:t>
      </w:r>
    </w:p>
    <w:p w14:paraId="4BDEC274"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I= S/C, (лв./tСО2)</w:t>
      </w:r>
      <w:bookmarkEnd w:id="43"/>
      <w:r w:rsidRPr="00043DAC">
        <w:rPr>
          <w:rFonts w:ascii="Times New Roman" w:hAnsi="Times New Roman" w:cs="Times New Roman"/>
          <w:sz w:val="24"/>
          <w:szCs w:val="24"/>
        </w:rPr>
        <w:t>, където</w:t>
      </w:r>
    </w:p>
    <w:p w14:paraId="3BD6B29C"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S e </w:t>
      </w:r>
      <w:bookmarkStart w:id="44" w:name="_Hlk119501693"/>
      <w:r w:rsidRPr="00043DAC">
        <w:rPr>
          <w:rFonts w:ascii="Times New Roman" w:hAnsi="Times New Roman" w:cs="Times New Roman"/>
          <w:sz w:val="24"/>
          <w:szCs w:val="24"/>
        </w:rPr>
        <w:t>общата стойност на избрания пакет енергоспестяващи мерки</w:t>
      </w:r>
      <w:bookmarkEnd w:id="44"/>
      <w:r w:rsidRPr="00043DAC">
        <w:rPr>
          <w:rFonts w:ascii="Times New Roman" w:hAnsi="Times New Roman" w:cs="Times New Roman"/>
          <w:sz w:val="24"/>
          <w:szCs w:val="24"/>
        </w:rPr>
        <w:t>, лв.;</w:t>
      </w:r>
    </w:p>
    <w:p w14:paraId="368ED5AD" w14:textId="77777777" w:rsidR="00AD0C3A" w:rsidRPr="00043DAC"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 С е очакваното годишно количество спестени емисии парникови газове от ЕСМ, tCO2. </w:t>
      </w:r>
    </w:p>
    <w:p w14:paraId="20A820DF" w14:textId="77777777" w:rsidR="00AD0C3A" w:rsidRDefault="00AD0C3A" w:rsidP="00AD0C3A">
      <w:pPr>
        <w:jc w:val="both"/>
        <w:rPr>
          <w:rFonts w:ascii="Times New Roman" w:hAnsi="Times New Roman" w:cs="Times New Roman"/>
          <w:sz w:val="24"/>
          <w:szCs w:val="24"/>
        </w:rPr>
      </w:pPr>
      <w:r w:rsidRPr="00043DAC">
        <w:rPr>
          <w:rFonts w:ascii="Times New Roman" w:hAnsi="Times New Roman" w:cs="Times New Roman"/>
          <w:sz w:val="24"/>
          <w:szCs w:val="24"/>
        </w:rPr>
        <w:t xml:space="preserve">Моля да потвърдите, че „S” представлява стойността, която ще бъде необходима за извършване на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 съгласно Количествено-стойностна сметка, а не общата стойност на проектното предложение (включваща освен разход за строително-монтажни работи, разходи по изготвяне на работен/технически проект и авторски надзор, по извършване на обследване за енергийна ефективност, по </w:t>
      </w:r>
      <w:proofErr w:type="spellStart"/>
      <w:r w:rsidRPr="00043DAC">
        <w:rPr>
          <w:rFonts w:ascii="Times New Roman" w:hAnsi="Times New Roman" w:cs="Times New Roman"/>
          <w:sz w:val="24"/>
          <w:szCs w:val="24"/>
        </w:rPr>
        <w:t>съгласувателни</w:t>
      </w:r>
      <w:proofErr w:type="spellEnd"/>
      <w:r w:rsidRPr="00043DAC">
        <w:rPr>
          <w:rFonts w:ascii="Times New Roman" w:hAnsi="Times New Roman" w:cs="Times New Roman"/>
          <w:sz w:val="24"/>
          <w:szCs w:val="24"/>
        </w:rPr>
        <w:t xml:space="preserve"> процедури, по непреки разходи и по разходи за дълготрайни активи).</w:t>
      </w:r>
    </w:p>
    <w:p w14:paraId="6D01C860" w14:textId="77777777" w:rsidR="00AD0C3A" w:rsidRDefault="00AD0C3A" w:rsidP="00AD0C3A">
      <w:pPr>
        <w:jc w:val="both"/>
        <w:rPr>
          <w:rFonts w:ascii="Times New Roman" w:hAnsi="Times New Roman" w:cs="Times New Roman"/>
          <w:b/>
          <w:bCs/>
          <w:sz w:val="24"/>
          <w:szCs w:val="24"/>
        </w:rPr>
      </w:pPr>
      <w:bookmarkStart w:id="45" w:name="_Hlk119498778"/>
      <w:r w:rsidRPr="00E139F1">
        <w:rPr>
          <w:rFonts w:ascii="Times New Roman" w:hAnsi="Times New Roman" w:cs="Times New Roman"/>
          <w:b/>
          <w:bCs/>
          <w:sz w:val="24"/>
          <w:szCs w:val="24"/>
        </w:rPr>
        <w:t>ОТГОВОР:</w:t>
      </w:r>
    </w:p>
    <w:bookmarkEnd w:id="45"/>
    <w:p w14:paraId="78710202" w14:textId="77777777" w:rsidR="00AD0C3A" w:rsidRDefault="00AD0C3A" w:rsidP="00AD0C3A">
      <w:pPr>
        <w:pStyle w:val="ListParagraph"/>
        <w:numPr>
          <w:ilvl w:val="0"/>
          <w:numId w:val="11"/>
        </w:numPr>
        <w:jc w:val="both"/>
        <w:rPr>
          <w:rFonts w:ascii="Times New Roman" w:hAnsi="Times New Roman" w:cs="Times New Roman"/>
          <w:sz w:val="24"/>
          <w:szCs w:val="24"/>
        </w:rPr>
      </w:pPr>
      <w:r w:rsidRPr="0012050E">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15, т.1.</w:t>
      </w:r>
    </w:p>
    <w:p w14:paraId="2266FFBD" w14:textId="77777777" w:rsidR="00AD0C3A" w:rsidRPr="00C87E08" w:rsidRDefault="00AD0C3A" w:rsidP="00AD0C3A">
      <w:pPr>
        <w:pStyle w:val="ListParagraph"/>
        <w:numPr>
          <w:ilvl w:val="0"/>
          <w:numId w:val="11"/>
        </w:numPr>
        <w:ind w:left="0" w:firstLine="360"/>
        <w:jc w:val="both"/>
        <w:rPr>
          <w:rFonts w:ascii="Times New Roman" w:hAnsi="Times New Roman" w:cs="Times New Roman"/>
          <w:sz w:val="24"/>
          <w:szCs w:val="24"/>
        </w:rPr>
      </w:pPr>
      <w:r w:rsidRPr="00C87E08">
        <w:rPr>
          <w:rFonts w:ascii="Times New Roman" w:hAnsi="Times New Roman" w:cs="Times New Roman"/>
          <w:sz w:val="24"/>
          <w:szCs w:val="24"/>
        </w:rPr>
        <w:t xml:space="preserve">Съгласно Методиката за оценка на предложенията за изпълнение на инвестиции (приложение Х към Условията за кандидатстване), източник на информация за оценката на критерий 5 от критериите за техническа и финансова оценка е </w:t>
      </w:r>
      <w:r w:rsidRPr="00C87E08">
        <w:rPr>
          <w:rFonts w:ascii="Times New Roman" w:hAnsi="Times New Roman" w:cs="Times New Roman"/>
          <w:b/>
          <w:bCs/>
          <w:sz w:val="24"/>
          <w:szCs w:val="24"/>
        </w:rPr>
        <w:t xml:space="preserve">валиден сертификат за енергийни характеристики на сградата в експлоатация. </w:t>
      </w:r>
      <w:r w:rsidRPr="00C87E08">
        <w:rPr>
          <w:rFonts w:ascii="Times New Roman" w:hAnsi="Times New Roman" w:cs="Times New Roman"/>
          <w:sz w:val="24"/>
          <w:szCs w:val="24"/>
        </w:rPr>
        <w:t>В тази връзка, във формулата за оценка на ефективността на инвестицията за енергийна ефективност</w:t>
      </w:r>
      <w:r w:rsidRPr="00C87E08">
        <w:rPr>
          <w:rFonts w:ascii="Times New Roman" w:hAnsi="Times New Roman" w:cs="Times New Roman"/>
          <w:b/>
          <w:bCs/>
          <w:sz w:val="24"/>
          <w:szCs w:val="24"/>
        </w:rPr>
        <w:t xml:space="preserve"> „</w:t>
      </w:r>
      <w:r w:rsidRPr="00C87E08">
        <w:rPr>
          <w:rFonts w:ascii="Times New Roman" w:hAnsi="Times New Roman" w:cs="Times New Roman"/>
          <w:b/>
          <w:bCs/>
          <w:sz w:val="24"/>
          <w:szCs w:val="24"/>
          <w:lang w:val="en-US"/>
        </w:rPr>
        <w:t>S</w:t>
      </w:r>
      <w:r w:rsidRPr="00C87E08">
        <w:rPr>
          <w:rFonts w:ascii="Times New Roman" w:hAnsi="Times New Roman" w:cs="Times New Roman"/>
          <w:b/>
          <w:bCs/>
          <w:sz w:val="24"/>
          <w:szCs w:val="24"/>
        </w:rPr>
        <w:t xml:space="preserve">“ </w:t>
      </w:r>
      <w:r w:rsidRPr="00C87E08">
        <w:rPr>
          <w:rFonts w:ascii="Times New Roman" w:hAnsi="Times New Roman" w:cs="Times New Roman"/>
          <w:sz w:val="24"/>
          <w:szCs w:val="24"/>
        </w:rPr>
        <w:t xml:space="preserve"> е общата стойност на избрания пакет енергоспестяващи мерки, посочена в сертификата за енергийни характеристики на сградата, който </w:t>
      </w:r>
      <w:r w:rsidRPr="0029602C">
        <w:rPr>
          <w:rFonts w:ascii="Times New Roman" w:hAnsi="Times New Roman" w:cs="Times New Roman"/>
          <w:sz w:val="24"/>
          <w:szCs w:val="24"/>
        </w:rPr>
        <w:t>следва да бъд</w:t>
      </w:r>
      <w:r w:rsidRPr="00C87E08">
        <w:rPr>
          <w:rFonts w:ascii="Times New Roman" w:hAnsi="Times New Roman" w:cs="Times New Roman"/>
          <w:sz w:val="24"/>
          <w:szCs w:val="24"/>
        </w:rPr>
        <w:t>е прикачен в секция 11 на формуляра за кандидатстване.</w:t>
      </w:r>
    </w:p>
    <w:p w14:paraId="646DB69F" w14:textId="77777777" w:rsidR="00AD0C3A" w:rsidRPr="0074774C" w:rsidRDefault="00AD0C3A" w:rsidP="00AD0C3A">
      <w:pPr>
        <w:pBdr>
          <w:top w:val="single" w:sz="4" w:space="0" w:color="auto"/>
        </w:pBdr>
        <w:jc w:val="both"/>
        <w:rPr>
          <w:rFonts w:ascii="Times New Roman" w:hAnsi="Times New Roman" w:cs="Times New Roman"/>
          <w:color w:val="000000" w:themeColor="text1"/>
          <w:sz w:val="24"/>
          <w:szCs w:val="24"/>
        </w:rPr>
      </w:pPr>
    </w:p>
    <w:p w14:paraId="6003DE1B" w14:textId="77777777" w:rsidR="00AD0C3A" w:rsidRDefault="00AD0C3A" w:rsidP="00AD0C3A">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34</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6</w:t>
      </w:r>
      <w:r w:rsidRPr="00687FFC">
        <w:rPr>
          <w:rFonts w:ascii="Times New Roman" w:hAnsi="Times New Roman" w:cs="Times New Roman"/>
          <w:b/>
          <w:bCs/>
          <w:sz w:val="24"/>
          <w:szCs w:val="24"/>
        </w:rPr>
        <w:t>.11.2022 г. (постъпил чрез ИСУН 2020):</w:t>
      </w:r>
    </w:p>
    <w:p w14:paraId="0F6CA4AD" w14:textId="77777777" w:rsidR="00AD0C3A" w:rsidRPr="00791B89"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1. Съгласно Условията за кандидатстване по време на изпълнението на инфраструктурен проект или строителни дейности на видимо място се поставя временен билборд с големи размери и постоянна обяснителна табела (плака) до една седмица след отстраняване на билборда. Въпросът ни е ще приеме ли СНД размери 1х0,70 м. за големи размери за временен билборд и размери 210х297 мм. за плака? Ако не, моля дайте разяснение за размерите на табела и плака.</w:t>
      </w:r>
    </w:p>
    <w:p w14:paraId="55F645C8" w14:textId="77777777" w:rsidR="00AD0C3A" w:rsidRDefault="00AD0C3A" w:rsidP="00AD0C3A">
      <w:pPr>
        <w:jc w:val="both"/>
        <w:rPr>
          <w:rFonts w:ascii="Times New Roman" w:hAnsi="Times New Roman" w:cs="Times New Roman"/>
          <w:sz w:val="24"/>
          <w:szCs w:val="24"/>
        </w:rPr>
      </w:pPr>
      <w:r w:rsidRPr="00791B89">
        <w:rPr>
          <w:rFonts w:ascii="Times New Roman" w:hAnsi="Times New Roman" w:cs="Times New Roman"/>
          <w:sz w:val="24"/>
          <w:szCs w:val="24"/>
        </w:rPr>
        <w:t>2. ПИИ, което подготвяме за кандидатстване по процедурата не включва дейност "Доставка и монтаж на оборудване и обзавеждане на сградите/помещенията", съответно не се планират разходи в т.6 Бюджет, категория разходи II. РАЗХОДИ ЗА ДЪЛГОТРАЙНИ АКТИВИ във формуляра за кандидатстване. При проверка на формуляра за грешки системата извежда съобщение, че "Полето „Дейност” в „Детайли” на бюджетния ред „Доставка и монтаж на оборудване/обзавеждане” от секция „Бюджет” не е попълнено". Моля дайте насоки как да се процедира. Допустимо ли е да се изтрие категория II. РАЗХОДИ ЗА ДЪЛГОТРАЙНИ АКТИВИ от бюджета?</w:t>
      </w:r>
    </w:p>
    <w:p w14:paraId="63DFE7B0" w14:textId="77777777" w:rsidR="00AD0C3A" w:rsidRDefault="00AD0C3A" w:rsidP="00AD0C3A">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FC84992" w14:textId="77777777" w:rsidR="00AD0C3A" w:rsidRPr="00533CB0" w:rsidRDefault="00AD0C3A" w:rsidP="00AD0C3A">
      <w:pPr>
        <w:pStyle w:val="ListParagraph"/>
        <w:numPr>
          <w:ilvl w:val="0"/>
          <w:numId w:val="12"/>
        </w:numPr>
        <w:ind w:left="0" w:firstLine="360"/>
        <w:jc w:val="both"/>
        <w:rPr>
          <w:rFonts w:ascii="Times New Roman" w:hAnsi="Times New Roman" w:cs="Times New Roman"/>
          <w:sz w:val="24"/>
          <w:szCs w:val="24"/>
        </w:rPr>
      </w:pPr>
      <w:r w:rsidRPr="00F93C85">
        <w:rPr>
          <w:rFonts w:ascii="Times New Roman" w:hAnsi="Times New Roman" w:cs="Times New Roman"/>
          <w:sz w:val="24"/>
          <w:szCs w:val="24"/>
        </w:rPr>
        <w:t xml:space="preserve">Зададеният въпрос </w:t>
      </w:r>
      <w:r>
        <w:rPr>
          <w:rFonts w:ascii="Times New Roman" w:hAnsi="Times New Roman" w:cs="Times New Roman"/>
          <w:sz w:val="24"/>
          <w:szCs w:val="24"/>
        </w:rPr>
        <w:t>не касае</w:t>
      </w:r>
      <w:r w:rsidRPr="00F93C85">
        <w:rPr>
          <w:rFonts w:ascii="Times New Roman" w:hAnsi="Times New Roman" w:cs="Times New Roman"/>
          <w:sz w:val="24"/>
          <w:szCs w:val="24"/>
        </w:rPr>
        <w:t xml:space="preserve"> подготовката на предложението за изпълнение на инвестиция</w:t>
      </w:r>
      <w:r>
        <w:rPr>
          <w:rFonts w:ascii="Times New Roman" w:hAnsi="Times New Roman" w:cs="Times New Roman"/>
          <w:sz w:val="24"/>
          <w:szCs w:val="24"/>
        </w:rPr>
        <w:t>, а е свързан с етапа на изпълнение. В съответствие с чл. 5, ал. 7 от ПМС №114</w:t>
      </w:r>
      <w:r w:rsidRPr="00367DDD">
        <w:t xml:space="preserve"> </w:t>
      </w:r>
      <w:r w:rsidRPr="00367DDD">
        <w:rPr>
          <w:rFonts w:ascii="Times New Roman" w:hAnsi="Times New Roman" w:cs="Times New Roman"/>
          <w:sz w:val="24"/>
          <w:szCs w:val="24"/>
        </w:rPr>
        <w:t>от 8 юни 2022 г. за определяне на детайлни правила за предоставяне на средства на крайни получатели от Механизма за възстановяване и устойчивост</w:t>
      </w:r>
      <w:r>
        <w:rPr>
          <w:rFonts w:ascii="Times New Roman" w:hAnsi="Times New Roman" w:cs="Times New Roman"/>
          <w:sz w:val="24"/>
          <w:szCs w:val="24"/>
        </w:rPr>
        <w:t>, з</w:t>
      </w:r>
      <w:r w:rsidRPr="00367DDD">
        <w:rPr>
          <w:rFonts w:ascii="Times New Roman" w:hAnsi="Times New Roman" w:cs="Times New Roman"/>
          <w:sz w:val="24"/>
          <w:szCs w:val="24"/>
        </w:rPr>
        <w:t xml:space="preserve">аинтересованите лица могат да искат разяснения по </w:t>
      </w:r>
      <w:r>
        <w:rPr>
          <w:rFonts w:ascii="Times New Roman" w:hAnsi="Times New Roman" w:cs="Times New Roman"/>
          <w:sz w:val="24"/>
          <w:szCs w:val="24"/>
        </w:rPr>
        <w:t>насоките</w:t>
      </w:r>
      <w:r w:rsidRPr="00367DDD">
        <w:rPr>
          <w:rFonts w:ascii="Times New Roman" w:hAnsi="Times New Roman" w:cs="Times New Roman"/>
          <w:sz w:val="24"/>
          <w:szCs w:val="24"/>
        </w:rPr>
        <w:t xml:space="preserve"> до 21 дни преди изтичането на срока за кандидатстване</w:t>
      </w:r>
      <w:r>
        <w:rPr>
          <w:rFonts w:ascii="Times New Roman" w:hAnsi="Times New Roman" w:cs="Times New Roman"/>
          <w:sz w:val="24"/>
          <w:szCs w:val="24"/>
        </w:rPr>
        <w:t xml:space="preserve">, като </w:t>
      </w:r>
      <w:r w:rsidRPr="00603CD0">
        <w:rPr>
          <w:rFonts w:ascii="Times New Roman" w:hAnsi="Times New Roman" w:cs="Times New Roman"/>
          <w:b/>
          <w:bCs/>
          <w:sz w:val="24"/>
          <w:szCs w:val="24"/>
        </w:rPr>
        <w:t>р</w:t>
      </w:r>
      <w:r w:rsidRPr="00C603B8">
        <w:rPr>
          <w:rFonts w:ascii="Times New Roman" w:hAnsi="Times New Roman" w:cs="Times New Roman"/>
          <w:b/>
          <w:bCs/>
          <w:sz w:val="24"/>
          <w:szCs w:val="24"/>
        </w:rPr>
        <w:t>азясненията се дават по отношение на условията за кандидатстване</w:t>
      </w:r>
      <w:r>
        <w:rPr>
          <w:rFonts w:ascii="Times New Roman" w:hAnsi="Times New Roman" w:cs="Times New Roman"/>
          <w:b/>
          <w:bCs/>
          <w:sz w:val="24"/>
          <w:szCs w:val="24"/>
        </w:rPr>
        <w:t xml:space="preserve">.  </w:t>
      </w:r>
      <w:r w:rsidRPr="004232D7">
        <w:rPr>
          <w:rFonts w:ascii="Times New Roman" w:hAnsi="Times New Roman" w:cs="Times New Roman"/>
          <w:sz w:val="24"/>
          <w:szCs w:val="24"/>
        </w:rPr>
        <w:t>В допълнение,</w:t>
      </w:r>
      <w:r>
        <w:rPr>
          <w:rFonts w:ascii="Times New Roman" w:hAnsi="Times New Roman" w:cs="Times New Roman"/>
          <w:b/>
          <w:bCs/>
          <w:sz w:val="24"/>
          <w:szCs w:val="24"/>
        </w:rPr>
        <w:t xml:space="preserve"> </w:t>
      </w:r>
      <w:r>
        <w:rPr>
          <w:rFonts w:ascii="Times New Roman" w:hAnsi="Times New Roman" w:cs="Times New Roman"/>
          <w:sz w:val="24"/>
          <w:szCs w:val="24"/>
        </w:rPr>
        <w:t>м</w:t>
      </w:r>
      <w:r w:rsidRPr="00533CB0">
        <w:rPr>
          <w:rFonts w:ascii="Times New Roman" w:hAnsi="Times New Roman" w:cs="Times New Roman"/>
          <w:sz w:val="24"/>
          <w:szCs w:val="24"/>
        </w:rPr>
        <w:t>оля вижте отговора на въпрос 28.</w:t>
      </w:r>
    </w:p>
    <w:p w14:paraId="61BB1877" w14:textId="0555E5B3" w:rsidR="00AD0C3A" w:rsidRDefault="00AD0C3A" w:rsidP="00AD0C3A">
      <w:pPr>
        <w:pStyle w:val="ListParagraph"/>
        <w:numPr>
          <w:ilvl w:val="0"/>
          <w:numId w:val="12"/>
        </w:numPr>
        <w:ind w:left="0" w:firstLine="360"/>
        <w:jc w:val="both"/>
        <w:rPr>
          <w:rFonts w:ascii="Times New Roman" w:hAnsi="Times New Roman" w:cs="Times New Roman"/>
          <w:sz w:val="24"/>
          <w:szCs w:val="24"/>
        </w:rPr>
      </w:pPr>
      <w:r>
        <w:rPr>
          <w:rFonts w:ascii="Times New Roman" w:hAnsi="Times New Roman" w:cs="Times New Roman"/>
          <w:sz w:val="24"/>
          <w:szCs w:val="24"/>
        </w:rPr>
        <w:t xml:space="preserve">Раздел </w:t>
      </w:r>
      <w:r w:rsidRPr="00791B89">
        <w:rPr>
          <w:rFonts w:ascii="Times New Roman" w:hAnsi="Times New Roman" w:cs="Times New Roman"/>
          <w:sz w:val="24"/>
          <w:szCs w:val="24"/>
        </w:rPr>
        <w:t xml:space="preserve">II. РАЗХОДИ ЗА ДЪЛГОТРАЙНИ АКТИВИ </w:t>
      </w:r>
      <w:r>
        <w:rPr>
          <w:rFonts w:ascii="Times New Roman" w:hAnsi="Times New Roman" w:cs="Times New Roman"/>
          <w:sz w:val="24"/>
          <w:szCs w:val="24"/>
        </w:rPr>
        <w:t>не може да бъде изтрит. Когато дейност 2</w:t>
      </w:r>
      <w:r w:rsidRPr="002B3EE9">
        <w:t xml:space="preserve"> </w:t>
      </w:r>
      <w:r>
        <w:rPr>
          <w:rFonts w:ascii="Times New Roman" w:hAnsi="Times New Roman" w:cs="Times New Roman"/>
          <w:sz w:val="24"/>
          <w:szCs w:val="24"/>
        </w:rPr>
        <w:t>„</w:t>
      </w:r>
      <w:r w:rsidRPr="002B3EE9">
        <w:rPr>
          <w:rFonts w:ascii="Times New Roman" w:hAnsi="Times New Roman" w:cs="Times New Roman"/>
          <w:sz w:val="24"/>
          <w:szCs w:val="24"/>
        </w:rPr>
        <w:t>Доставка и монтаж на оборудване и обзавеждане на сградите/помещенията</w:t>
      </w:r>
      <w:r>
        <w:rPr>
          <w:rFonts w:ascii="Times New Roman" w:hAnsi="Times New Roman" w:cs="Times New Roman"/>
          <w:sz w:val="24"/>
          <w:szCs w:val="24"/>
        </w:rPr>
        <w:t xml:space="preserve">“ от Условията за кандидатстване </w:t>
      </w:r>
      <w:r w:rsidRPr="001B5963">
        <w:rPr>
          <w:rFonts w:ascii="Times New Roman" w:hAnsi="Times New Roman" w:cs="Times New Roman"/>
          <w:sz w:val="24"/>
          <w:szCs w:val="24"/>
        </w:rPr>
        <w:t>не се включва</w:t>
      </w:r>
      <w:r>
        <w:rPr>
          <w:rFonts w:ascii="Times New Roman" w:hAnsi="Times New Roman" w:cs="Times New Roman"/>
          <w:sz w:val="24"/>
          <w:szCs w:val="24"/>
        </w:rPr>
        <w:t xml:space="preserve"> в предложение за изпълнение на инвестиция, в секция 6. „Бюджет“ на формуляра за кандидатстване кандидатът трябва да изтрие предварително зададения от СНД бюджетен ред 2.1. </w:t>
      </w:r>
      <w:r w:rsidRPr="00FA5048">
        <w:rPr>
          <w:rFonts w:ascii="Times New Roman" w:hAnsi="Times New Roman" w:cs="Times New Roman"/>
          <w:i/>
          <w:iCs/>
          <w:sz w:val="24"/>
          <w:szCs w:val="24"/>
        </w:rPr>
        <w:t>Доставка и монтаж на оборудване/обзавеждане,</w:t>
      </w:r>
      <w:r>
        <w:rPr>
          <w:rFonts w:ascii="Times New Roman" w:hAnsi="Times New Roman" w:cs="Times New Roman"/>
          <w:sz w:val="24"/>
          <w:szCs w:val="24"/>
        </w:rPr>
        <w:t xml:space="preserve"> за да не се визуализира предупреждението от системата, което е цитирано в зададения въпрос.</w:t>
      </w:r>
    </w:p>
    <w:p w14:paraId="019E3A3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6" w:name="_Hlk119660970"/>
    </w:p>
    <w:p w14:paraId="2E2B7252"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35</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w:t>
      </w:r>
      <w:bookmarkEnd w:id="46"/>
      <w:r w:rsidRPr="00687FFC">
        <w:rPr>
          <w:rFonts w:ascii="Times New Roman" w:hAnsi="Times New Roman" w:cs="Times New Roman"/>
          <w:b/>
          <w:bCs/>
          <w:sz w:val="24"/>
          <w:szCs w:val="24"/>
        </w:rPr>
        <w:t>г. (постъпил чрез ИСУН 2020):</w:t>
      </w:r>
    </w:p>
    <w:p w14:paraId="53CD8BA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Уважаеми госпожи и господа,</w:t>
      </w:r>
    </w:p>
    <w:p w14:paraId="0F747A0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Във връзка с обявената процедура BG-RRP-1.007 „МОДЕРНИЗАЦИЯ НА ОБРАЗОВАТЕЛНА СРЕДА”, бихме желали да зададем следния въпрос:</w:t>
      </w:r>
    </w:p>
    <w:p w14:paraId="027A183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Сградата на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(Код по НЕИСПУО: 500136) е публична общинска собственост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ул. „Цар Симеон Велики“ №68Б и е допустима по първия прием за кандидатстване по горепосочената процедура.  В сградата на детската градина, също така се помещава и Детска ясла </w:t>
      </w:r>
      <w:r w:rsidRPr="00C22E83">
        <w:rPr>
          <w:rFonts w:ascii="Times New Roman" w:hAnsi="Times New Roman" w:cs="Times New Roman"/>
          <w:sz w:val="24"/>
          <w:szCs w:val="24"/>
        </w:rPr>
        <w:lastRenderedPageBreak/>
        <w:t>„Слънчев кът“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ул. „Цар Симеон Велики“ №68А, която е отделен второстепенен разпоредител с бюджетни средства към общината и не е сред допустимите кандидати на Компонент 4 на процедурата (Общински детски градини съгласно чл. 35, ал. 1 от ЗПУО с 3 и повече групи, в т.ч. детски градини с </w:t>
      </w:r>
      <w:proofErr w:type="spellStart"/>
      <w:r w:rsidRPr="00C22E83">
        <w:rPr>
          <w:rFonts w:ascii="Times New Roman" w:hAnsi="Times New Roman" w:cs="Times New Roman"/>
          <w:sz w:val="24"/>
          <w:szCs w:val="24"/>
        </w:rPr>
        <w:t>яслени</w:t>
      </w:r>
      <w:proofErr w:type="spellEnd"/>
      <w:r w:rsidRPr="00C22E83">
        <w:rPr>
          <w:rFonts w:ascii="Times New Roman" w:hAnsi="Times New Roman" w:cs="Times New Roman"/>
          <w:sz w:val="24"/>
          <w:szCs w:val="24"/>
        </w:rPr>
        <w:t xml:space="preserve"> групи). В сградата се помещават и помещения (Детска кухня), които са предназначени за обществено хранене за двете детски заведения – те също са публична общинска собственост и са с административен адрес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ул. „Цар Симеон Велики“ №68.</w:t>
      </w:r>
    </w:p>
    <w:p w14:paraId="2100B0C2"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сградата са обособени три самостоятелни обекта (съгласно акт за публична общинска собственост №110, том VIII рег. 2533 от 10.04.2006 г. издаден от службата по вписванията гр.</w:t>
      </w:r>
      <w:r>
        <w:rPr>
          <w:rFonts w:ascii="Times New Roman" w:hAnsi="Times New Roman" w:cs="Times New Roman"/>
          <w:sz w:val="24"/>
          <w:szCs w:val="24"/>
        </w:rPr>
        <w:t xml:space="preserve"> </w:t>
      </w:r>
      <w:r w:rsidRPr="00C22E83">
        <w:rPr>
          <w:rFonts w:ascii="Times New Roman" w:hAnsi="Times New Roman" w:cs="Times New Roman"/>
          <w:sz w:val="24"/>
          <w:szCs w:val="24"/>
        </w:rPr>
        <w:t>Видин):  Детска градина “Зорница” - гр.</w:t>
      </w:r>
      <w:r>
        <w:rPr>
          <w:rFonts w:ascii="Times New Roman" w:hAnsi="Times New Roman" w:cs="Times New Roman"/>
          <w:sz w:val="24"/>
          <w:szCs w:val="24"/>
        </w:rPr>
        <w:t xml:space="preserve"> </w:t>
      </w:r>
      <w:r w:rsidRPr="00C22E83">
        <w:rPr>
          <w:rFonts w:ascii="Times New Roman" w:hAnsi="Times New Roman" w:cs="Times New Roman"/>
          <w:sz w:val="24"/>
          <w:szCs w:val="24"/>
        </w:rPr>
        <w:t xml:space="preserve">Видин; Детска ясла „Слънчев кът“ и Детска кухня, която обслужва двете детски заведения. </w:t>
      </w:r>
    </w:p>
    <w:p w14:paraId="3289B8BA"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Условията за Кандидатстване, от една страна е посочено, че ,,Предложенията за интервенции в съществуваща сграда на училище/детска градина следва да включват основен ремонт и/или реконструкция на цялата сграда. Не са допустими дейности, които целят частични интервенции и/или самостоятелно внедряване на мерки за енергийна ефективност”.</w:t>
      </w:r>
    </w:p>
    <w:p w14:paraId="68809587"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друга страна е посочено, че ,,Всяко предложение за изпълнение на инвестиция следва да включва като обект на интервенция само 1 образователна институция по съответния компонент на процедурата”. </w:t>
      </w:r>
    </w:p>
    <w:p w14:paraId="27F553B5"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 xml:space="preserve">От трета страна е посочено, че ,,В случай, че една и съща сграда се ползва от 2 общински или 2 държавни образователни институции, се подава само едно предложение за изпълнение на инвестиция”. </w:t>
      </w:r>
    </w:p>
    <w:p w14:paraId="0998FD4E" w14:textId="77777777" w:rsidR="005B1EED" w:rsidRPr="00C22E83"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В контекста на гореизложеното бихме искали да знаем дали цялата общинска сграда, която се ползва от Детска градина “Зорница”, Детска ясла „Слънчев кът“ и Детска кухня – обслужваща двете детски заведения е допустима за финансиране със средства от Механизма за възстановяване и устойчивост</w:t>
      </w:r>
    </w:p>
    <w:p w14:paraId="4D3A55CD" w14:textId="77777777" w:rsidR="005B1EED" w:rsidRDefault="005B1EED" w:rsidP="005B1EED">
      <w:pPr>
        <w:jc w:val="both"/>
        <w:rPr>
          <w:rFonts w:ascii="Times New Roman" w:hAnsi="Times New Roman" w:cs="Times New Roman"/>
          <w:sz w:val="24"/>
          <w:szCs w:val="24"/>
        </w:rPr>
      </w:pPr>
      <w:r w:rsidRPr="00C22E83">
        <w:rPr>
          <w:rFonts w:ascii="Times New Roman" w:hAnsi="Times New Roman" w:cs="Times New Roman"/>
          <w:sz w:val="24"/>
          <w:szCs w:val="24"/>
        </w:rPr>
        <w:t>Поздрави от Видин</w:t>
      </w:r>
    </w:p>
    <w:p w14:paraId="51FA89B7"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3820F12" w14:textId="77777777" w:rsidR="005B1EED" w:rsidRDefault="005B1EED" w:rsidP="005B1EED">
      <w:pPr>
        <w:jc w:val="both"/>
        <w:rPr>
          <w:rFonts w:ascii="Times New Roman" w:hAnsi="Times New Roman" w:cs="Times New Roman"/>
          <w:sz w:val="24"/>
          <w:szCs w:val="24"/>
        </w:rPr>
      </w:pPr>
      <w:r w:rsidRPr="008B066B">
        <w:rPr>
          <w:rFonts w:ascii="Times New Roman" w:hAnsi="Times New Roman" w:cs="Times New Roman"/>
          <w:sz w:val="24"/>
          <w:szCs w:val="24"/>
        </w:rPr>
        <w:t>В случаите</w:t>
      </w:r>
      <w:r w:rsidRPr="00F65A7E">
        <w:rPr>
          <w:rFonts w:ascii="Times New Roman" w:hAnsi="Times New Roman" w:cs="Times New Roman"/>
          <w:sz w:val="24"/>
          <w:szCs w:val="24"/>
        </w:rPr>
        <w:t>,</w:t>
      </w:r>
      <w:r w:rsidRPr="008B066B">
        <w:rPr>
          <w:rFonts w:ascii="Times New Roman" w:hAnsi="Times New Roman" w:cs="Times New Roman"/>
          <w:sz w:val="24"/>
          <w:szCs w:val="24"/>
        </w:rPr>
        <w:t xml:space="preserve"> когато </w:t>
      </w:r>
      <w:r>
        <w:rPr>
          <w:rFonts w:ascii="Times New Roman" w:hAnsi="Times New Roman" w:cs="Times New Roman"/>
          <w:sz w:val="24"/>
          <w:szCs w:val="24"/>
        </w:rPr>
        <w:t xml:space="preserve">в </w:t>
      </w:r>
      <w:r w:rsidRPr="008B066B">
        <w:rPr>
          <w:rFonts w:ascii="Times New Roman" w:hAnsi="Times New Roman" w:cs="Times New Roman"/>
          <w:sz w:val="24"/>
          <w:szCs w:val="24"/>
        </w:rPr>
        <w:t>сградата</w:t>
      </w:r>
      <w:r>
        <w:rPr>
          <w:rFonts w:ascii="Times New Roman" w:hAnsi="Times New Roman" w:cs="Times New Roman"/>
          <w:sz w:val="24"/>
          <w:szCs w:val="24"/>
        </w:rPr>
        <w:t>, обект на интервенция,</w:t>
      </w:r>
      <w:r w:rsidRPr="008B066B">
        <w:rPr>
          <w:rFonts w:ascii="Times New Roman" w:hAnsi="Times New Roman" w:cs="Times New Roman"/>
          <w:sz w:val="24"/>
          <w:szCs w:val="24"/>
        </w:rPr>
        <w:t xml:space="preserve"> се </w:t>
      </w:r>
      <w:r>
        <w:rPr>
          <w:rFonts w:ascii="Times New Roman" w:hAnsi="Times New Roman" w:cs="Times New Roman"/>
          <w:sz w:val="24"/>
          <w:szCs w:val="24"/>
        </w:rPr>
        <w:t>помещават</w:t>
      </w:r>
      <w:r w:rsidRPr="008B066B">
        <w:rPr>
          <w:rFonts w:ascii="Times New Roman" w:hAnsi="Times New Roman" w:cs="Times New Roman"/>
          <w:sz w:val="24"/>
          <w:szCs w:val="24"/>
        </w:rPr>
        <w:t xml:space="preserve"> </w:t>
      </w:r>
      <w:r>
        <w:rPr>
          <w:rFonts w:ascii="Times New Roman" w:hAnsi="Times New Roman" w:cs="Times New Roman"/>
          <w:sz w:val="24"/>
          <w:szCs w:val="24"/>
          <w:u w:val="single"/>
        </w:rPr>
        <w:t>повече от един самостоятелни обекти</w:t>
      </w:r>
      <w:r w:rsidRPr="00276525">
        <w:rPr>
          <w:rFonts w:ascii="Times New Roman" w:hAnsi="Times New Roman" w:cs="Times New Roman"/>
          <w:sz w:val="24"/>
          <w:szCs w:val="24"/>
          <w:u w:val="single"/>
        </w:rPr>
        <w:t>,</w:t>
      </w:r>
      <w:r>
        <w:rPr>
          <w:rFonts w:ascii="Times New Roman" w:hAnsi="Times New Roman" w:cs="Times New Roman"/>
          <w:sz w:val="24"/>
          <w:szCs w:val="24"/>
          <w:u w:val="single"/>
        </w:rPr>
        <w:t xml:space="preserve"> независимо от това колко от тях са образователни институции,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и </w:t>
      </w:r>
      <w:r w:rsidRPr="00276525">
        <w:rPr>
          <w:rFonts w:ascii="Times New Roman" w:hAnsi="Times New Roman" w:cs="Times New Roman"/>
          <w:sz w:val="24"/>
          <w:szCs w:val="24"/>
          <w:u w:val="single"/>
        </w:rPr>
        <w:t>вс</w:t>
      </w:r>
      <w:r>
        <w:rPr>
          <w:rFonts w:ascii="Times New Roman" w:hAnsi="Times New Roman" w:cs="Times New Roman"/>
          <w:sz w:val="24"/>
          <w:szCs w:val="24"/>
          <w:u w:val="single"/>
        </w:rPr>
        <w:t>еки</w:t>
      </w:r>
      <w:r w:rsidRPr="0027652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един </w:t>
      </w:r>
      <w:r w:rsidRPr="00276525">
        <w:rPr>
          <w:rFonts w:ascii="Times New Roman" w:hAnsi="Times New Roman" w:cs="Times New Roman"/>
          <w:sz w:val="24"/>
          <w:szCs w:val="24"/>
          <w:u w:val="single"/>
        </w:rPr>
        <w:t xml:space="preserve">от </w:t>
      </w:r>
      <w:r>
        <w:rPr>
          <w:rFonts w:ascii="Times New Roman" w:hAnsi="Times New Roman" w:cs="Times New Roman"/>
          <w:sz w:val="24"/>
          <w:szCs w:val="24"/>
          <w:u w:val="single"/>
        </w:rPr>
        <w:t>тези самостоятелни обекти</w:t>
      </w:r>
      <w:r w:rsidRPr="00276525">
        <w:rPr>
          <w:rFonts w:ascii="Times New Roman" w:hAnsi="Times New Roman" w:cs="Times New Roman"/>
          <w:sz w:val="24"/>
          <w:szCs w:val="24"/>
          <w:u w:val="single"/>
        </w:rPr>
        <w:t xml:space="preserve"> използва </w:t>
      </w:r>
      <w:r>
        <w:rPr>
          <w:rFonts w:ascii="Times New Roman" w:hAnsi="Times New Roman" w:cs="Times New Roman"/>
          <w:sz w:val="24"/>
          <w:szCs w:val="24"/>
          <w:u w:val="single"/>
        </w:rPr>
        <w:t xml:space="preserve">отделни </w:t>
      </w:r>
      <w:r w:rsidRPr="00276525">
        <w:rPr>
          <w:rFonts w:ascii="Times New Roman" w:hAnsi="Times New Roman" w:cs="Times New Roman"/>
          <w:sz w:val="24"/>
          <w:szCs w:val="24"/>
          <w:u w:val="single"/>
        </w:rPr>
        <w:t>части от сградата самостоятелно,</w:t>
      </w:r>
      <w:r>
        <w:rPr>
          <w:rFonts w:ascii="Times New Roman" w:hAnsi="Times New Roman" w:cs="Times New Roman"/>
          <w:sz w:val="24"/>
          <w:szCs w:val="24"/>
        </w:rPr>
        <w:t xml:space="preserve"> </w:t>
      </w:r>
      <w:r w:rsidRPr="008B066B">
        <w:rPr>
          <w:rFonts w:ascii="Times New Roman" w:hAnsi="Times New Roman" w:cs="Times New Roman"/>
          <w:sz w:val="24"/>
          <w:szCs w:val="24"/>
        </w:rPr>
        <w:t xml:space="preserve">задължение на кандидата е да посочи в предложението за изпълнение на инвестицията </w:t>
      </w:r>
      <w:r>
        <w:rPr>
          <w:rFonts w:ascii="Times New Roman" w:hAnsi="Times New Roman" w:cs="Times New Roman"/>
          <w:sz w:val="24"/>
          <w:szCs w:val="24"/>
        </w:rPr>
        <w:t>кой</w:t>
      </w:r>
      <w:r w:rsidRPr="008B066B">
        <w:rPr>
          <w:rFonts w:ascii="Times New Roman" w:hAnsi="Times New Roman" w:cs="Times New Roman"/>
          <w:sz w:val="24"/>
          <w:szCs w:val="24"/>
        </w:rPr>
        <w:t xml:space="preserve"> е обектът на интервенция, както и да планира дейностите по начин, чрез който ще осигури </w:t>
      </w:r>
      <w:r>
        <w:rPr>
          <w:rFonts w:ascii="Times New Roman" w:hAnsi="Times New Roman" w:cs="Times New Roman"/>
          <w:sz w:val="24"/>
          <w:szCs w:val="24"/>
        </w:rPr>
        <w:t xml:space="preserve">обновяване </w:t>
      </w:r>
      <w:r w:rsidRPr="000A43EF">
        <w:rPr>
          <w:rFonts w:ascii="Times New Roman" w:hAnsi="Times New Roman" w:cs="Times New Roman"/>
          <w:b/>
          <w:bCs/>
          <w:sz w:val="24"/>
          <w:szCs w:val="24"/>
        </w:rPr>
        <w:t>на цялата сграда</w:t>
      </w:r>
      <w:r>
        <w:rPr>
          <w:rFonts w:ascii="Times New Roman" w:hAnsi="Times New Roman" w:cs="Times New Roman"/>
          <w:b/>
          <w:bCs/>
          <w:sz w:val="24"/>
          <w:szCs w:val="24"/>
        </w:rPr>
        <w:t xml:space="preserve">, </w:t>
      </w:r>
      <w:r w:rsidRPr="005B1FA6">
        <w:rPr>
          <w:rFonts w:ascii="Times New Roman" w:hAnsi="Times New Roman" w:cs="Times New Roman"/>
          <w:sz w:val="24"/>
          <w:szCs w:val="24"/>
        </w:rPr>
        <w:t>т.е</w:t>
      </w:r>
      <w:r>
        <w:rPr>
          <w:rFonts w:ascii="Times New Roman" w:hAnsi="Times New Roman" w:cs="Times New Roman"/>
          <w:sz w:val="24"/>
          <w:szCs w:val="24"/>
        </w:rPr>
        <w:t xml:space="preserve">. </w:t>
      </w:r>
      <w:r w:rsidRPr="005664A4">
        <w:rPr>
          <w:rFonts w:ascii="Times New Roman" w:hAnsi="Times New Roman" w:cs="Times New Roman"/>
          <w:sz w:val="24"/>
          <w:szCs w:val="24"/>
        </w:rPr>
        <w:t>да</w:t>
      </w:r>
      <w:r w:rsidRPr="005664A4">
        <w:rPr>
          <w:rFonts w:ascii="Times New Roman" w:hAnsi="Times New Roman" w:cs="Times New Roman"/>
          <w:color w:val="FF0000"/>
          <w:sz w:val="24"/>
          <w:szCs w:val="24"/>
        </w:rPr>
        <w:t xml:space="preserve"> </w:t>
      </w:r>
      <w:r w:rsidRPr="005664A4">
        <w:rPr>
          <w:rFonts w:ascii="Times New Roman" w:hAnsi="Times New Roman" w:cs="Times New Roman"/>
          <w:sz w:val="24"/>
          <w:szCs w:val="24"/>
        </w:rPr>
        <w:t>поеме ангажимент за реконструкцията/ремонта на цялата сграда</w:t>
      </w:r>
      <w:r w:rsidRPr="00A92DBE">
        <w:rPr>
          <w:rFonts w:ascii="Times New Roman" w:hAnsi="Times New Roman" w:cs="Times New Roman"/>
          <w:sz w:val="24"/>
          <w:szCs w:val="24"/>
        </w:rPr>
        <w:t xml:space="preserve">, като </w:t>
      </w:r>
      <w:r w:rsidRPr="00A92DBE">
        <w:rPr>
          <w:rFonts w:ascii="Times New Roman" w:hAnsi="Times New Roman" w:cs="Times New Roman"/>
          <w:b/>
          <w:bCs/>
          <w:sz w:val="24"/>
          <w:szCs w:val="24"/>
        </w:rPr>
        <w:t xml:space="preserve">частта от сградата, която не се ползва за целите на </w:t>
      </w:r>
      <w:r>
        <w:rPr>
          <w:rFonts w:ascii="Times New Roman" w:hAnsi="Times New Roman" w:cs="Times New Roman"/>
          <w:b/>
          <w:bCs/>
          <w:sz w:val="24"/>
          <w:szCs w:val="24"/>
        </w:rPr>
        <w:t xml:space="preserve">допустимата </w:t>
      </w:r>
      <w:r w:rsidRPr="00A92DBE">
        <w:rPr>
          <w:rFonts w:ascii="Times New Roman" w:hAnsi="Times New Roman" w:cs="Times New Roman"/>
          <w:b/>
          <w:bCs/>
          <w:sz w:val="24"/>
          <w:szCs w:val="24"/>
        </w:rPr>
        <w:t xml:space="preserve">образователна институция от предложението за </w:t>
      </w:r>
      <w:r>
        <w:rPr>
          <w:rFonts w:ascii="Times New Roman" w:hAnsi="Times New Roman" w:cs="Times New Roman"/>
          <w:b/>
          <w:bCs/>
          <w:sz w:val="24"/>
          <w:szCs w:val="24"/>
        </w:rPr>
        <w:t xml:space="preserve">изпълнение на </w:t>
      </w:r>
      <w:r w:rsidRPr="00A92DBE">
        <w:rPr>
          <w:rFonts w:ascii="Times New Roman" w:hAnsi="Times New Roman" w:cs="Times New Roman"/>
          <w:b/>
          <w:bCs/>
          <w:sz w:val="24"/>
          <w:szCs w:val="24"/>
        </w:rPr>
        <w:t>инвестиция, следва да се финансира със средства извън средствата от Механизма за възстановяване и устойчивост</w:t>
      </w:r>
      <w:r w:rsidRPr="00714DE7">
        <w:rPr>
          <w:rFonts w:ascii="Times New Roman" w:hAnsi="Times New Roman" w:cs="Times New Roman"/>
          <w:sz w:val="24"/>
          <w:szCs w:val="24"/>
        </w:rPr>
        <w:t>.</w:t>
      </w:r>
      <w:r w:rsidRPr="00A92DBE">
        <w:rPr>
          <w:rFonts w:ascii="Times New Roman" w:hAnsi="Times New Roman" w:cs="Times New Roman"/>
          <w:sz w:val="24"/>
          <w:szCs w:val="24"/>
        </w:rPr>
        <w:t xml:space="preserve"> </w:t>
      </w:r>
      <w:r>
        <w:rPr>
          <w:rFonts w:ascii="Times New Roman" w:hAnsi="Times New Roman" w:cs="Times New Roman"/>
          <w:sz w:val="24"/>
          <w:szCs w:val="24"/>
        </w:rPr>
        <w:t>В тази връзка</w:t>
      </w:r>
      <w:r w:rsidRPr="00A92DBE">
        <w:rPr>
          <w:rFonts w:ascii="Times New Roman" w:hAnsi="Times New Roman" w:cs="Times New Roman"/>
          <w:sz w:val="24"/>
          <w:szCs w:val="24"/>
        </w:rPr>
        <w:t xml:space="preserve"> кандидатът </w:t>
      </w:r>
      <w:r>
        <w:rPr>
          <w:rFonts w:ascii="Times New Roman" w:hAnsi="Times New Roman" w:cs="Times New Roman"/>
          <w:sz w:val="24"/>
          <w:szCs w:val="24"/>
        </w:rPr>
        <w:t>попълва и прилага към предложението за изпълнение на инвестиция</w:t>
      </w:r>
      <w:r w:rsidRPr="00A92DBE">
        <w:rPr>
          <w:rFonts w:ascii="Times New Roman" w:hAnsi="Times New Roman" w:cs="Times New Roman"/>
          <w:sz w:val="24"/>
          <w:szCs w:val="24"/>
        </w:rPr>
        <w:t xml:space="preserve"> </w:t>
      </w:r>
      <w:r w:rsidRPr="00F457DF">
        <w:rPr>
          <w:rFonts w:ascii="Times New Roman" w:hAnsi="Times New Roman" w:cs="Times New Roman"/>
          <w:b/>
          <w:bCs/>
          <w:sz w:val="24"/>
          <w:szCs w:val="24"/>
        </w:rPr>
        <w:t>Декларация за поемане на ангажимент за обекта на интервенция</w:t>
      </w:r>
      <w:r w:rsidRPr="00A92DBE">
        <w:rPr>
          <w:rFonts w:ascii="Times New Roman" w:hAnsi="Times New Roman" w:cs="Times New Roman"/>
          <w:sz w:val="24"/>
          <w:szCs w:val="24"/>
        </w:rPr>
        <w:t xml:space="preserve"> (Приложение IV към Условията за </w:t>
      </w:r>
      <w:r w:rsidRPr="00A92DBE">
        <w:rPr>
          <w:rFonts w:ascii="Times New Roman" w:hAnsi="Times New Roman" w:cs="Times New Roman"/>
          <w:sz w:val="24"/>
          <w:szCs w:val="24"/>
        </w:rPr>
        <w:lastRenderedPageBreak/>
        <w:t>кандидатстване), както и Решение на общинския съвет за осигуряване на необходимите средства.</w:t>
      </w:r>
    </w:p>
    <w:p w14:paraId="7F88D3F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3F39A8CA"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36</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220D2E6B" w14:textId="77777777" w:rsidR="005B1EED" w:rsidRDefault="005B1EED" w:rsidP="005B1EED">
      <w:pPr>
        <w:jc w:val="both"/>
        <w:rPr>
          <w:rFonts w:ascii="Times New Roman" w:hAnsi="Times New Roman" w:cs="Times New Roman"/>
          <w:sz w:val="24"/>
          <w:szCs w:val="24"/>
        </w:rPr>
      </w:pPr>
      <w:r w:rsidRPr="00D64E54">
        <w:rPr>
          <w:rFonts w:ascii="Times New Roman" w:hAnsi="Times New Roman" w:cs="Times New Roman"/>
          <w:sz w:val="24"/>
          <w:szCs w:val="24"/>
        </w:rPr>
        <w:t>В раздел 11 от Формуляра за кандидатстване в ИСУН като изискуем документ е записано: „Виза за проектиране и/или Задание за проектиране” – следва ли да се разбира, че на етап кандидатстване може да се приложи само Виза за проектиране?</w:t>
      </w:r>
    </w:p>
    <w:p w14:paraId="6EBA7AF6"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030C2323" w14:textId="77777777" w:rsidR="005B1EED" w:rsidRPr="007C6A24" w:rsidRDefault="005B1EED" w:rsidP="005B1EED">
      <w:pPr>
        <w:jc w:val="both"/>
        <w:rPr>
          <w:rFonts w:ascii="Times New Roman" w:hAnsi="Times New Roman" w:cs="Times New Roman"/>
          <w:i/>
          <w:iCs/>
          <w:sz w:val="24"/>
          <w:szCs w:val="24"/>
        </w:rPr>
      </w:pPr>
      <w:r>
        <w:rPr>
          <w:rFonts w:ascii="Times New Roman" w:hAnsi="Times New Roman" w:cs="Times New Roman"/>
          <w:sz w:val="24"/>
          <w:szCs w:val="24"/>
        </w:rPr>
        <w:t>Съгласно т. 11 „Дейности, допустими за кандидатстване“ от Условията за кандидатстване по процедурата, за</w:t>
      </w:r>
      <w:r w:rsidRPr="00610177">
        <w:rPr>
          <w:rFonts w:ascii="Times New Roman" w:hAnsi="Times New Roman" w:cs="Times New Roman"/>
          <w:sz w:val="24"/>
          <w:szCs w:val="24"/>
        </w:rPr>
        <w:t xml:space="preserve"> предложения, за които на етапа на кандидатстване няма разработен работен/технически проект в пълна проектна готовност (вкл. разрешение за строеж), </w:t>
      </w:r>
      <w:r w:rsidRPr="00DB0094">
        <w:rPr>
          <w:rFonts w:ascii="Times New Roman" w:hAnsi="Times New Roman" w:cs="Times New Roman"/>
          <w:b/>
          <w:bCs/>
          <w:sz w:val="24"/>
          <w:szCs w:val="24"/>
        </w:rPr>
        <w:t>кандидатът следва да представи и Виза за проектиране съгласно чл. 140/140а от ЗУТ, и Задание за проектиране, одобрено от Възложителя</w:t>
      </w:r>
      <w:r>
        <w:rPr>
          <w:rFonts w:ascii="Times New Roman" w:hAnsi="Times New Roman" w:cs="Times New Roman"/>
          <w:sz w:val="24"/>
          <w:szCs w:val="24"/>
        </w:rPr>
        <w:t>. Това изискване ясно е посочено и в т. 18 „</w:t>
      </w:r>
      <w:r w:rsidRPr="00D85FFA">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w:t>
      </w:r>
      <w:r w:rsidRPr="00D85FFA">
        <w:rPr>
          <w:rFonts w:ascii="Times New Roman" w:hAnsi="Times New Roman" w:cs="Times New Roman"/>
          <w:sz w:val="24"/>
          <w:szCs w:val="24"/>
        </w:rPr>
        <w:t xml:space="preserve"> </w:t>
      </w:r>
      <w:r>
        <w:rPr>
          <w:rFonts w:ascii="Times New Roman" w:hAnsi="Times New Roman" w:cs="Times New Roman"/>
          <w:sz w:val="24"/>
          <w:szCs w:val="24"/>
        </w:rPr>
        <w:t>от Условията за кандидатстване, където е записано: „</w:t>
      </w:r>
      <w:r w:rsidRPr="007C6A24">
        <w:rPr>
          <w:rFonts w:ascii="Times New Roman" w:hAnsi="Times New Roman" w:cs="Times New Roman"/>
          <w:i/>
          <w:iCs/>
          <w:sz w:val="24"/>
          <w:szCs w:val="24"/>
        </w:rPr>
        <w:t xml:space="preserve">10. </w:t>
      </w:r>
      <w:r w:rsidRPr="00941301">
        <w:rPr>
          <w:rFonts w:ascii="Times New Roman" w:hAnsi="Times New Roman" w:cs="Times New Roman"/>
          <w:i/>
          <w:iCs/>
          <w:sz w:val="24"/>
          <w:szCs w:val="24"/>
          <w:u w:val="single"/>
        </w:rPr>
        <w:t>Виза за проектиране съгласно чл. 140/140а от ЗУТ и Задание за проектиране</w:t>
      </w:r>
      <w:r w:rsidRPr="00941301">
        <w:rPr>
          <w:rFonts w:ascii="Times New Roman" w:hAnsi="Times New Roman" w:cs="Times New Roman"/>
          <w:i/>
          <w:iCs/>
          <w:sz w:val="24"/>
          <w:szCs w:val="24"/>
        </w:rPr>
        <w:t xml:space="preserve">, </w:t>
      </w:r>
      <w:r w:rsidRPr="007C6A24">
        <w:rPr>
          <w:rFonts w:ascii="Times New Roman" w:hAnsi="Times New Roman" w:cs="Times New Roman"/>
          <w:i/>
          <w:iCs/>
          <w:sz w:val="24"/>
          <w:szCs w:val="24"/>
        </w:rPr>
        <w:t>в което е посочено изискване за съответствие на работния/техническия проект с Наредба № 24/2020 г. и Наредба № РД-02-20-3/2015 г за проектиране, изпълнение и поддържане на сграда за обществено обслужване в областта на образованието и науката, здравеопазването, културата и изкуствата, одобрено от Възложителя по ЗУТ (кандидата) (само при инженеринг). В случай че сградата, обект на интервенция, е включена в обхвата на Закона за културното наследство, Визата за проектиране следва да е съгласувана с компетентен орган по реда на Закона за културното наследство.“</w:t>
      </w:r>
    </w:p>
    <w:p w14:paraId="03AC9B42"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Обръщаме внимание, че при подготовката на предложението за изпълнение на инвестиция трябва да се съобразите с </w:t>
      </w:r>
      <w:r w:rsidRPr="002862EA">
        <w:rPr>
          <w:rFonts w:ascii="Times New Roman" w:hAnsi="Times New Roman" w:cs="Times New Roman"/>
          <w:sz w:val="24"/>
          <w:szCs w:val="24"/>
          <w:u w:val="single"/>
        </w:rPr>
        <w:t>конкретните изисквания</w:t>
      </w:r>
      <w:r>
        <w:rPr>
          <w:rFonts w:ascii="Times New Roman" w:hAnsi="Times New Roman" w:cs="Times New Roman"/>
          <w:sz w:val="24"/>
          <w:szCs w:val="24"/>
          <w:u w:val="single"/>
        </w:rPr>
        <w:t>, които са описани детайлно в Насоките по</w:t>
      </w:r>
      <w:r w:rsidRPr="00A723EE">
        <w:rPr>
          <w:rFonts w:ascii="Times New Roman" w:hAnsi="Times New Roman" w:cs="Times New Roman"/>
          <w:sz w:val="24"/>
          <w:szCs w:val="24"/>
          <w:u w:val="single"/>
        </w:rPr>
        <w:t xml:space="preserve"> процедура</w:t>
      </w:r>
      <w:r>
        <w:rPr>
          <w:rFonts w:ascii="Times New Roman" w:hAnsi="Times New Roman" w:cs="Times New Roman"/>
          <w:sz w:val="24"/>
          <w:szCs w:val="24"/>
          <w:u w:val="single"/>
        </w:rPr>
        <w:t>та</w:t>
      </w:r>
      <w:r>
        <w:rPr>
          <w:rFonts w:ascii="Times New Roman" w:hAnsi="Times New Roman" w:cs="Times New Roman"/>
          <w:sz w:val="24"/>
          <w:szCs w:val="24"/>
        </w:rPr>
        <w:t>, а не преценката Ви да се основава единствено на информацията във формуляра за кандидатстване в Информационната система за Механизма ИСУН 2020, в случая на раздел 11. „</w:t>
      </w:r>
      <w:r w:rsidRPr="00933504">
        <w:rPr>
          <w:rFonts w:ascii="Times New Roman" w:hAnsi="Times New Roman" w:cs="Times New Roman"/>
          <w:sz w:val="24"/>
          <w:szCs w:val="24"/>
        </w:rPr>
        <w:t>Прикачени електронно подписани документи</w:t>
      </w:r>
      <w:r>
        <w:rPr>
          <w:rFonts w:ascii="Times New Roman" w:hAnsi="Times New Roman" w:cs="Times New Roman"/>
          <w:sz w:val="24"/>
          <w:szCs w:val="24"/>
        </w:rPr>
        <w:t xml:space="preserve">те“, тъй като </w:t>
      </w:r>
      <w:r w:rsidRPr="002C649E">
        <w:rPr>
          <w:rFonts w:ascii="Times New Roman" w:hAnsi="Times New Roman" w:cs="Times New Roman"/>
          <w:sz w:val="24"/>
          <w:szCs w:val="24"/>
          <w:u w:val="single"/>
        </w:rPr>
        <w:t xml:space="preserve">документите за подаване в ИСУН, които се присъединяват от СНД към съответната процедура са типови </w:t>
      </w:r>
      <w:r>
        <w:rPr>
          <w:rFonts w:ascii="Times New Roman" w:hAnsi="Times New Roman" w:cs="Times New Roman"/>
          <w:sz w:val="24"/>
          <w:szCs w:val="24"/>
        </w:rPr>
        <w:t xml:space="preserve">и са формулирани по начин, който позволява те да бъдат използвани не само за целите на конкретната процедура, но и за други процедури по НПВУ. </w:t>
      </w:r>
    </w:p>
    <w:p w14:paraId="0FCCE688" w14:textId="77777777" w:rsidR="005B1EED" w:rsidRPr="00A92DBE" w:rsidRDefault="005B1EED" w:rsidP="005B1EED">
      <w:pPr>
        <w:jc w:val="both"/>
        <w:rPr>
          <w:rFonts w:ascii="Times New Roman" w:hAnsi="Times New Roman" w:cs="Times New Roman"/>
          <w:sz w:val="24"/>
          <w:szCs w:val="24"/>
        </w:rPr>
      </w:pPr>
    </w:p>
    <w:p w14:paraId="42B4B8AD"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2A1DA82B"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37</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4EC93736" w14:textId="77777777" w:rsidR="005B1EED" w:rsidRDefault="005B1EED" w:rsidP="005B1EED">
      <w:pPr>
        <w:jc w:val="both"/>
        <w:rPr>
          <w:rFonts w:ascii="Times New Roman" w:hAnsi="Times New Roman" w:cs="Times New Roman"/>
          <w:sz w:val="24"/>
          <w:szCs w:val="24"/>
        </w:rPr>
      </w:pPr>
      <w:r w:rsidRPr="00D166FF">
        <w:rPr>
          <w:rFonts w:ascii="Times New Roman" w:hAnsi="Times New Roman" w:cs="Times New Roman"/>
          <w:sz w:val="24"/>
          <w:szCs w:val="24"/>
        </w:rPr>
        <w:t xml:space="preserve">Моля потвърдете/отхвърлете разбирането, че при </w:t>
      </w:r>
      <w:bookmarkStart w:id="47" w:name="_Hlk119665588"/>
      <w:r w:rsidRPr="00D166FF">
        <w:rPr>
          <w:rFonts w:ascii="Times New Roman" w:hAnsi="Times New Roman" w:cs="Times New Roman"/>
          <w:sz w:val="24"/>
          <w:szCs w:val="24"/>
        </w:rPr>
        <w:t>липса на УПЪЛНОМОЩЕНИ ОТ КРАЙНИЯ ПОЛУЧАТЕЛ ЛИЦА ДО ИНФОРМАЦИОННАТА СИСТЕМА ЗА МВУ, то на етап кандидатстване в секция 11 от Формуляра за кандидатстване се прикачва единствено Приложение V към Условията за кандидатстване</w:t>
      </w:r>
      <w:bookmarkEnd w:id="47"/>
      <w:r w:rsidRPr="00D166FF">
        <w:rPr>
          <w:rFonts w:ascii="Times New Roman" w:hAnsi="Times New Roman" w:cs="Times New Roman"/>
          <w:sz w:val="24"/>
          <w:szCs w:val="24"/>
        </w:rPr>
        <w:t>.</w:t>
      </w:r>
    </w:p>
    <w:p w14:paraId="1857F84C" w14:textId="77777777" w:rsidR="005B1EED" w:rsidRDefault="005B1EED" w:rsidP="005B1EED">
      <w:pPr>
        <w:jc w:val="both"/>
        <w:rPr>
          <w:rFonts w:ascii="Times New Roman" w:hAnsi="Times New Roman" w:cs="Times New Roman"/>
          <w:b/>
          <w:bCs/>
          <w:sz w:val="24"/>
          <w:szCs w:val="24"/>
        </w:rPr>
      </w:pPr>
      <w:bookmarkStart w:id="48" w:name="_Hlk119669651"/>
      <w:r w:rsidRPr="00E139F1">
        <w:rPr>
          <w:rFonts w:ascii="Times New Roman" w:hAnsi="Times New Roman" w:cs="Times New Roman"/>
          <w:b/>
          <w:bCs/>
          <w:sz w:val="24"/>
          <w:szCs w:val="24"/>
        </w:rPr>
        <w:lastRenderedPageBreak/>
        <w:t>ОТГОВОР:</w:t>
      </w:r>
    </w:p>
    <w:bookmarkEnd w:id="48"/>
    <w:p w14:paraId="01DD41BF" w14:textId="77777777" w:rsidR="005B1EED"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При </w:t>
      </w:r>
      <w:r w:rsidRPr="00D166FF">
        <w:rPr>
          <w:rFonts w:ascii="Times New Roman" w:hAnsi="Times New Roman" w:cs="Times New Roman"/>
          <w:sz w:val="24"/>
          <w:szCs w:val="24"/>
        </w:rPr>
        <w:t>липса на упълномощен</w:t>
      </w:r>
      <w:r>
        <w:rPr>
          <w:rFonts w:ascii="Times New Roman" w:hAnsi="Times New Roman" w:cs="Times New Roman"/>
          <w:sz w:val="24"/>
          <w:szCs w:val="24"/>
        </w:rPr>
        <w:t>о</w:t>
      </w:r>
      <w:r w:rsidRPr="00D166FF">
        <w:rPr>
          <w:rFonts w:ascii="Times New Roman" w:hAnsi="Times New Roman" w:cs="Times New Roman"/>
          <w:sz w:val="24"/>
          <w:szCs w:val="24"/>
        </w:rPr>
        <w:t xml:space="preserve"> от крайния получател лиц</w:t>
      </w:r>
      <w:r>
        <w:rPr>
          <w:rFonts w:ascii="Times New Roman" w:hAnsi="Times New Roman" w:cs="Times New Roman"/>
          <w:sz w:val="24"/>
          <w:szCs w:val="24"/>
        </w:rPr>
        <w:t>е за достъп</w:t>
      </w:r>
      <w:r w:rsidRPr="00D166FF">
        <w:rPr>
          <w:rFonts w:ascii="Times New Roman" w:hAnsi="Times New Roman" w:cs="Times New Roman"/>
          <w:sz w:val="24"/>
          <w:szCs w:val="24"/>
        </w:rPr>
        <w:t xml:space="preserve"> до Информационната система за МВУ, на етап кандидатстване в секция 11 от Формуляра за кандидатстване се прикачва единствено</w:t>
      </w:r>
      <w:r>
        <w:rPr>
          <w:rFonts w:ascii="Times New Roman" w:hAnsi="Times New Roman" w:cs="Times New Roman"/>
          <w:sz w:val="24"/>
          <w:szCs w:val="24"/>
        </w:rPr>
        <w:t xml:space="preserve"> Заявление за профил за достъп на</w:t>
      </w:r>
      <w:r w:rsidRPr="00FB4C98">
        <w:t xml:space="preserve"> </w:t>
      </w:r>
      <w:r w:rsidRPr="00FB4C98">
        <w:rPr>
          <w:rFonts w:ascii="Times New Roman" w:hAnsi="Times New Roman" w:cs="Times New Roman"/>
          <w:sz w:val="24"/>
          <w:szCs w:val="24"/>
        </w:rPr>
        <w:t>ръководителя на бенефициента</w:t>
      </w:r>
      <w:r>
        <w:rPr>
          <w:rFonts w:ascii="Times New Roman" w:hAnsi="Times New Roman" w:cs="Times New Roman"/>
          <w:sz w:val="24"/>
          <w:szCs w:val="24"/>
        </w:rPr>
        <w:t xml:space="preserve"> </w:t>
      </w:r>
      <w:r w:rsidRPr="00FB4C98">
        <w:rPr>
          <w:rFonts w:ascii="Times New Roman" w:hAnsi="Times New Roman" w:cs="Times New Roman"/>
          <w:sz w:val="24"/>
          <w:szCs w:val="24"/>
        </w:rPr>
        <w:t>(</w:t>
      </w:r>
      <w:r>
        <w:rPr>
          <w:rFonts w:ascii="Times New Roman" w:hAnsi="Times New Roman" w:cs="Times New Roman"/>
          <w:sz w:val="24"/>
          <w:szCs w:val="24"/>
        </w:rPr>
        <w:t>крайния получател</w:t>
      </w:r>
      <w:r w:rsidRPr="00FB4C98">
        <w:rPr>
          <w:rFonts w:ascii="Times New Roman" w:hAnsi="Times New Roman" w:cs="Times New Roman"/>
          <w:sz w:val="24"/>
          <w:szCs w:val="24"/>
        </w:rPr>
        <w:t>)</w:t>
      </w:r>
      <w:r>
        <w:rPr>
          <w:rFonts w:ascii="Times New Roman" w:hAnsi="Times New Roman" w:cs="Times New Roman"/>
          <w:sz w:val="24"/>
          <w:szCs w:val="24"/>
        </w:rPr>
        <w:t xml:space="preserve"> </w:t>
      </w:r>
      <w:r w:rsidRPr="00D166FF">
        <w:rPr>
          <w:rFonts w:ascii="Times New Roman" w:hAnsi="Times New Roman" w:cs="Times New Roman"/>
          <w:sz w:val="24"/>
          <w:szCs w:val="24"/>
        </w:rPr>
        <w:t xml:space="preserve"> </w:t>
      </w:r>
      <w:r w:rsidRPr="00FB4C98">
        <w:rPr>
          <w:rFonts w:ascii="Times New Roman" w:hAnsi="Times New Roman" w:cs="Times New Roman"/>
          <w:sz w:val="24"/>
          <w:szCs w:val="24"/>
        </w:rPr>
        <w:t>(</w:t>
      </w:r>
      <w:r w:rsidRPr="00D166FF">
        <w:rPr>
          <w:rFonts w:ascii="Times New Roman" w:hAnsi="Times New Roman" w:cs="Times New Roman"/>
          <w:sz w:val="24"/>
          <w:szCs w:val="24"/>
        </w:rPr>
        <w:t>Приложение V към Условията за кандидатстване</w:t>
      </w:r>
      <w:r w:rsidRPr="00FB4C98">
        <w:rPr>
          <w:rFonts w:ascii="Times New Roman" w:hAnsi="Times New Roman" w:cs="Times New Roman"/>
          <w:sz w:val="24"/>
          <w:szCs w:val="24"/>
        </w:rPr>
        <w:t>)</w:t>
      </w:r>
      <w:r>
        <w:rPr>
          <w:rFonts w:ascii="Times New Roman" w:hAnsi="Times New Roman" w:cs="Times New Roman"/>
          <w:sz w:val="24"/>
          <w:szCs w:val="24"/>
        </w:rPr>
        <w:t>.</w:t>
      </w:r>
    </w:p>
    <w:p w14:paraId="202FF077"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6A28C1E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38</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 (постъпил чрез ИСУН 2020):</w:t>
      </w:r>
    </w:p>
    <w:p w14:paraId="38A47086"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Здравейте! </w:t>
      </w:r>
    </w:p>
    <w:p w14:paraId="177D8CD7"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 xml:space="preserve">1)Бихте ли дали уточнение - има ли ограничение в броя на подадените проектни предложения за различни образователни институции от една община?  </w:t>
      </w:r>
    </w:p>
    <w:p w14:paraId="4690C482"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2)</w:t>
      </w:r>
      <w:r>
        <w:rPr>
          <w:rFonts w:ascii="Times New Roman" w:hAnsi="Times New Roman" w:cs="Times New Roman"/>
          <w:sz w:val="24"/>
          <w:szCs w:val="24"/>
        </w:rPr>
        <w:t xml:space="preserve"> </w:t>
      </w:r>
      <w:r w:rsidRPr="0064197E">
        <w:rPr>
          <w:rFonts w:ascii="Times New Roman" w:hAnsi="Times New Roman" w:cs="Times New Roman"/>
          <w:sz w:val="24"/>
          <w:szCs w:val="24"/>
        </w:rPr>
        <w:t xml:space="preserve">Могат да бъдат подадени 2 и повече отделни проектни предложения по един компонент от една община (например:  1 начално училище по „Компонент 2“ и 1 средно училище по “Компонент 2“)? </w:t>
      </w:r>
    </w:p>
    <w:p w14:paraId="3ACF961B" w14:textId="77777777" w:rsidR="005B1EED" w:rsidRPr="0064197E"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3) могат ли да бъдат подадени отделни проектни предложения по всеки компонент на различни образователни институции?</w:t>
      </w:r>
    </w:p>
    <w:p w14:paraId="48BE4C58" w14:textId="77777777" w:rsidR="005B1EED" w:rsidRDefault="005B1EED" w:rsidP="005B1EED">
      <w:pPr>
        <w:jc w:val="both"/>
        <w:rPr>
          <w:rFonts w:ascii="Times New Roman" w:hAnsi="Times New Roman" w:cs="Times New Roman"/>
          <w:sz w:val="24"/>
          <w:szCs w:val="24"/>
        </w:rPr>
      </w:pPr>
      <w:r w:rsidRPr="0064197E">
        <w:rPr>
          <w:rFonts w:ascii="Times New Roman" w:hAnsi="Times New Roman" w:cs="Times New Roman"/>
          <w:sz w:val="24"/>
          <w:szCs w:val="24"/>
        </w:rPr>
        <w:t>Благодаря</w:t>
      </w:r>
    </w:p>
    <w:p w14:paraId="4783B132"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2231B437" w14:textId="77777777" w:rsidR="005B1EED" w:rsidRPr="00A12F7E" w:rsidRDefault="005B1EED" w:rsidP="005B1EED">
      <w:pPr>
        <w:jc w:val="both"/>
        <w:rPr>
          <w:rFonts w:ascii="Times New Roman" w:hAnsi="Times New Roman" w:cs="Times New Roman"/>
          <w:sz w:val="24"/>
          <w:szCs w:val="24"/>
        </w:rPr>
      </w:pPr>
      <w:r>
        <w:rPr>
          <w:rFonts w:ascii="Times New Roman" w:hAnsi="Times New Roman" w:cs="Times New Roman"/>
          <w:sz w:val="24"/>
          <w:szCs w:val="24"/>
        </w:rPr>
        <w:t>Процедурата не поставя ограничения в броя на предложенията за изпълнение на инвестиции, които може да подаде кандидат</w:t>
      </w:r>
      <w:r w:rsidRPr="00420269">
        <w:rPr>
          <w:rFonts w:ascii="Times New Roman" w:hAnsi="Times New Roman" w:cs="Times New Roman"/>
          <w:sz w:val="24"/>
          <w:szCs w:val="24"/>
        </w:rPr>
        <w:t>-</w:t>
      </w:r>
      <w:r>
        <w:rPr>
          <w:rFonts w:ascii="Times New Roman" w:hAnsi="Times New Roman" w:cs="Times New Roman"/>
          <w:sz w:val="24"/>
          <w:szCs w:val="24"/>
        </w:rPr>
        <w:t>община за различни образователни институции, обекти на интервенция, както в рамките на един и същи компонент, така и по различните компоненти.</w:t>
      </w:r>
      <w:r w:rsidRPr="00420269">
        <w:rPr>
          <w:rFonts w:ascii="Times New Roman" w:hAnsi="Times New Roman" w:cs="Times New Roman"/>
          <w:sz w:val="24"/>
          <w:szCs w:val="24"/>
        </w:rPr>
        <w:t xml:space="preserve"> </w:t>
      </w:r>
      <w:r>
        <w:rPr>
          <w:rFonts w:ascii="Times New Roman" w:hAnsi="Times New Roman" w:cs="Times New Roman"/>
          <w:sz w:val="24"/>
          <w:szCs w:val="24"/>
        </w:rPr>
        <w:t>Обръщаме внимание, че съгласно Условията за кандидатстване в</w:t>
      </w:r>
      <w:r w:rsidRPr="00420269">
        <w:rPr>
          <w:rFonts w:ascii="Times New Roman" w:hAnsi="Times New Roman" w:cs="Times New Roman"/>
          <w:sz w:val="24"/>
          <w:szCs w:val="24"/>
        </w:rPr>
        <w:t xml:space="preserve">сяко предложение за изпълнение на инвестиция следва да включва като </w:t>
      </w:r>
      <w:r w:rsidRPr="00420269">
        <w:rPr>
          <w:rFonts w:ascii="Times New Roman" w:hAnsi="Times New Roman" w:cs="Times New Roman"/>
          <w:b/>
          <w:bCs/>
          <w:sz w:val="24"/>
          <w:szCs w:val="24"/>
        </w:rPr>
        <w:t>обект на интервенция само 1 образователна институция по съответния компонент</w:t>
      </w:r>
      <w:r w:rsidRPr="00420269">
        <w:rPr>
          <w:rFonts w:ascii="Times New Roman" w:hAnsi="Times New Roman" w:cs="Times New Roman"/>
          <w:sz w:val="24"/>
          <w:szCs w:val="24"/>
        </w:rPr>
        <w:t xml:space="preserve"> на процедурата.</w:t>
      </w:r>
    </w:p>
    <w:p w14:paraId="67DB6EC8"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49" w:name="_Hlk119915147"/>
    </w:p>
    <w:p w14:paraId="6835CF76" w14:textId="77777777" w:rsidR="005B1EED" w:rsidRPr="00C91772"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39</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.11.2022 г. </w:t>
      </w:r>
      <w:r w:rsidRPr="00C91772">
        <w:rPr>
          <w:rFonts w:ascii="Times New Roman" w:hAnsi="Times New Roman" w:cs="Times New Roman"/>
          <w:b/>
          <w:bCs/>
          <w:sz w:val="24"/>
          <w:szCs w:val="24"/>
        </w:rPr>
        <w:t>(</w:t>
      </w:r>
      <w:r w:rsidRPr="00420269">
        <w:rPr>
          <w:rFonts w:ascii="Times New Roman" w:hAnsi="Times New Roman" w:cs="Times New Roman"/>
          <w:b/>
          <w:bCs/>
          <w:sz w:val="24"/>
          <w:szCs w:val="24"/>
        </w:rPr>
        <w:t>постъпил по електронна поща и чрез ИСУН 2020</w:t>
      </w:r>
      <w:r w:rsidRPr="00C91772">
        <w:rPr>
          <w:rFonts w:ascii="Times New Roman" w:hAnsi="Times New Roman" w:cs="Times New Roman"/>
          <w:b/>
          <w:bCs/>
          <w:sz w:val="24"/>
          <w:szCs w:val="24"/>
        </w:rPr>
        <w:t>):</w:t>
      </w:r>
    </w:p>
    <w:bookmarkEnd w:id="49"/>
    <w:p w14:paraId="7364D5C7" w14:textId="77777777" w:rsidR="005B1EED" w:rsidRDefault="005B1EED" w:rsidP="005B1EED">
      <w:pPr>
        <w:jc w:val="both"/>
        <w:rPr>
          <w:rFonts w:ascii="Times New Roman" w:hAnsi="Times New Roman" w:cs="Times New Roman"/>
          <w:sz w:val="24"/>
          <w:szCs w:val="24"/>
        </w:rPr>
      </w:pPr>
      <w:r w:rsidRPr="00A5733A">
        <w:rPr>
          <w:rFonts w:ascii="Times New Roman" w:hAnsi="Times New Roman" w:cs="Times New Roman"/>
          <w:sz w:val="24"/>
          <w:szCs w:val="24"/>
        </w:rPr>
        <w:t>Във връзка с влязлата на 18.11.2022 г.</w:t>
      </w:r>
      <w:r>
        <w:rPr>
          <w:rFonts w:ascii="Times New Roman" w:hAnsi="Times New Roman" w:cs="Times New Roman"/>
          <w:sz w:val="24"/>
          <w:szCs w:val="24"/>
        </w:rPr>
        <w:t xml:space="preserve"> </w:t>
      </w:r>
      <w:r w:rsidRPr="00A5733A">
        <w:rPr>
          <w:rFonts w:ascii="Times New Roman" w:hAnsi="Times New Roman" w:cs="Times New Roman"/>
          <w:sz w:val="24"/>
          <w:szCs w:val="24"/>
        </w:rPr>
        <w:t>нова Наредба №РД-02-20-3 за техн. изисквания към енергийните х-</w:t>
      </w:r>
      <w:proofErr w:type="spellStart"/>
      <w:r w:rsidRPr="00A5733A">
        <w:rPr>
          <w:rFonts w:ascii="Times New Roman" w:hAnsi="Times New Roman" w:cs="Times New Roman"/>
          <w:sz w:val="24"/>
          <w:szCs w:val="24"/>
        </w:rPr>
        <w:t>ки</w:t>
      </w:r>
      <w:proofErr w:type="spellEnd"/>
      <w:r w:rsidRPr="00A5733A">
        <w:rPr>
          <w:rFonts w:ascii="Times New Roman" w:hAnsi="Times New Roman" w:cs="Times New Roman"/>
          <w:sz w:val="24"/>
          <w:szCs w:val="24"/>
        </w:rPr>
        <w:t xml:space="preserve"> на сградите, ще последва ли корекция в Условията за кандидатстване в т.11, където е посочено изискване за постигане на клас "С", съгласно отменената Н</w:t>
      </w:r>
      <w:r>
        <w:rPr>
          <w:rFonts w:ascii="Times New Roman" w:hAnsi="Times New Roman" w:cs="Times New Roman"/>
          <w:sz w:val="24"/>
          <w:szCs w:val="24"/>
        </w:rPr>
        <w:t>а</w:t>
      </w:r>
      <w:r w:rsidRPr="00A5733A">
        <w:rPr>
          <w:rFonts w:ascii="Times New Roman" w:hAnsi="Times New Roman" w:cs="Times New Roman"/>
          <w:sz w:val="24"/>
          <w:szCs w:val="24"/>
        </w:rPr>
        <w:t>редба №7, както и в критериите за оценяване - критерий №8 „Клас на енергопотребление от обновяването на сградата“.</w:t>
      </w:r>
    </w:p>
    <w:p w14:paraId="7E6A336B"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B438116" w14:textId="3AA99CAE" w:rsidR="005B1EED" w:rsidRPr="00AC6694" w:rsidRDefault="005B1EED" w:rsidP="005B1EED">
      <w:pPr>
        <w:tabs>
          <w:tab w:val="left" w:pos="284"/>
        </w:tabs>
        <w:spacing w:before="120" w:after="0" w:line="240" w:lineRule="auto"/>
        <w:contextualSpacing/>
        <w:jc w:val="both"/>
        <w:rPr>
          <w:rFonts w:ascii="Times New Roman" w:eastAsia="Calibri" w:hAnsi="Times New Roman" w:cs="Times New Roman"/>
          <w:sz w:val="24"/>
          <w:szCs w:val="24"/>
        </w:rPr>
      </w:pPr>
      <w:r w:rsidRPr="00796F52">
        <w:rPr>
          <w:rFonts w:ascii="Times New Roman" w:hAnsi="Times New Roman"/>
          <w:sz w:val="24"/>
          <w:szCs w:val="24"/>
        </w:rPr>
        <w:t xml:space="preserve">Във връзка с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(обн., ДВ бр. 92 от 18 ноември 2022 г.), влязла в сила от 18.11.2022 г. и на основание на чл. 5, ал. 6, т. 1. от Постановление № 114 на Министерския съвет  от 08.06.2022 г. за определяне на детайлни правила за предоставяне на средства на крайни </w:t>
      </w:r>
      <w:r w:rsidRPr="00796F52">
        <w:rPr>
          <w:rFonts w:ascii="Times New Roman" w:hAnsi="Times New Roman"/>
          <w:sz w:val="24"/>
          <w:szCs w:val="24"/>
        </w:rPr>
        <w:lastRenderedPageBreak/>
        <w:t xml:space="preserve">получатели от Механизма за възстановяване и устойчивост, </w:t>
      </w:r>
      <w:r w:rsidR="00F37940">
        <w:rPr>
          <w:rFonts w:ascii="Times New Roman" w:hAnsi="Times New Roman"/>
          <w:sz w:val="24"/>
          <w:szCs w:val="24"/>
        </w:rPr>
        <w:t>предстои да бъдат</w:t>
      </w:r>
      <w:r>
        <w:rPr>
          <w:rFonts w:ascii="Times New Roman" w:hAnsi="Times New Roman"/>
          <w:sz w:val="24"/>
          <w:szCs w:val="24"/>
        </w:rPr>
        <w:t xml:space="preserve"> извършени изменения в Условията за кандидатстване и приложения към тях. </w:t>
      </w:r>
      <w:r>
        <w:rPr>
          <w:rFonts w:ascii="Times New Roman" w:eastAsia="Calibri" w:hAnsi="Times New Roman" w:cs="Times New Roman"/>
          <w:sz w:val="24"/>
          <w:szCs w:val="24"/>
        </w:rPr>
        <w:t xml:space="preserve">Изменените документи </w:t>
      </w:r>
      <w:r w:rsidR="00F37940">
        <w:rPr>
          <w:rFonts w:ascii="Times New Roman" w:eastAsia="Calibri" w:hAnsi="Times New Roman" w:cs="Times New Roman"/>
          <w:sz w:val="24"/>
          <w:szCs w:val="24"/>
        </w:rPr>
        <w:t>ще бъдат</w:t>
      </w:r>
      <w:r>
        <w:rPr>
          <w:rFonts w:ascii="Times New Roman" w:eastAsia="Calibri" w:hAnsi="Times New Roman" w:cs="Times New Roman"/>
          <w:sz w:val="24"/>
          <w:szCs w:val="24"/>
        </w:rPr>
        <w:t xml:space="preserve"> публикувани на </w:t>
      </w:r>
      <w:r w:rsidRPr="003F29C7">
        <w:rPr>
          <w:rFonts w:ascii="Times New Roman" w:eastAsia="Calibri" w:hAnsi="Times New Roman" w:cs="Times New Roman"/>
          <w:sz w:val="24"/>
          <w:szCs w:val="24"/>
        </w:rPr>
        <w:t>интернет страницата на Изпълнителна агенция „Програма за образование“ (</w:t>
      </w:r>
      <w:r w:rsidRPr="003F29C7">
        <w:rPr>
          <w:rFonts w:ascii="Times New Roman" w:eastAsia="Calibri" w:hAnsi="Times New Roman" w:cs="Times New Roman"/>
          <w:color w:val="0000FF"/>
          <w:sz w:val="24"/>
          <w:szCs w:val="24"/>
          <w:u w:val="single"/>
        </w:rPr>
        <w:t>http://opnoir.bg/?go=page&amp;pageId=497</w:t>
      </w:r>
      <w:r w:rsidRPr="003F29C7">
        <w:rPr>
          <w:rFonts w:ascii="Times New Roman" w:eastAsia="Calibri" w:hAnsi="Times New Roman" w:cs="Times New Roman"/>
          <w:sz w:val="24"/>
          <w:szCs w:val="24"/>
        </w:rPr>
        <w:t xml:space="preserve">), като Структура за наблюдение и докладване по </w:t>
      </w:r>
      <w:r w:rsidRPr="003F29C7">
        <w:rPr>
          <w:rFonts w:ascii="Times New Roman" w:eastAsia="Calibri" w:hAnsi="Times New Roman" w:cs="Times New Roman"/>
          <w:bCs/>
          <w:sz w:val="24"/>
          <w:szCs w:val="24"/>
        </w:rPr>
        <w:t xml:space="preserve">Инвестиция </w:t>
      </w:r>
      <w:r w:rsidRPr="003F29C7">
        <w:rPr>
          <w:rFonts w:ascii="Times New Roman" w:eastAsia="Calibri" w:hAnsi="Times New Roman" w:cs="Times New Roman"/>
          <w:sz w:val="24"/>
          <w:szCs w:val="24"/>
        </w:rPr>
        <w:t>2 (</w:t>
      </w:r>
      <w:r w:rsidRPr="003F29C7">
        <w:rPr>
          <w:rFonts w:ascii="Times New Roman" w:eastAsia="Calibri" w:hAnsi="Times New Roman" w:cs="Times New Roman"/>
          <w:sz w:val="24"/>
          <w:szCs w:val="24"/>
          <w:lang w:val="en-US"/>
        </w:rPr>
        <w:t>C</w:t>
      </w:r>
      <w:r w:rsidRPr="003F29C7">
        <w:rPr>
          <w:rFonts w:ascii="Times New Roman" w:eastAsia="Calibri" w:hAnsi="Times New Roman" w:cs="Times New Roman"/>
          <w:sz w:val="24"/>
          <w:szCs w:val="24"/>
        </w:rPr>
        <w:t>1.</w:t>
      </w:r>
      <w:r w:rsidRPr="003F29C7">
        <w:rPr>
          <w:rFonts w:ascii="Times New Roman" w:eastAsia="Calibri" w:hAnsi="Times New Roman" w:cs="Times New Roman"/>
          <w:sz w:val="24"/>
          <w:szCs w:val="24"/>
          <w:lang w:val="en-US"/>
        </w:rPr>
        <w:t>I</w:t>
      </w:r>
      <w:r w:rsidRPr="003F29C7">
        <w:rPr>
          <w:rFonts w:ascii="Times New Roman" w:eastAsia="Calibri" w:hAnsi="Times New Roman" w:cs="Times New Roman"/>
          <w:sz w:val="24"/>
          <w:szCs w:val="24"/>
        </w:rPr>
        <w:t>2) „Модернизация на образователна инфраструктура“ от НПВУ, както и в Информационната система за Механизма (</w:t>
      </w:r>
      <w:hyperlink r:id="rId11" w:history="1">
        <w:r w:rsidRPr="003F29C7">
          <w:rPr>
            <w:rFonts w:ascii="Times New Roman" w:eastAsia="Calibri" w:hAnsi="Times New Roman" w:cs="Times New Roman"/>
            <w:color w:val="0000FF"/>
            <w:sz w:val="24"/>
            <w:szCs w:val="24"/>
            <w:u w:val="single"/>
          </w:rPr>
          <w:t>https://umis2020.government.bg/login</w:t>
        </w:r>
      </w:hyperlink>
      <w:r w:rsidRPr="003F29C7">
        <w:rPr>
          <w:rFonts w:ascii="Times New Roman" w:eastAsia="Calibri" w:hAnsi="Times New Roman" w:cs="Times New Roman"/>
          <w:sz w:val="24"/>
          <w:szCs w:val="24"/>
        </w:rPr>
        <w:t>).</w:t>
      </w:r>
    </w:p>
    <w:p w14:paraId="77BC1483"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bookmarkStart w:id="50" w:name="_Hlk119916115"/>
    </w:p>
    <w:p w14:paraId="056BD889" w14:textId="77777777" w:rsidR="005B1EED" w:rsidRDefault="005B1EED" w:rsidP="005B1EED">
      <w:pPr>
        <w:jc w:val="both"/>
        <w:rPr>
          <w:rFonts w:ascii="Times New Roman" w:hAnsi="Times New Roman" w:cs="Times New Roman"/>
          <w:b/>
          <w:bCs/>
          <w:sz w:val="24"/>
          <w:szCs w:val="24"/>
        </w:rPr>
      </w:pPr>
      <w:bookmarkStart w:id="51" w:name="_Hlk119916104"/>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40</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(постъпил по електронна поща):</w:t>
      </w:r>
    </w:p>
    <w:bookmarkEnd w:id="50"/>
    <w:bookmarkEnd w:id="51"/>
    <w:p w14:paraId="155EA576"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Относно: УСЛОВИЯ ЗА КАНДИДАТСТВАНЕ за получаване на средства за изпълнение на инвестиции от крайни получатели по Механизма за възстановяване и устойчивост по процедура чрез подбор BG-RRP-1.007 „МОДЕРНИЗАЦИЯ НА ОБРАЗОВАТЕЛНА СРЕДА”</w:t>
      </w:r>
    </w:p>
    <w:p w14:paraId="6AFE615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В СУ „Св. св. Кирил и Методий“ гр. Козлодуй (със 789 ученици; код по НЕИСПУО 603077) през м. септември 2022 г. приключи цялостен ремонт на хидроизолацията на покрива на сградата, реализиран с целеви средства, а в момента се изгражда втори физкултурен салон със средства за финансиране на капиталовите разходи на община Козлодуй. </w:t>
      </w:r>
    </w:p>
    <w:p w14:paraId="3BE9B075"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По повод т. 10. Допустими крайни получатели, 10.1. Критерии за допустимост и конкретно изречението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 въпросите ни са:</w:t>
      </w:r>
    </w:p>
    <w:p w14:paraId="0F234E9A"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1.</w:t>
      </w:r>
      <w:r w:rsidRPr="00EA1EFF">
        <w:rPr>
          <w:rFonts w:ascii="Times New Roman" w:hAnsi="Times New Roman" w:cs="Times New Roman"/>
          <w:sz w:val="24"/>
          <w:szCs w:val="24"/>
        </w:rPr>
        <w:tab/>
        <w:t>Изграждането на салона счита ли се за пристрояване и пречка ли е за кандидатстване?</w:t>
      </w:r>
    </w:p>
    <w:p w14:paraId="588B121B"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2.</w:t>
      </w:r>
      <w:r w:rsidRPr="00EA1EFF">
        <w:rPr>
          <w:rFonts w:ascii="Times New Roman" w:hAnsi="Times New Roman" w:cs="Times New Roman"/>
          <w:sz w:val="24"/>
          <w:szCs w:val="24"/>
        </w:rPr>
        <w:tab/>
        <w:t xml:space="preserve">Хидроизолацията на покрива  пречка ли е за кандидатстване? </w:t>
      </w:r>
    </w:p>
    <w:p w14:paraId="6A427D6F" w14:textId="77777777" w:rsidR="005B1EED" w:rsidRPr="00EA1EFF"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 xml:space="preserve">или най-общо - </w:t>
      </w:r>
    </w:p>
    <w:p w14:paraId="13D2ED2F" w14:textId="77777777" w:rsidR="005B1EED" w:rsidRDefault="005B1EED" w:rsidP="005B1EED">
      <w:pPr>
        <w:jc w:val="both"/>
        <w:rPr>
          <w:rFonts w:ascii="Times New Roman" w:hAnsi="Times New Roman" w:cs="Times New Roman"/>
          <w:sz w:val="24"/>
          <w:szCs w:val="24"/>
        </w:rPr>
      </w:pPr>
      <w:r w:rsidRPr="00EA1EFF">
        <w:rPr>
          <w:rFonts w:ascii="Times New Roman" w:hAnsi="Times New Roman" w:cs="Times New Roman"/>
          <w:sz w:val="24"/>
          <w:szCs w:val="24"/>
        </w:rPr>
        <w:t>Допустимо ли е кандидатстване на община Козлодуй за нашето училище СУ „Св. св. Кирил и Методий“ гр. Козлодуй по Компонент 1?.</w:t>
      </w:r>
    </w:p>
    <w:p w14:paraId="1DE1E018" w14:textId="77777777" w:rsidR="005B1EED" w:rsidRPr="00C33432" w:rsidRDefault="005B1EED" w:rsidP="005B1EED">
      <w:pPr>
        <w:jc w:val="both"/>
        <w:rPr>
          <w:rFonts w:ascii="Times New Roman" w:hAnsi="Times New Roman" w:cs="Times New Roman"/>
          <w:b/>
          <w:bCs/>
          <w:sz w:val="24"/>
          <w:szCs w:val="24"/>
        </w:rPr>
      </w:pPr>
      <w:bookmarkStart w:id="52" w:name="_Hlk120000040"/>
      <w:r w:rsidRPr="00E139F1">
        <w:rPr>
          <w:rFonts w:ascii="Times New Roman" w:hAnsi="Times New Roman" w:cs="Times New Roman"/>
          <w:b/>
          <w:bCs/>
          <w:sz w:val="24"/>
          <w:szCs w:val="24"/>
        </w:rPr>
        <w:t>ОТГОВОР:</w:t>
      </w:r>
    </w:p>
    <w:bookmarkEnd w:id="52"/>
    <w:p w14:paraId="7D5EBF26" w14:textId="77777777" w:rsidR="005B1EED" w:rsidRPr="004B15BF" w:rsidRDefault="005B1EED" w:rsidP="005B1EED">
      <w:pPr>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въпрос 24.2 и  въпрос 20, т.2. </w:t>
      </w:r>
    </w:p>
    <w:p w14:paraId="36D80B1E" w14:textId="77777777" w:rsidR="005B1EED" w:rsidRPr="0074774C" w:rsidRDefault="005B1EED" w:rsidP="005B1EED">
      <w:pPr>
        <w:pBdr>
          <w:top w:val="single" w:sz="4" w:space="0" w:color="auto"/>
        </w:pBdr>
        <w:jc w:val="both"/>
        <w:rPr>
          <w:rFonts w:ascii="Times New Roman" w:hAnsi="Times New Roman" w:cs="Times New Roman"/>
          <w:color w:val="000000" w:themeColor="text1"/>
          <w:sz w:val="24"/>
          <w:szCs w:val="24"/>
        </w:rPr>
      </w:pPr>
    </w:p>
    <w:p w14:paraId="192F508C"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41</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4731CBBF" w14:textId="77777777" w:rsidR="005B1EED" w:rsidRPr="0000352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Здравейте. Въпросът ми е:</w:t>
      </w:r>
    </w:p>
    <w:p w14:paraId="5C6243C3" w14:textId="77777777" w:rsidR="005B1EED" w:rsidRDefault="005B1EED" w:rsidP="005B1EED">
      <w:pPr>
        <w:jc w:val="both"/>
        <w:rPr>
          <w:rFonts w:ascii="Times New Roman" w:hAnsi="Times New Roman" w:cs="Times New Roman"/>
          <w:sz w:val="24"/>
          <w:szCs w:val="24"/>
        </w:rPr>
      </w:pPr>
      <w:r w:rsidRPr="0000352D">
        <w:rPr>
          <w:rFonts w:ascii="Times New Roman" w:hAnsi="Times New Roman" w:cs="Times New Roman"/>
          <w:sz w:val="24"/>
          <w:szCs w:val="24"/>
        </w:rPr>
        <w:t xml:space="preserve">В случай, че се кандидатства с ПИИ в пълна степен на проектна готовност (с разрешение за строеж), но без включен авторски надзор в проектирането, то потвърдете/отхвърлете </w:t>
      </w:r>
      <w:r w:rsidRPr="0000352D">
        <w:rPr>
          <w:rFonts w:ascii="Times New Roman" w:hAnsi="Times New Roman" w:cs="Times New Roman"/>
          <w:sz w:val="24"/>
          <w:szCs w:val="24"/>
        </w:rPr>
        <w:lastRenderedPageBreak/>
        <w:t xml:space="preserve">разбирането, че разходите за него са недопустими и следва да се </w:t>
      </w:r>
      <w:proofErr w:type="spellStart"/>
      <w:r w:rsidRPr="0000352D">
        <w:rPr>
          <w:rFonts w:ascii="Times New Roman" w:hAnsi="Times New Roman" w:cs="Times New Roman"/>
          <w:sz w:val="24"/>
          <w:szCs w:val="24"/>
        </w:rPr>
        <w:t>съфинансират</w:t>
      </w:r>
      <w:proofErr w:type="spellEnd"/>
      <w:r w:rsidRPr="0000352D">
        <w:rPr>
          <w:rFonts w:ascii="Times New Roman" w:hAnsi="Times New Roman" w:cs="Times New Roman"/>
          <w:sz w:val="24"/>
          <w:szCs w:val="24"/>
        </w:rPr>
        <w:t xml:space="preserve"> от кандидата. В този случай средствата трябва да се посочат в секция 7. Финансова информация – източници на финансиране (в лева), поле „Съфинансиране от бенефициента/партньорите (средства от бюджетни предприятия)“ на формуляра за кандидатстване. Допълнителните средства, които ще се осигурят от кандидата,  не трябва да се планират в секция 6. „Бюджет“ на формуляра за кандидатстване.</w:t>
      </w:r>
    </w:p>
    <w:p w14:paraId="40CE86D4" w14:textId="77777777" w:rsidR="005B1EED" w:rsidRPr="00AC6694"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4E173793" w14:textId="77777777" w:rsidR="005B1EED" w:rsidRDefault="005B1EED" w:rsidP="005B1EED">
      <w:pPr>
        <w:jc w:val="both"/>
        <w:rPr>
          <w:rFonts w:ascii="Times New Roman" w:hAnsi="Times New Roman" w:cs="Times New Roman"/>
          <w:sz w:val="24"/>
          <w:szCs w:val="24"/>
        </w:rPr>
      </w:pPr>
      <w:r w:rsidRPr="00AC6694">
        <w:rPr>
          <w:rFonts w:ascii="Times New Roman" w:hAnsi="Times New Roman" w:cs="Times New Roman"/>
          <w:sz w:val="24"/>
          <w:szCs w:val="24"/>
        </w:rPr>
        <w:t>Съгласно 12. Категории разходи от Условията за кандидатстване по процедурата, разходите за авторски надзор са допустими за финансиране. В тази връзка при изготвянето на бюджета, в общата стойност по бюджетен ред 1.1. Разходи за СМР  кандидатът може да включи и разходите за изготвяне на работен/технически проект и авторски надзор или инженеринг (проектиране, заедно с авторски надзор и строителство), в зависимост от това дали кандидатства с или без пълна проектна готовност.</w:t>
      </w:r>
    </w:p>
    <w:p w14:paraId="6BBBE3F5" w14:textId="77777777" w:rsidR="005B1EED" w:rsidRPr="00420269" w:rsidRDefault="005B1EED" w:rsidP="005B1EED">
      <w:pPr>
        <w:pBdr>
          <w:top w:val="single" w:sz="4" w:space="0" w:color="auto"/>
        </w:pBdr>
        <w:jc w:val="both"/>
        <w:rPr>
          <w:rFonts w:ascii="Times New Roman" w:hAnsi="Times New Roman" w:cs="Times New Roman"/>
          <w:b/>
          <w:bCs/>
          <w:sz w:val="24"/>
          <w:szCs w:val="24"/>
        </w:rPr>
      </w:pPr>
    </w:p>
    <w:p w14:paraId="22251AE0" w14:textId="77777777" w:rsidR="005B1EED" w:rsidRDefault="005B1EED" w:rsidP="005B1EED">
      <w:pPr>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42</w:t>
      </w:r>
      <w:r w:rsidRPr="00687FFC">
        <w:rPr>
          <w:rFonts w:ascii="Times New Roman" w:hAnsi="Times New Roman" w:cs="Times New Roman"/>
          <w:b/>
          <w:bCs/>
          <w:sz w:val="24"/>
          <w:szCs w:val="24"/>
        </w:rPr>
        <w:t xml:space="preserve"> от 1</w:t>
      </w:r>
      <w:r>
        <w:rPr>
          <w:rFonts w:ascii="Times New Roman" w:hAnsi="Times New Roman" w:cs="Times New Roman"/>
          <w:b/>
          <w:bCs/>
          <w:sz w:val="24"/>
          <w:szCs w:val="24"/>
        </w:rPr>
        <w:t>8</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0484DA5F"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 xml:space="preserve">Здравейте, във връзка с обнародването в ДВ на Наредба № РД-02-20-3 от 9 ноември 2022 г. за техническите изисквания към енергийните характеристики на сгради (https://dv.parliament.bg/DVWeb/showMaterialDV.jsp;jsessionid=0E1F28871CCEA01D2EA30B20F1A790D9?idMat=180101 ), и публикувано на сайта на Агенция за устойчиво енергийно развитие съобщение относно прекъсване на процеса по регистриране на документи от обследване за енергийна ефективност и сертифициране на сгради, считано от 18.11.2022 г. за неопределен период от време (https://www.seea.government.bg/bg/vazhno/10229-do-firmite-izvarshvashti-obsledvane-za-energiina-efektivnost-i-sertifitzirane-na-sgradi-litzata-vpisani-v-publichnite-registri-po-chl-44-al-1-ot-zakona-za-energiinata-efektivnost) моля за следната информация по отношение на  отворената за кандидатстване процедура </w:t>
      </w:r>
      <w:bookmarkStart w:id="53" w:name="_Hlk119921345"/>
      <w:r w:rsidRPr="009866DA">
        <w:rPr>
          <w:rFonts w:ascii="Times New Roman" w:hAnsi="Times New Roman" w:cs="Times New Roman"/>
          <w:sz w:val="24"/>
          <w:szCs w:val="24"/>
        </w:rPr>
        <w:t>„Модернизация на образователната среда“</w:t>
      </w:r>
      <w:bookmarkEnd w:id="53"/>
      <w:r w:rsidRPr="009866DA">
        <w:rPr>
          <w:rFonts w:ascii="Times New Roman" w:hAnsi="Times New Roman" w:cs="Times New Roman"/>
          <w:sz w:val="24"/>
          <w:szCs w:val="24"/>
        </w:rPr>
        <w:t>:</w:t>
      </w:r>
    </w:p>
    <w:p w14:paraId="77BA1D90"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Необходимо ли е извършените преди 18.11.2022г. обследванията за енергийна ефективност за целите на кандидатстване с проектни предложения да бъдат съобразени с влязлата в сила нова Наредба № РД-02-20-3 от 9 ноември 2022 г.? Ще бъде ли необходима преработката им съобразно новите разпоредби на подзаконовия нормативен акт?</w:t>
      </w:r>
    </w:p>
    <w:p w14:paraId="3A0D2037" w14:textId="77777777" w:rsidR="005B1EED" w:rsidRPr="005A7E9B"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 xml:space="preserve">Ще бъдат ли приемани проектни предложения с изготвени и регистрирани в АУЕР обследвания по старата наредба № Е-РД-04-1 от 22.01.2016 г. и в случай, че се приемат такива, как ще се отрази това на точкуването при оценката на проектните предложения от оценителната комисия? </w:t>
      </w:r>
    </w:p>
    <w:p w14:paraId="24999E0C" w14:textId="77777777" w:rsidR="005B1EED" w:rsidRPr="009866DA"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t>-</w:t>
      </w:r>
      <w:r w:rsidRPr="009866DA">
        <w:rPr>
          <w:rFonts w:ascii="Times New Roman" w:hAnsi="Times New Roman" w:cs="Times New Roman"/>
          <w:sz w:val="24"/>
          <w:szCs w:val="24"/>
        </w:rPr>
        <w:tab/>
        <w:t>При подготовката на технически проект за основен ремонт и въвеждане на мерки за енергийна ефективност, т.е. кандидатстване с пълна проекта готовност, възможно ли е той да е разработен на база на обследване по старата Наредба  № Е-РД-04-1 от 22.01.2016 г или е необходима корекция на техническия проект за съответствие с новоприетата такава?</w:t>
      </w:r>
    </w:p>
    <w:p w14:paraId="3450F173" w14:textId="77777777" w:rsidR="005B1EED" w:rsidRDefault="005B1EED" w:rsidP="005B1EED">
      <w:pPr>
        <w:jc w:val="both"/>
        <w:rPr>
          <w:rFonts w:ascii="Times New Roman" w:hAnsi="Times New Roman" w:cs="Times New Roman"/>
          <w:sz w:val="24"/>
          <w:szCs w:val="24"/>
        </w:rPr>
      </w:pPr>
      <w:r w:rsidRPr="009866DA">
        <w:rPr>
          <w:rFonts w:ascii="Times New Roman" w:hAnsi="Times New Roman" w:cs="Times New Roman"/>
          <w:sz w:val="24"/>
          <w:szCs w:val="24"/>
        </w:rPr>
        <w:lastRenderedPageBreak/>
        <w:t>Имайки предвид неяснотите по отношение на третирането на подготвяната по старата наредба документация, както и невъзможността да се регистрират в АУЕР изготвяните в момента обследвания за енергийна ефективност на сградите на образователните институции и сертификатите към тях, предлагаме крайният срок по процедурата „Модернизация на образователната среда“ да бъде удължен.</w:t>
      </w:r>
    </w:p>
    <w:p w14:paraId="204BA05F" w14:textId="77777777" w:rsidR="005B1EED" w:rsidRDefault="005B1EED" w:rsidP="005B1EED">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10541CF4" w14:textId="0B8037C6" w:rsidR="005B1EED" w:rsidRDefault="005B1EED" w:rsidP="005B1EED">
      <w:pPr>
        <w:jc w:val="both"/>
        <w:rPr>
          <w:rFonts w:ascii="Times New Roman" w:hAnsi="Times New Roman" w:cs="Times New Roman"/>
          <w:sz w:val="24"/>
          <w:szCs w:val="24"/>
        </w:rPr>
      </w:pPr>
      <w:r w:rsidRPr="00F66469">
        <w:rPr>
          <w:rFonts w:ascii="Times New Roman" w:hAnsi="Times New Roman" w:cs="Times New Roman"/>
          <w:sz w:val="24"/>
          <w:szCs w:val="24"/>
        </w:rPr>
        <w:t xml:space="preserve">Обследванията за енергийна ефективност, изготвяни за целите на процедура </w:t>
      </w:r>
      <w:r w:rsidRPr="009866DA">
        <w:rPr>
          <w:rFonts w:ascii="Times New Roman" w:hAnsi="Times New Roman" w:cs="Times New Roman"/>
          <w:sz w:val="24"/>
          <w:szCs w:val="24"/>
        </w:rPr>
        <w:t>„Модернизация на образователна среда“</w:t>
      </w:r>
      <w:r>
        <w:rPr>
          <w:rFonts w:ascii="Times New Roman" w:hAnsi="Times New Roman" w:cs="Times New Roman"/>
          <w:sz w:val="24"/>
          <w:szCs w:val="24"/>
        </w:rPr>
        <w:t xml:space="preserve">, трябва да отговарят на </w:t>
      </w:r>
      <w:r w:rsidRPr="00F46C1E">
        <w:rPr>
          <w:rFonts w:ascii="Times New Roman" w:hAnsi="Times New Roman" w:cs="Times New Roman"/>
          <w:sz w:val="24"/>
          <w:szCs w:val="24"/>
        </w:rPr>
        <w:t>Наредба № РД-02-20-3 от 9 ноември 2022 г.</w:t>
      </w:r>
      <w:r>
        <w:rPr>
          <w:rFonts w:ascii="Times New Roman" w:hAnsi="Times New Roman" w:cs="Times New Roman"/>
          <w:sz w:val="24"/>
          <w:szCs w:val="24"/>
        </w:rPr>
        <w:t xml:space="preserve"> </w:t>
      </w:r>
      <w:r w:rsidRPr="00F46C1E">
        <w:rPr>
          <w:rFonts w:ascii="Times New Roman" w:hAnsi="Times New Roman" w:cs="Times New Roman"/>
          <w:sz w:val="24"/>
          <w:szCs w:val="24"/>
        </w:rPr>
        <w:t>за техническите изисквания към енергийните характеристики на сгради</w:t>
      </w:r>
      <w:r>
        <w:rPr>
          <w:rFonts w:ascii="Times New Roman" w:hAnsi="Times New Roman" w:cs="Times New Roman"/>
          <w:sz w:val="24"/>
          <w:szCs w:val="24"/>
        </w:rPr>
        <w:t xml:space="preserve">. Съгласно </w:t>
      </w:r>
      <w:r w:rsidRPr="008A0EBF">
        <w:rPr>
          <w:rFonts w:ascii="Times New Roman" w:hAnsi="Times New Roman" w:cs="Times New Roman"/>
          <w:sz w:val="24"/>
          <w:szCs w:val="24"/>
        </w:rPr>
        <w:t>§ 5</w:t>
      </w:r>
      <w:r>
        <w:rPr>
          <w:rFonts w:ascii="Times New Roman" w:hAnsi="Times New Roman" w:cs="Times New Roman"/>
          <w:sz w:val="24"/>
          <w:szCs w:val="24"/>
        </w:rPr>
        <w:t>, ал. 1</w:t>
      </w:r>
      <w:r w:rsidR="00B0127E">
        <w:rPr>
          <w:rFonts w:ascii="Times New Roman" w:hAnsi="Times New Roman" w:cs="Times New Roman"/>
          <w:sz w:val="24"/>
          <w:szCs w:val="24"/>
        </w:rPr>
        <w:t xml:space="preserve"> и</w:t>
      </w:r>
      <w:r>
        <w:rPr>
          <w:rFonts w:ascii="Times New Roman" w:hAnsi="Times New Roman" w:cs="Times New Roman"/>
          <w:sz w:val="24"/>
          <w:szCs w:val="24"/>
        </w:rPr>
        <w:t xml:space="preserve"> 2 от Преходните и заключителни разпоредби на Наредбата, </w:t>
      </w:r>
      <w:r w:rsidRPr="008A0EBF">
        <w:rPr>
          <w:rFonts w:ascii="Times New Roman" w:hAnsi="Times New Roman" w:cs="Times New Roman"/>
          <w:b/>
          <w:bCs/>
          <w:sz w:val="24"/>
          <w:szCs w:val="24"/>
        </w:rPr>
        <w:t>тя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w:t>
      </w:r>
      <w:r w:rsidRPr="008A0EBF">
        <w:rPr>
          <w:rFonts w:ascii="Times New Roman" w:hAnsi="Times New Roman" w:cs="Times New Roman"/>
          <w:sz w:val="24"/>
          <w:szCs w:val="24"/>
        </w:rPr>
        <w:t>.</w:t>
      </w:r>
      <w:r>
        <w:rPr>
          <w:rFonts w:ascii="Times New Roman" w:hAnsi="Times New Roman" w:cs="Times New Roman"/>
          <w:sz w:val="24"/>
          <w:szCs w:val="24"/>
        </w:rPr>
        <w:t xml:space="preserve"> </w:t>
      </w:r>
      <w:r w:rsidRPr="008A0EBF">
        <w:rPr>
          <w:rFonts w:ascii="Times New Roman" w:hAnsi="Times New Roman" w:cs="Times New Roman"/>
          <w:sz w:val="24"/>
          <w:szCs w:val="24"/>
        </w:rPr>
        <w:t>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r>
        <w:rPr>
          <w:rFonts w:ascii="Times New Roman" w:hAnsi="Times New Roman" w:cs="Times New Roman"/>
          <w:sz w:val="24"/>
          <w:szCs w:val="24"/>
        </w:rPr>
        <w:t xml:space="preserve"> </w:t>
      </w:r>
    </w:p>
    <w:p w14:paraId="50E858E8" w14:textId="4C2C172D" w:rsidR="00B0127E" w:rsidRPr="00052873" w:rsidRDefault="00B0127E" w:rsidP="005B1EED">
      <w:pPr>
        <w:jc w:val="both"/>
        <w:rPr>
          <w:rFonts w:ascii="Times New Roman" w:hAnsi="Times New Roman" w:cs="Times New Roman"/>
          <w:sz w:val="24"/>
          <w:szCs w:val="24"/>
        </w:rPr>
      </w:pPr>
      <w:r w:rsidRPr="00B0127E">
        <w:rPr>
          <w:rFonts w:ascii="Times New Roman" w:hAnsi="Times New Roman" w:cs="Times New Roman"/>
          <w:sz w:val="24"/>
          <w:szCs w:val="24"/>
        </w:rPr>
        <w:t>Съгласно</w:t>
      </w:r>
      <w:r>
        <w:rPr>
          <w:rFonts w:ascii="Times New Roman" w:hAnsi="Times New Roman" w:cs="Times New Roman"/>
          <w:sz w:val="24"/>
          <w:szCs w:val="24"/>
        </w:rPr>
        <w:t xml:space="preserve"> </w:t>
      </w:r>
      <w:r w:rsidRPr="00B0127E">
        <w:rPr>
          <w:rFonts w:ascii="Times New Roman" w:hAnsi="Times New Roman" w:cs="Times New Roman"/>
          <w:sz w:val="24"/>
          <w:szCs w:val="24"/>
        </w:rPr>
        <w:t>§ 9 от  Преходните и заключителни разпоредби на Наредба№ РД-02-20-3 от 9 ноември 2022 г. „Обследванията за енергийна ефективност на сгради, изпълнени до влизане в сила на наредбата въз основа на методиката в приложение № 3 от отменената Наредба № 7 от 2005 г. за енергийна ефективност на сгради (ДВ, бр. 5 от 2005 г.), се приемат за методологично съответстващи с допустимо отклонение от изискванията на методиката от приложение № 1 от тази наредба, когато са извършени по договор, сключен след 21 ноември 2017 г., и класът на прогнозираното енергопотребление след изпълнение на енергоспестяващите мерки не се променя.“ Обследвания за енергийна ефективност на сгради, които не се приемат за методологично съответстващи с допустимо отклонение от изискванията на методиката от приложение № 1 към Наредба№ РД-02-20-3 от 9 ноември 2022 г., следва да бъдат преработени съгласно новите изисквания на  нормативната уредба.</w:t>
      </w:r>
    </w:p>
    <w:p w14:paraId="05E77836" w14:textId="57CD6F19" w:rsidR="005B1EED" w:rsidRDefault="005B1EED" w:rsidP="005B1EED">
      <w:pPr>
        <w:jc w:val="both"/>
        <w:rPr>
          <w:rFonts w:ascii="Times New Roman" w:hAnsi="Times New Roman" w:cs="Times New Roman"/>
          <w:sz w:val="24"/>
          <w:szCs w:val="24"/>
        </w:rPr>
      </w:pPr>
      <w:r w:rsidRPr="00F239F1">
        <w:rPr>
          <w:rFonts w:ascii="Times New Roman" w:hAnsi="Times New Roman" w:cs="Times New Roman"/>
          <w:sz w:val="24"/>
          <w:szCs w:val="24"/>
        </w:rPr>
        <w:t xml:space="preserve">В допълнение, моля вижте отговора на въпрос </w:t>
      </w:r>
      <w:r>
        <w:rPr>
          <w:rFonts w:ascii="Times New Roman" w:hAnsi="Times New Roman" w:cs="Times New Roman"/>
          <w:sz w:val="24"/>
          <w:szCs w:val="24"/>
        </w:rPr>
        <w:t xml:space="preserve">39. </w:t>
      </w:r>
    </w:p>
    <w:p w14:paraId="4273BB4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6CE3E310"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43</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687FFC">
        <w:rPr>
          <w:rFonts w:ascii="Times New Roman" w:hAnsi="Times New Roman" w:cs="Times New Roman"/>
          <w:b/>
          <w:bCs/>
          <w:sz w:val="24"/>
          <w:szCs w:val="24"/>
        </w:rPr>
        <w:t>1.11.2022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7D8AC1F6" w14:textId="77777777" w:rsidR="00CD0477" w:rsidRDefault="00CD0477" w:rsidP="00CD0477">
      <w:pPr>
        <w:spacing w:line="240" w:lineRule="auto"/>
        <w:jc w:val="both"/>
        <w:rPr>
          <w:rFonts w:ascii="Times New Roman" w:hAnsi="Times New Roman" w:cs="Times New Roman"/>
          <w:sz w:val="24"/>
          <w:szCs w:val="24"/>
        </w:rPr>
      </w:pPr>
      <w:r w:rsidRPr="00E65C22">
        <w:rPr>
          <w:rFonts w:ascii="Times New Roman" w:hAnsi="Times New Roman" w:cs="Times New Roman"/>
          <w:sz w:val="24"/>
          <w:szCs w:val="24"/>
        </w:rPr>
        <w:t xml:space="preserve">С цел бюджетиране и доказване на размера от 1% за непреките разходи без ДДС, при описание на дейностите по организация и управление на проекта (вкл. дейности за информация, комуникация и публичност) в секция 9. от формуляра за кандидатстване, трябва ли </w:t>
      </w:r>
      <w:bookmarkStart w:id="54" w:name="_Hlk119939689"/>
      <w:r w:rsidRPr="00E65C22">
        <w:rPr>
          <w:rFonts w:ascii="Times New Roman" w:hAnsi="Times New Roman" w:cs="Times New Roman"/>
          <w:sz w:val="24"/>
          <w:szCs w:val="24"/>
        </w:rPr>
        <w:t>да се опише заетостта по проекта на всеки един от членовете на екипа (напр. брой часове, съответно часова ставка), стойност на планираните мерки за информация, комуникация и публичност</w:t>
      </w:r>
      <w:bookmarkEnd w:id="54"/>
      <w:r w:rsidRPr="00E65C22">
        <w:rPr>
          <w:rFonts w:ascii="Times New Roman" w:hAnsi="Times New Roman" w:cs="Times New Roman"/>
          <w:sz w:val="24"/>
          <w:szCs w:val="24"/>
        </w:rPr>
        <w:t>?</w:t>
      </w:r>
    </w:p>
    <w:p w14:paraId="4F4002F6" w14:textId="77777777" w:rsidR="00CD0477" w:rsidRDefault="00CD0477" w:rsidP="00CD0477">
      <w:pPr>
        <w:spacing w:line="240" w:lineRule="auto"/>
        <w:rPr>
          <w:rFonts w:ascii="Times New Roman" w:hAnsi="Times New Roman" w:cs="Times New Roman"/>
          <w:b/>
          <w:bCs/>
          <w:sz w:val="24"/>
          <w:szCs w:val="24"/>
        </w:rPr>
      </w:pPr>
      <w:bookmarkStart w:id="55" w:name="_Hlk120002036"/>
      <w:r w:rsidRPr="00E65C22">
        <w:rPr>
          <w:rFonts w:ascii="Times New Roman" w:hAnsi="Times New Roman" w:cs="Times New Roman"/>
          <w:b/>
          <w:bCs/>
          <w:sz w:val="24"/>
          <w:szCs w:val="24"/>
        </w:rPr>
        <w:t>ОТГОВОР:</w:t>
      </w:r>
    </w:p>
    <w:bookmarkEnd w:id="55"/>
    <w:p w14:paraId="65BE764D" w14:textId="77777777" w:rsidR="00CD0477" w:rsidRPr="00AF2D30" w:rsidRDefault="00CD0477" w:rsidP="00CD0477">
      <w:pPr>
        <w:spacing w:line="240" w:lineRule="auto"/>
        <w:jc w:val="both"/>
        <w:rPr>
          <w:rFonts w:ascii="Times New Roman" w:eastAsia="Times New Roman" w:hAnsi="Times New Roman" w:cs="Times New Roman"/>
          <w:sz w:val="24"/>
          <w:szCs w:val="24"/>
          <w:lang w:eastAsia="bg-BG"/>
        </w:rPr>
      </w:pPr>
      <w:r>
        <w:rPr>
          <w:rFonts w:ascii="Times New Roman" w:hAnsi="Times New Roman" w:cs="Times New Roman"/>
          <w:sz w:val="24"/>
          <w:szCs w:val="24"/>
        </w:rPr>
        <w:t>Допустимият размер на н</w:t>
      </w:r>
      <w:r w:rsidRPr="00533244">
        <w:rPr>
          <w:rFonts w:ascii="Times New Roman" w:hAnsi="Times New Roman" w:cs="Times New Roman"/>
          <w:sz w:val="24"/>
          <w:szCs w:val="24"/>
        </w:rPr>
        <w:t>епреките разходи по процедурата</w:t>
      </w:r>
      <w:r>
        <w:rPr>
          <w:rFonts w:ascii="Times New Roman" w:hAnsi="Times New Roman" w:cs="Times New Roman"/>
          <w:sz w:val="24"/>
          <w:szCs w:val="24"/>
        </w:rPr>
        <w:t xml:space="preserve">, който е в размер </w:t>
      </w:r>
      <w:r w:rsidRPr="00194CF3">
        <w:rPr>
          <w:rFonts w:ascii="Times New Roman" w:hAnsi="Times New Roman" w:cs="Times New Roman"/>
          <w:sz w:val="24"/>
          <w:szCs w:val="24"/>
          <w:u w:val="single"/>
        </w:rPr>
        <w:t>на 1 %</w:t>
      </w:r>
      <w:r w:rsidRPr="00533244">
        <w:rPr>
          <w:rFonts w:ascii="Times New Roman" w:hAnsi="Times New Roman" w:cs="Times New Roman"/>
          <w:sz w:val="24"/>
          <w:szCs w:val="24"/>
        </w:rPr>
        <w:t xml:space="preserve"> от преките разходи без ДДС</w:t>
      </w:r>
      <w:r>
        <w:rPr>
          <w:rFonts w:ascii="Times New Roman" w:hAnsi="Times New Roman" w:cs="Times New Roman"/>
          <w:sz w:val="24"/>
          <w:szCs w:val="24"/>
        </w:rPr>
        <w:t xml:space="preserve">, </w:t>
      </w:r>
      <w:r w:rsidRPr="00A034B4">
        <w:rPr>
          <w:rFonts w:ascii="Times New Roman" w:hAnsi="Times New Roman" w:cs="Times New Roman"/>
          <w:b/>
          <w:bCs/>
          <w:sz w:val="24"/>
          <w:szCs w:val="24"/>
        </w:rPr>
        <w:t xml:space="preserve">не е необходимо да се доказва от кандидатите на етап </w:t>
      </w:r>
      <w:r w:rsidRPr="00A034B4">
        <w:rPr>
          <w:rFonts w:ascii="Times New Roman" w:hAnsi="Times New Roman" w:cs="Times New Roman"/>
          <w:b/>
          <w:bCs/>
          <w:sz w:val="24"/>
          <w:szCs w:val="24"/>
        </w:rPr>
        <w:lastRenderedPageBreak/>
        <w:t>кандидатстване</w:t>
      </w:r>
      <w:r w:rsidRPr="00F05CBF">
        <w:rPr>
          <w:rFonts w:ascii="Times New Roman" w:hAnsi="Times New Roman" w:cs="Times New Roman"/>
          <w:b/>
          <w:bCs/>
          <w:sz w:val="24"/>
          <w:szCs w:val="24"/>
        </w:rPr>
        <w:t>.</w:t>
      </w:r>
      <w:r>
        <w:rPr>
          <w:rFonts w:ascii="Times New Roman" w:hAnsi="Times New Roman" w:cs="Times New Roman"/>
          <w:b/>
          <w:bCs/>
          <w:sz w:val="24"/>
          <w:szCs w:val="24"/>
        </w:rPr>
        <w:t xml:space="preserve"> </w:t>
      </w:r>
      <w:r w:rsidRPr="00A034B4">
        <w:rPr>
          <w:rFonts w:ascii="Times New Roman" w:hAnsi="Times New Roman" w:cs="Times New Roman"/>
          <w:sz w:val="24"/>
          <w:szCs w:val="24"/>
        </w:rPr>
        <w:t xml:space="preserve">В тази връзка </w:t>
      </w:r>
      <w:r>
        <w:rPr>
          <w:rFonts w:ascii="Times New Roman" w:hAnsi="Times New Roman" w:cs="Times New Roman"/>
          <w:sz w:val="24"/>
          <w:szCs w:val="24"/>
        </w:rPr>
        <w:t xml:space="preserve">в Условията за кандидатстване няма изискване </w:t>
      </w:r>
      <w:r w:rsidRPr="00E65C22">
        <w:rPr>
          <w:rFonts w:ascii="Times New Roman" w:hAnsi="Times New Roman" w:cs="Times New Roman"/>
          <w:sz w:val="24"/>
          <w:szCs w:val="24"/>
        </w:rPr>
        <w:t>да се о</w:t>
      </w:r>
      <w:r>
        <w:rPr>
          <w:rFonts w:ascii="Times New Roman" w:hAnsi="Times New Roman" w:cs="Times New Roman"/>
          <w:sz w:val="24"/>
          <w:szCs w:val="24"/>
        </w:rPr>
        <w:t>писва нито</w:t>
      </w:r>
      <w:r w:rsidRPr="00E65C22">
        <w:rPr>
          <w:rFonts w:ascii="Times New Roman" w:hAnsi="Times New Roman" w:cs="Times New Roman"/>
          <w:sz w:val="24"/>
          <w:szCs w:val="24"/>
        </w:rPr>
        <w:t xml:space="preserve"> заетостта на членовете на екипа</w:t>
      </w:r>
      <w:r>
        <w:rPr>
          <w:rFonts w:ascii="Times New Roman" w:hAnsi="Times New Roman" w:cs="Times New Roman"/>
          <w:sz w:val="24"/>
          <w:szCs w:val="24"/>
        </w:rPr>
        <w:t xml:space="preserve"> и часовата ставка, която ще бъде прилагана в процеса на изпълнение на проекта</w:t>
      </w:r>
      <w:r w:rsidRPr="00E65C22">
        <w:rPr>
          <w:rFonts w:ascii="Times New Roman" w:hAnsi="Times New Roman" w:cs="Times New Roman"/>
          <w:sz w:val="24"/>
          <w:szCs w:val="24"/>
        </w:rPr>
        <w:t xml:space="preserve">, </w:t>
      </w:r>
      <w:r>
        <w:rPr>
          <w:rFonts w:ascii="Times New Roman" w:hAnsi="Times New Roman" w:cs="Times New Roman"/>
          <w:sz w:val="24"/>
          <w:szCs w:val="24"/>
        </w:rPr>
        <w:t xml:space="preserve">нито да се посочва конкретна </w:t>
      </w:r>
      <w:r w:rsidRPr="00E65C22">
        <w:rPr>
          <w:rFonts w:ascii="Times New Roman" w:hAnsi="Times New Roman" w:cs="Times New Roman"/>
          <w:sz w:val="24"/>
          <w:szCs w:val="24"/>
        </w:rPr>
        <w:t>стойност на планираните мерки за информация, комуникация и публичност</w:t>
      </w:r>
      <w:r>
        <w:rPr>
          <w:rFonts w:ascii="Times New Roman" w:hAnsi="Times New Roman" w:cs="Times New Roman"/>
          <w:sz w:val="24"/>
          <w:szCs w:val="24"/>
        </w:rPr>
        <w:t xml:space="preserve">. Съгласно Указанията </w:t>
      </w:r>
      <w:r w:rsidRPr="00AF2D30">
        <w:rPr>
          <w:rFonts w:ascii="Times New Roman" w:hAnsi="Times New Roman" w:cs="Times New Roman"/>
          <w:sz w:val="24"/>
          <w:szCs w:val="24"/>
        </w:rPr>
        <w:t>на Структурата за наблюдение и докладване за попълване на електронен формуляр за кандидатстване</w:t>
      </w:r>
      <w:r>
        <w:rPr>
          <w:rFonts w:ascii="Times New Roman" w:hAnsi="Times New Roman" w:cs="Times New Roman"/>
          <w:sz w:val="24"/>
          <w:szCs w:val="24"/>
        </w:rPr>
        <w:t xml:space="preserve"> по процедурата </w:t>
      </w:r>
      <w:r w:rsidRPr="00AF2D30">
        <w:rPr>
          <w:rFonts w:ascii="Times New Roman" w:hAnsi="Times New Roman" w:cs="Times New Roman"/>
          <w:sz w:val="24"/>
          <w:szCs w:val="24"/>
        </w:rPr>
        <w:t>(</w:t>
      </w: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IX</w:t>
      </w:r>
      <w:r w:rsidRPr="006F49E8">
        <w:rPr>
          <w:rFonts w:ascii="Times New Roman" w:hAnsi="Times New Roman" w:cs="Times New Roman"/>
          <w:sz w:val="24"/>
          <w:szCs w:val="24"/>
        </w:rPr>
        <w:t xml:space="preserve"> </w:t>
      </w:r>
      <w:r>
        <w:rPr>
          <w:rFonts w:ascii="Times New Roman" w:hAnsi="Times New Roman" w:cs="Times New Roman"/>
          <w:sz w:val="24"/>
          <w:szCs w:val="24"/>
        </w:rPr>
        <w:t>към Условията за кандидатстване</w:t>
      </w:r>
      <w:r w:rsidRPr="00AF2D30">
        <w:rPr>
          <w:rFonts w:ascii="Times New Roman" w:hAnsi="Times New Roman" w:cs="Times New Roman"/>
          <w:sz w:val="24"/>
          <w:szCs w:val="24"/>
        </w:rPr>
        <w:t>)</w:t>
      </w:r>
      <w:r>
        <w:rPr>
          <w:rFonts w:ascii="Times New Roman" w:hAnsi="Times New Roman" w:cs="Times New Roman"/>
          <w:sz w:val="24"/>
          <w:szCs w:val="24"/>
        </w:rPr>
        <w:t xml:space="preserve"> </w:t>
      </w:r>
      <w:r w:rsidRPr="00D30359">
        <w:rPr>
          <w:rFonts w:ascii="Times New Roman" w:hAnsi="Times New Roman" w:cs="Times New Roman"/>
          <w:b/>
          <w:bCs/>
          <w:i/>
          <w:iCs/>
          <w:sz w:val="24"/>
          <w:szCs w:val="24"/>
        </w:rPr>
        <w:t>в поле „</w:t>
      </w:r>
      <w:r w:rsidRPr="00D30359">
        <w:rPr>
          <w:rFonts w:ascii="Times New Roman" w:eastAsia="Times New Roman" w:hAnsi="Times New Roman" w:cs="Times New Roman"/>
          <w:b/>
          <w:bCs/>
          <w:i/>
          <w:iCs/>
          <w:sz w:val="24"/>
          <w:szCs w:val="24"/>
          <w:lang w:eastAsia="bg-BG"/>
        </w:rPr>
        <w:t>Непреки дейности“</w:t>
      </w:r>
      <w:r w:rsidRPr="00AF2D30">
        <w:rPr>
          <w:rFonts w:ascii="Times New Roman" w:eastAsia="Times New Roman" w:hAnsi="Times New Roman" w:cs="Times New Roman"/>
          <w:sz w:val="24"/>
          <w:szCs w:val="24"/>
          <w:lang w:eastAsia="bg-BG"/>
        </w:rPr>
        <w:t xml:space="preserve"> кандидатът следва да </w:t>
      </w:r>
      <w:r w:rsidRPr="00D30359">
        <w:rPr>
          <w:rFonts w:ascii="Times New Roman" w:eastAsia="Times New Roman" w:hAnsi="Times New Roman" w:cs="Times New Roman"/>
          <w:b/>
          <w:bCs/>
          <w:sz w:val="24"/>
          <w:szCs w:val="24"/>
          <w:lang w:eastAsia="bg-BG"/>
        </w:rPr>
        <w:t>опише какви дейности за организация и управление и дейности за информация, комуникация и публичност ще изпълни в рамките на проекта</w:t>
      </w:r>
      <w:r w:rsidRPr="00AF2D30">
        <w:rPr>
          <w:rFonts w:ascii="Times New Roman" w:eastAsia="Times New Roman" w:hAnsi="Times New Roman" w:cs="Times New Roman"/>
          <w:sz w:val="24"/>
          <w:szCs w:val="24"/>
          <w:lang w:eastAsia="bg-BG"/>
        </w:rPr>
        <w:t xml:space="preserve">, като посочи </w:t>
      </w:r>
      <w:r w:rsidRPr="00D30359">
        <w:rPr>
          <w:rFonts w:ascii="Times New Roman" w:eastAsia="Times New Roman" w:hAnsi="Times New Roman" w:cs="Times New Roman"/>
          <w:b/>
          <w:bCs/>
          <w:sz w:val="24"/>
          <w:szCs w:val="24"/>
          <w:lang w:eastAsia="bg-BG"/>
        </w:rPr>
        <w:t xml:space="preserve">информация относно съответствието на планираните мерки по информация, комуникация и публичност с условията и изискванията, описани в </w:t>
      </w:r>
      <w:r w:rsidRPr="00D30359">
        <w:rPr>
          <w:rFonts w:ascii="Times New Roman" w:eastAsia="SimSun" w:hAnsi="Times New Roman" w:cs="Times New Roman"/>
          <w:b/>
          <w:bCs/>
          <w:sz w:val="24"/>
          <w:szCs w:val="24"/>
          <w:lang w:eastAsia="zh-CN"/>
        </w:rPr>
        <w:t>Регламент (ЕС) 2021/241</w:t>
      </w:r>
      <w:r w:rsidRPr="00D30359">
        <w:rPr>
          <w:rFonts w:ascii="Times New Roman" w:eastAsia="Times New Roman" w:hAnsi="Times New Roman" w:cs="Times New Roman"/>
          <w:b/>
          <w:bCs/>
          <w:sz w:val="24"/>
          <w:szCs w:val="24"/>
          <w:lang w:eastAsia="bg-BG"/>
        </w:rPr>
        <w:t>.</w:t>
      </w:r>
    </w:p>
    <w:p w14:paraId="56CD4721"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C2EB10E"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44</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електронна поща</w:t>
      </w:r>
      <w:r w:rsidRPr="00EA1EFF">
        <w:rPr>
          <w:rFonts w:ascii="Times New Roman" w:hAnsi="Times New Roman" w:cs="Times New Roman"/>
          <w:b/>
          <w:bCs/>
          <w:sz w:val="24"/>
          <w:szCs w:val="24"/>
        </w:rPr>
        <w:t>):</w:t>
      </w:r>
    </w:p>
    <w:p w14:paraId="464B276C" w14:textId="77777777" w:rsidR="00CD0477" w:rsidRPr="003332E1" w:rsidRDefault="00CD0477" w:rsidP="00CD0477">
      <w:pPr>
        <w:spacing w:line="240" w:lineRule="auto"/>
        <w:jc w:val="both"/>
        <w:rPr>
          <w:rFonts w:ascii="Times New Roman" w:eastAsia="Calibri" w:hAnsi="Times New Roman" w:cs="Times New Roman"/>
          <w:color w:val="000000"/>
          <w:sz w:val="16"/>
          <w:szCs w:val="16"/>
          <w:u w:val="single"/>
          <w:shd w:val="clear" w:color="auto" w:fill="FFFFFF"/>
        </w:rPr>
      </w:pPr>
      <w:r w:rsidRPr="003332E1">
        <w:rPr>
          <w:rFonts w:ascii="Times New Roman" w:eastAsia="Calibri" w:hAnsi="Times New Roman" w:cs="Times New Roman"/>
          <w:color w:val="000000"/>
          <w:sz w:val="24"/>
          <w:szCs w:val="24"/>
          <w:shd w:val="clear" w:color="auto" w:fill="FFFFFF"/>
        </w:rPr>
        <w:t>УВАЖАЕМИ Г-Н ДИРЕКТОР,</w:t>
      </w:r>
    </w:p>
    <w:p w14:paraId="4C34430F"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Моля да ми бъде отговорено има ли действаща процедура и възможност да бъде променена групата,  която е определена за 131. СУ „Климент А. </w:t>
      </w:r>
      <w:proofErr w:type="spellStart"/>
      <w:r w:rsidRPr="003332E1">
        <w:rPr>
          <w:rFonts w:ascii="Times New Roman" w:eastAsia="Calibri" w:hAnsi="Times New Roman" w:cs="Times New Roman"/>
          <w:color w:val="000000"/>
          <w:sz w:val="24"/>
          <w:szCs w:val="24"/>
          <w:shd w:val="clear" w:color="auto" w:fill="FFFFFF"/>
        </w:rPr>
        <w:t>Тимирязев</w:t>
      </w:r>
      <w:proofErr w:type="spellEnd"/>
      <w:r w:rsidRPr="003332E1">
        <w:rPr>
          <w:rFonts w:ascii="Times New Roman" w:eastAsia="Calibri" w:hAnsi="Times New Roman" w:cs="Times New Roman"/>
          <w:color w:val="000000"/>
          <w:sz w:val="24"/>
          <w:szCs w:val="24"/>
          <w:shd w:val="clear" w:color="auto" w:fill="FFFFFF"/>
        </w:rPr>
        <w:t>“.</w:t>
      </w:r>
    </w:p>
    <w:p w14:paraId="0BFD74B6" w14:textId="77777777" w:rsidR="00CD0477" w:rsidRPr="003332E1" w:rsidRDefault="00CD0477" w:rsidP="00CD0477">
      <w:pPr>
        <w:spacing w:after="0" w:line="240" w:lineRule="auto"/>
        <w:jc w:val="both"/>
        <w:rPr>
          <w:rFonts w:ascii="Times New Roman" w:eastAsia="Calibri" w:hAnsi="Times New Roman" w:cs="Times New Roman"/>
          <w:color w:val="000000"/>
          <w:sz w:val="16"/>
          <w:szCs w:val="16"/>
          <w:shd w:val="clear" w:color="auto" w:fill="FFFFFF"/>
        </w:rPr>
      </w:pPr>
    </w:p>
    <w:p w14:paraId="157330E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Директор на училището съм от 03.12.2018 г. През учебната 2018/2019 година броят на учениците беше 346.  Държавният план-прием за </w:t>
      </w:r>
      <w:r w:rsidRPr="003332E1">
        <w:rPr>
          <w:rFonts w:ascii="Times New Roman" w:eastAsia="Calibri" w:hAnsi="Times New Roman" w:cs="Times New Roman"/>
          <w:color w:val="000000"/>
          <w:sz w:val="24"/>
          <w:szCs w:val="24"/>
          <w:shd w:val="clear" w:color="auto" w:fill="FFFFFF"/>
          <w:lang w:val="en-US"/>
        </w:rPr>
        <w:t>VIII</w:t>
      </w:r>
      <w:r w:rsidRPr="003332E1">
        <w:rPr>
          <w:rFonts w:ascii="Times New Roman" w:eastAsia="Calibri" w:hAnsi="Times New Roman" w:cs="Times New Roman"/>
          <w:color w:val="000000"/>
          <w:sz w:val="24"/>
          <w:szCs w:val="24"/>
          <w:shd w:val="clear" w:color="auto" w:fill="FFFFFF"/>
        </w:rPr>
        <w:t xml:space="preserve"> клас не беше реализиран.</w:t>
      </w:r>
    </w:p>
    <w:p w14:paraId="7F28C085"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Развитието на училището през последните години е, както  следва:</w:t>
      </w:r>
    </w:p>
    <w:p w14:paraId="596EB902"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2019/2020 година</w:t>
      </w:r>
      <w:r w:rsidRPr="003332E1">
        <w:rPr>
          <w:rFonts w:ascii="Times New Roman" w:eastAsia="Calibri" w:hAnsi="Times New Roman" w:cs="Times New Roman"/>
          <w:color w:val="000000"/>
          <w:sz w:val="24"/>
          <w:szCs w:val="24"/>
          <w:shd w:val="clear" w:color="auto" w:fill="FFFFFF"/>
        </w:rPr>
        <w:t xml:space="preserve"> – 453  ученици, реализиран държавният план-прием, 1 паралелка -  профил „Предприемачески“</w:t>
      </w:r>
    </w:p>
    <w:p w14:paraId="07BC63F6"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2020/2021</w:t>
      </w:r>
      <w:r w:rsidRPr="003332E1">
        <w:rPr>
          <w:rFonts w:ascii="Times New Roman" w:eastAsia="Calibri" w:hAnsi="Times New Roman" w:cs="Times New Roman"/>
          <w:color w:val="000000"/>
          <w:sz w:val="24"/>
          <w:szCs w:val="24"/>
          <w:shd w:val="clear" w:color="auto" w:fill="FFFFFF"/>
        </w:rPr>
        <w:t xml:space="preserve"> година –  545 ученици, държавен план-прием, 1 паралелка профил „Предприемачески“</w:t>
      </w:r>
    </w:p>
    <w:p w14:paraId="61538CD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2021/2022</w:t>
      </w:r>
      <w:r w:rsidRPr="003332E1">
        <w:rPr>
          <w:rFonts w:ascii="Times New Roman" w:eastAsia="Calibri" w:hAnsi="Times New Roman" w:cs="Times New Roman"/>
          <w:color w:val="000000"/>
          <w:sz w:val="24"/>
          <w:szCs w:val="24"/>
          <w:shd w:val="clear" w:color="auto" w:fill="FFFFFF"/>
        </w:rPr>
        <w:t xml:space="preserve"> година – 664 ученици, 1 паралелка - профил „Предприемачески“ и 1 професионална паралелка, професия „Търговски представител“</w:t>
      </w:r>
    </w:p>
    <w:p w14:paraId="5D4FD279"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b/>
          <w:color w:val="000000"/>
          <w:sz w:val="24"/>
          <w:szCs w:val="24"/>
          <w:shd w:val="clear" w:color="auto" w:fill="FFFFFF"/>
        </w:rPr>
        <w:t>2022/2023</w:t>
      </w:r>
      <w:r w:rsidRPr="003332E1">
        <w:rPr>
          <w:rFonts w:ascii="Times New Roman" w:eastAsia="Calibri" w:hAnsi="Times New Roman" w:cs="Times New Roman"/>
          <w:color w:val="000000"/>
          <w:sz w:val="24"/>
          <w:szCs w:val="24"/>
          <w:shd w:val="clear" w:color="auto" w:fill="FFFFFF"/>
        </w:rPr>
        <w:t xml:space="preserve"> година – 765 ученици,  2 професионални паралелки, професия „Търговски представител“ и  професия „Офис мениджмънт“ с разширено изучаване на АЕ.</w:t>
      </w:r>
    </w:p>
    <w:p w14:paraId="5A4A642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Обликът на училището се променя. Работи се по европейски проекти, национални програми.</w:t>
      </w:r>
    </w:p>
    <w:p w14:paraId="72F0A067"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Резултатите на учениците също се  повишават.</w:t>
      </w:r>
    </w:p>
    <w:p w14:paraId="14467BC4"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Тази година при класацията на резултатите от НВО по математика - 4. клас, сред общинските училища 131. СУ е на Второ място.</w:t>
      </w:r>
    </w:p>
    <w:p w14:paraId="6F06DADA"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 xml:space="preserve">131. СУ е единственото на територията на район Младост4. Сградата не е ремонтирана, откакто е построена. Със средства от бюджета (от 2019 година) започнаха вътрешни ремонти за подобряване на физическата среда. Боядисаха се коридорите, класни стаи, физкултурни салони. Отвори се </w:t>
      </w:r>
      <w:r w:rsidRPr="003332E1">
        <w:rPr>
          <w:rFonts w:ascii="Times New Roman" w:eastAsia="Calibri" w:hAnsi="Times New Roman" w:cs="Times New Roman"/>
          <w:color w:val="000000"/>
          <w:sz w:val="24"/>
          <w:szCs w:val="24"/>
          <w:shd w:val="clear" w:color="auto" w:fill="FFFFFF"/>
          <w:lang w:val="en-US"/>
        </w:rPr>
        <w:t>IV</w:t>
      </w:r>
      <w:r w:rsidRPr="003332E1">
        <w:rPr>
          <w:rFonts w:ascii="Times New Roman" w:eastAsia="Calibri" w:hAnsi="Times New Roman" w:cs="Times New Roman"/>
          <w:color w:val="000000"/>
          <w:sz w:val="24"/>
          <w:szCs w:val="24"/>
          <w:shd w:val="clear" w:color="auto" w:fill="FFFFFF"/>
        </w:rPr>
        <w:t xml:space="preserve"> етаж, който беше необитаем. </w:t>
      </w:r>
    </w:p>
    <w:p w14:paraId="7506D66D" w14:textId="77777777" w:rsidR="00CD0477" w:rsidRPr="003332E1" w:rsidRDefault="00CD0477" w:rsidP="00CD0477">
      <w:pPr>
        <w:spacing w:after="0" w:line="240" w:lineRule="auto"/>
        <w:jc w:val="both"/>
        <w:rPr>
          <w:rFonts w:ascii="Times New Roman" w:eastAsia="Calibri" w:hAnsi="Times New Roman" w:cs="Times New Roman"/>
          <w:color w:val="000000"/>
          <w:sz w:val="24"/>
          <w:szCs w:val="24"/>
          <w:shd w:val="clear" w:color="auto" w:fill="FFFFFF"/>
        </w:rPr>
      </w:pPr>
      <w:r w:rsidRPr="003332E1">
        <w:rPr>
          <w:rFonts w:ascii="Times New Roman" w:eastAsia="Calibri" w:hAnsi="Times New Roman" w:cs="Times New Roman"/>
          <w:color w:val="000000"/>
          <w:sz w:val="24"/>
          <w:szCs w:val="24"/>
          <w:shd w:val="clear" w:color="auto" w:fill="FFFFFF"/>
        </w:rPr>
        <w:t>За нас е от изключителна важност  да се направи цялостен ремонт, укрепване и подобряване на външния вид на сградата.</w:t>
      </w:r>
    </w:p>
    <w:p w14:paraId="225D0FE8" w14:textId="77777777" w:rsidR="00CD0477" w:rsidRPr="003332E1" w:rsidRDefault="00CD0477" w:rsidP="00CD0477">
      <w:pPr>
        <w:spacing w:after="0" w:line="240" w:lineRule="auto"/>
        <w:rPr>
          <w:rFonts w:ascii="Times New Roman" w:eastAsia="Calibri" w:hAnsi="Times New Roman" w:cs="Times New Roman"/>
          <w:sz w:val="24"/>
          <w:szCs w:val="24"/>
        </w:rPr>
      </w:pPr>
    </w:p>
    <w:p w14:paraId="6737F7F1" w14:textId="77777777" w:rsidR="00CD0477" w:rsidRPr="003332E1" w:rsidRDefault="00CD0477" w:rsidP="00CD0477">
      <w:pPr>
        <w:spacing w:after="0" w:line="240" w:lineRule="auto"/>
        <w:rPr>
          <w:rFonts w:ascii="Times New Roman" w:eastAsia="Calibri" w:hAnsi="Times New Roman" w:cs="Times New Roman"/>
          <w:sz w:val="24"/>
          <w:szCs w:val="24"/>
        </w:rPr>
      </w:pPr>
      <w:r w:rsidRPr="003332E1">
        <w:rPr>
          <w:rFonts w:ascii="Times New Roman" w:eastAsia="Calibri" w:hAnsi="Times New Roman" w:cs="Times New Roman"/>
          <w:sz w:val="24"/>
          <w:szCs w:val="24"/>
        </w:rPr>
        <w:t>С уважение,</w:t>
      </w:r>
    </w:p>
    <w:p w14:paraId="692FCF63" w14:textId="77777777" w:rsidR="00CD0477" w:rsidRDefault="00CD0477" w:rsidP="00CD0477">
      <w:pPr>
        <w:spacing w:line="240" w:lineRule="auto"/>
        <w:rPr>
          <w:rFonts w:ascii="Times New Roman" w:hAnsi="Times New Roman" w:cs="Times New Roman"/>
          <w:b/>
          <w:bCs/>
          <w:sz w:val="24"/>
          <w:szCs w:val="24"/>
        </w:rPr>
      </w:pPr>
      <w:bookmarkStart w:id="56" w:name="_Hlk120002352"/>
    </w:p>
    <w:p w14:paraId="6A33E5F3"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bookmarkEnd w:id="56"/>
    <w:p w14:paraId="64098513" w14:textId="77777777" w:rsidR="00CD0477" w:rsidRPr="00246005" w:rsidRDefault="00CD0477" w:rsidP="00CD0477">
      <w:pPr>
        <w:spacing w:after="120" w:line="240" w:lineRule="auto"/>
        <w:jc w:val="both"/>
        <w:rPr>
          <w:rFonts w:ascii="Times New Roman" w:eastAsia="Wingdings" w:hAnsi="Times New Roman" w:cs="Times New Roman"/>
          <w:color w:val="FF0000"/>
          <w:sz w:val="24"/>
          <w:szCs w:val="24"/>
          <w:lang w:eastAsia="bg-BG"/>
        </w:rPr>
      </w:pPr>
      <w:r w:rsidRPr="00246005">
        <w:rPr>
          <w:rFonts w:ascii="Times New Roman" w:eastAsia="Wingdings" w:hAnsi="Times New Roman" w:cs="Times New Roman"/>
          <w:sz w:val="24"/>
          <w:szCs w:val="24"/>
          <w:lang w:eastAsia="bg-BG"/>
        </w:rPr>
        <w:t>Групирането на образователните институции по видове и по райони на планиран</w:t>
      </w:r>
      <w:r>
        <w:rPr>
          <w:rFonts w:ascii="Times New Roman" w:eastAsia="Wingdings" w:hAnsi="Times New Roman" w:cs="Times New Roman"/>
          <w:sz w:val="24"/>
          <w:szCs w:val="24"/>
          <w:lang w:eastAsia="bg-BG"/>
        </w:rPr>
        <w:t>е</w:t>
      </w:r>
      <w:r w:rsidRPr="00246005">
        <w:rPr>
          <w:rFonts w:ascii="Times New Roman" w:eastAsia="Wingdings" w:hAnsi="Times New Roman" w:cs="Times New Roman"/>
          <w:sz w:val="24"/>
          <w:szCs w:val="24"/>
          <w:lang w:eastAsia="bg-BG"/>
        </w:rPr>
        <w:t xml:space="preserve"> в Приложение VII към Насоки</w:t>
      </w:r>
      <w:r>
        <w:rPr>
          <w:rFonts w:ascii="Times New Roman" w:eastAsia="Wingdings" w:hAnsi="Times New Roman" w:cs="Times New Roman"/>
          <w:sz w:val="24"/>
          <w:szCs w:val="24"/>
          <w:lang w:eastAsia="bg-BG"/>
        </w:rPr>
        <w:t>те по процедурата</w:t>
      </w:r>
      <w:r w:rsidRPr="00246005">
        <w:rPr>
          <w:rFonts w:ascii="Times New Roman" w:eastAsia="Wingdings" w:hAnsi="Times New Roman" w:cs="Times New Roman"/>
          <w:sz w:val="24"/>
          <w:szCs w:val="24"/>
          <w:lang w:eastAsia="bg-BG"/>
        </w:rPr>
        <w:t xml:space="preserve">, е извършено въз основа на утвърдена от </w:t>
      </w:r>
      <w:r w:rsidRPr="00246005">
        <w:rPr>
          <w:rFonts w:ascii="Times New Roman" w:eastAsia="Wingdings" w:hAnsi="Times New Roman" w:cs="Times New Roman"/>
          <w:sz w:val="24"/>
          <w:szCs w:val="24"/>
          <w:lang w:eastAsia="bg-BG"/>
        </w:rPr>
        <w:lastRenderedPageBreak/>
        <w:t>Министъра на образованието и науката през 2020 г. Методология за приоритизиране на обектите на образователната инфраструктура на територията на Република България по стратегическа значимост на институцията въз основа на класациите по видове образователни институции</w:t>
      </w:r>
      <w:r>
        <w:rPr>
          <w:rFonts w:ascii="Times New Roman" w:eastAsia="Wingdings" w:hAnsi="Times New Roman" w:cs="Times New Roman"/>
          <w:sz w:val="24"/>
          <w:szCs w:val="24"/>
          <w:lang w:eastAsia="bg-BG"/>
        </w:rPr>
        <w:t xml:space="preserve">, </w:t>
      </w:r>
      <w:r w:rsidRPr="00F47477">
        <w:rPr>
          <w:rFonts w:ascii="Times New Roman" w:eastAsia="Wingdings" w:hAnsi="Times New Roman" w:cs="Times New Roman"/>
          <w:sz w:val="24"/>
          <w:szCs w:val="24"/>
          <w:lang w:eastAsia="bg-BG"/>
        </w:rPr>
        <w:t xml:space="preserve">която е достъпна на следния адрес: </w:t>
      </w:r>
      <w:hyperlink r:id="rId12" w:history="1">
        <w:r w:rsidRPr="00475F6F">
          <w:rPr>
            <w:rStyle w:val="Hyperlink"/>
            <w:rFonts w:ascii="Times New Roman" w:eastAsia="Wingdings" w:hAnsi="Times New Roman" w:cs="Times New Roman"/>
            <w:sz w:val="24"/>
            <w:szCs w:val="24"/>
            <w:lang w:eastAsia="bg-BG"/>
          </w:rPr>
          <w:t>https://www.mon.bg/bg/101095</w:t>
        </w:r>
      </w:hyperlink>
      <w:r w:rsidRPr="00246005">
        <w:rPr>
          <w:rFonts w:ascii="Times New Roman" w:eastAsia="Wingdings" w:hAnsi="Times New Roman" w:cs="Times New Roman"/>
          <w:sz w:val="24"/>
          <w:szCs w:val="24"/>
          <w:lang w:eastAsia="bg-BG"/>
        </w:rPr>
        <w:t xml:space="preserve">, </w:t>
      </w:r>
      <w:r>
        <w:rPr>
          <w:rFonts w:ascii="Times New Roman" w:eastAsia="Wingdings" w:hAnsi="Times New Roman" w:cs="Times New Roman"/>
          <w:sz w:val="24"/>
          <w:szCs w:val="24"/>
          <w:lang w:eastAsia="bg-BG"/>
        </w:rPr>
        <w:t xml:space="preserve">в съответствие с предвиденото в </w:t>
      </w:r>
      <w:r w:rsidRPr="0057254C">
        <w:rPr>
          <w:rFonts w:ascii="Times New Roman" w:eastAsia="Wingdings" w:hAnsi="Times New Roman" w:cs="Times New Roman"/>
          <w:sz w:val="24"/>
          <w:szCs w:val="24"/>
          <w:lang w:eastAsia="bg-BG"/>
        </w:rPr>
        <w:t>Инвестиция 2 (C1.I2): Модернизация на образователна инфраструктура</w:t>
      </w:r>
      <w:r>
        <w:rPr>
          <w:rFonts w:ascii="Times New Roman" w:eastAsia="Wingdings" w:hAnsi="Times New Roman" w:cs="Times New Roman"/>
          <w:sz w:val="24"/>
          <w:szCs w:val="24"/>
          <w:lang w:eastAsia="bg-BG"/>
        </w:rPr>
        <w:t xml:space="preserve">, </w:t>
      </w:r>
      <w:r w:rsidRPr="0057254C">
        <w:rPr>
          <w:rFonts w:ascii="Times New Roman" w:eastAsia="Wingdings" w:hAnsi="Times New Roman" w:cs="Times New Roman"/>
          <w:sz w:val="24"/>
          <w:szCs w:val="24"/>
          <w:lang w:eastAsia="bg-BG"/>
        </w:rPr>
        <w:t>Дейност 1: Придобиване на цялостен обновен облик на образователните институции</w:t>
      </w:r>
      <w:r>
        <w:rPr>
          <w:rFonts w:ascii="Times New Roman" w:eastAsia="Wingdings" w:hAnsi="Times New Roman" w:cs="Times New Roman"/>
          <w:sz w:val="24"/>
          <w:szCs w:val="24"/>
          <w:lang w:eastAsia="bg-BG"/>
        </w:rPr>
        <w:t xml:space="preserve"> на проектния фиш към Националния план за възстановяване и устойчивост. За целите на процедурата СНД е използвала актуалната информация от Методологията към датата на откриване на процедурата. </w:t>
      </w:r>
    </w:p>
    <w:p w14:paraId="5C431606"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4B0C225"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A8668B">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21.</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C14B060" w14:textId="77777777" w:rsidR="00CD0477" w:rsidRDefault="00CD0477" w:rsidP="00CD0477">
      <w:pPr>
        <w:spacing w:line="240" w:lineRule="auto"/>
        <w:jc w:val="both"/>
        <w:rPr>
          <w:rFonts w:ascii="Times New Roman" w:hAnsi="Times New Roman" w:cs="Times New Roman"/>
          <w:sz w:val="24"/>
          <w:szCs w:val="24"/>
        </w:rPr>
      </w:pPr>
      <w:r w:rsidRPr="00A8668B">
        <w:rPr>
          <w:rFonts w:ascii="Times New Roman" w:hAnsi="Times New Roman" w:cs="Times New Roman"/>
          <w:sz w:val="24"/>
          <w:szCs w:val="24"/>
        </w:rPr>
        <w:t>Съгласно Приложение XII - Общи условия "КП е длъжен да спазва Указанията на Министъра на финансите за определянето на ДДС като възстановим и като невъзстановим (допустим разход) във връзка с изпълнението на инвестицията по МВУ. В случай че разходът за ДДС е невъзстановим (допустим разход), КП може да го подаде за плащане към СНД". В тази връзка, моля потвърдете/отхвърлете, че указанията, които трябва да се спазват са Указание на министъра на финансите ДНФ 3/23.12.2016 г.</w:t>
      </w:r>
    </w:p>
    <w:p w14:paraId="20BF2FCA" w14:textId="77777777" w:rsidR="00CD0477" w:rsidRDefault="00CD0477" w:rsidP="00CD0477">
      <w:pPr>
        <w:spacing w:line="240" w:lineRule="auto"/>
        <w:rPr>
          <w:rFonts w:ascii="Times New Roman" w:hAnsi="Times New Roman" w:cs="Times New Roman"/>
          <w:b/>
          <w:bCs/>
          <w:sz w:val="24"/>
          <w:szCs w:val="24"/>
        </w:rPr>
      </w:pPr>
      <w:bookmarkStart w:id="57" w:name="_Hlk120014434"/>
      <w:r w:rsidRPr="00E65C22">
        <w:rPr>
          <w:rFonts w:ascii="Times New Roman" w:hAnsi="Times New Roman" w:cs="Times New Roman"/>
          <w:b/>
          <w:bCs/>
          <w:sz w:val="24"/>
          <w:szCs w:val="24"/>
        </w:rPr>
        <w:t>ОТГОВОР:</w:t>
      </w:r>
    </w:p>
    <w:bookmarkEnd w:id="57"/>
    <w:p w14:paraId="619914D9" w14:textId="19BB2F2F" w:rsidR="00CD0477" w:rsidRPr="00AD7A3A" w:rsidRDefault="00CD0477" w:rsidP="00CD0477">
      <w:pPr>
        <w:spacing w:line="240" w:lineRule="auto"/>
        <w:jc w:val="both"/>
        <w:rPr>
          <w:rFonts w:ascii="Times New Roman" w:hAnsi="Times New Roman" w:cs="Times New Roman"/>
          <w:sz w:val="24"/>
          <w:szCs w:val="24"/>
        </w:rPr>
      </w:pPr>
      <w:r w:rsidRPr="007D3C02">
        <w:rPr>
          <w:rFonts w:ascii="Times New Roman" w:hAnsi="Times New Roman" w:cs="Times New Roman"/>
          <w:sz w:val="24"/>
          <w:szCs w:val="24"/>
        </w:rPr>
        <w:t xml:space="preserve">При изпълнение на </w:t>
      </w:r>
      <w:r>
        <w:rPr>
          <w:rFonts w:ascii="Times New Roman" w:hAnsi="Times New Roman" w:cs="Times New Roman"/>
          <w:sz w:val="24"/>
          <w:szCs w:val="24"/>
        </w:rPr>
        <w:t xml:space="preserve">договора за финансиране на </w:t>
      </w:r>
      <w:r w:rsidRPr="007D3C02">
        <w:rPr>
          <w:rFonts w:ascii="Times New Roman" w:hAnsi="Times New Roman" w:cs="Times New Roman"/>
          <w:sz w:val="24"/>
          <w:szCs w:val="24"/>
        </w:rPr>
        <w:t>ин</w:t>
      </w:r>
      <w:r>
        <w:rPr>
          <w:rFonts w:ascii="Times New Roman" w:hAnsi="Times New Roman" w:cs="Times New Roman"/>
          <w:sz w:val="24"/>
          <w:szCs w:val="24"/>
        </w:rPr>
        <w:t>в</w:t>
      </w:r>
      <w:r w:rsidRPr="007D3C02">
        <w:rPr>
          <w:rFonts w:ascii="Times New Roman" w:hAnsi="Times New Roman" w:cs="Times New Roman"/>
          <w:sz w:val="24"/>
          <w:szCs w:val="24"/>
        </w:rPr>
        <w:t>естицията п</w:t>
      </w:r>
      <w:r>
        <w:rPr>
          <w:rFonts w:ascii="Times New Roman" w:hAnsi="Times New Roman" w:cs="Times New Roman"/>
          <w:sz w:val="24"/>
          <w:szCs w:val="24"/>
        </w:rPr>
        <w:t xml:space="preserve">о процедура „Модернизация на образователната среда“ е необходимо </w:t>
      </w:r>
      <w:r w:rsidR="00C40660">
        <w:rPr>
          <w:rFonts w:ascii="Times New Roman" w:hAnsi="Times New Roman" w:cs="Times New Roman"/>
          <w:sz w:val="24"/>
          <w:szCs w:val="24"/>
        </w:rPr>
        <w:t xml:space="preserve">крайният получател </w:t>
      </w:r>
      <w:r>
        <w:rPr>
          <w:rFonts w:ascii="Times New Roman" w:hAnsi="Times New Roman" w:cs="Times New Roman"/>
          <w:sz w:val="24"/>
          <w:szCs w:val="24"/>
        </w:rPr>
        <w:t>да спазва европейското и националното законодателство, регламентиращо режимите на облагане</w:t>
      </w:r>
      <w:r w:rsidRPr="002C3B79">
        <w:rPr>
          <w:rFonts w:ascii="Times New Roman" w:hAnsi="Times New Roman" w:cs="Times New Roman"/>
          <w:sz w:val="24"/>
          <w:szCs w:val="24"/>
        </w:rPr>
        <w:t xml:space="preserve"> с данъ</w:t>
      </w:r>
      <w:r>
        <w:rPr>
          <w:rFonts w:ascii="Times New Roman" w:hAnsi="Times New Roman" w:cs="Times New Roman"/>
          <w:sz w:val="24"/>
          <w:szCs w:val="24"/>
        </w:rPr>
        <w:t>к</w:t>
      </w:r>
      <w:r w:rsidRPr="002C3B79">
        <w:rPr>
          <w:rFonts w:ascii="Times New Roman" w:hAnsi="Times New Roman" w:cs="Times New Roman"/>
          <w:sz w:val="24"/>
          <w:szCs w:val="24"/>
        </w:rPr>
        <w:t xml:space="preserve"> добавена стойност</w:t>
      </w:r>
      <w:r>
        <w:rPr>
          <w:rFonts w:ascii="Times New Roman" w:hAnsi="Times New Roman" w:cs="Times New Roman"/>
          <w:sz w:val="24"/>
          <w:szCs w:val="24"/>
        </w:rPr>
        <w:t>.</w:t>
      </w:r>
      <w:r w:rsidRPr="007D3C02">
        <w:rPr>
          <w:rFonts w:ascii="Times New Roman" w:hAnsi="Times New Roman" w:cs="Times New Roman"/>
          <w:sz w:val="24"/>
          <w:szCs w:val="24"/>
        </w:rPr>
        <w:t xml:space="preserve"> </w:t>
      </w:r>
      <w:r>
        <w:rPr>
          <w:rFonts w:ascii="Times New Roman" w:hAnsi="Times New Roman" w:cs="Times New Roman"/>
          <w:sz w:val="24"/>
          <w:szCs w:val="24"/>
        </w:rPr>
        <w:t xml:space="preserve">При определянето на </w:t>
      </w:r>
      <w:r w:rsidRPr="00794B02">
        <w:rPr>
          <w:rFonts w:ascii="Times New Roman" w:hAnsi="Times New Roman" w:cs="Times New Roman"/>
          <w:sz w:val="24"/>
          <w:szCs w:val="24"/>
        </w:rPr>
        <w:t xml:space="preserve">ДДС </w:t>
      </w:r>
      <w:r>
        <w:rPr>
          <w:rFonts w:ascii="Times New Roman" w:hAnsi="Times New Roman" w:cs="Times New Roman"/>
          <w:sz w:val="24"/>
          <w:szCs w:val="24"/>
        </w:rPr>
        <w:t>като</w:t>
      </w:r>
      <w:r w:rsidRPr="00794B02">
        <w:rPr>
          <w:rFonts w:ascii="Times New Roman" w:hAnsi="Times New Roman" w:cs="Times New Roman"/>
          <w:sz w:val="24"/>
          <w:szCs w:val="24"/>
        </w:rPr>
        <w:t xml:space="preserve"> възстановим или </w:t>
      </w:r>
      <w:r>
        <w:rPr>
          <w:rFonts w:ascii="Times New Roman" w:hAnsi="Times New Roman" w:cs="Times New Roman"/>
          <w:sz w:val="24"/>
          <w:szCs w:val="24"/>
        </w:rPr>
        <w:t xml:space="preserve">като </w:t>
      </w:r>
      <w:r w:rsidRPr="00794B02">
        <w:rPr>
          <w:rFonts w:ascii="Times New Roman" w:hAnsi="Times New Roman" w:cs="Times New Roman"/>
          <w:sz w:val="24"/>
          <w:szCs w:val="24"/>
        </w:rPr>
        <w:t>невъзстановим</w:t>
      </w:r>
      <w:r>
        <w:rPr>
          <w:rFonts w:ascii="Times New Roman" w:hAnsi="Times New Roman" w:cs="Times New Roman"/>
          <w:sz w:val="24"/>
          <w:szCs w:val="24"/>
        </w:rPr>
        <w:t xml:space="preserve">, следва да се вземе предвид и ДНФ №3/2016 г. на Министерство на </w:t>
      </w:r>
      <w:bookmarkStart w:id="58" w:name="_Hlk120021424"/>
      <w:r>
        <w:rPr>
          <w:rFonts w:ascii="Times New Roman" w:hAnsi="Times New Roman" w:cs="Times New Roman"/>
          <w:sz w:val="24"/>
          <w:szCs w:val="24"/>
        </w:rPr>
        <w:t xml:space="preserve">финансите. </w:t>
      </w:r>
    </w:p>
    <w:p w14:paraId="48C1B913"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4AE5EB7D"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8D663F">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58"/>
    <w:p w14:paraId="7187EF3A" w14:textId="77777777" w:rsidR="00CD0477" w:rsidRP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Уважаеми дами и господа,</w:t>
      </w:r>
    </w:p>
    <w:p w14:paraId="06F17597" w14:textId="77777777" w:rsidR="00CD0477" w:rsidRDefault="00CD0477" w:rsidP="00CD0477">
      <w:pPr>
        <w:spacing w:line="240" w:lineRule="auto"/>
        <w:jc w:val="both"/>
        <w:rPr>
          <w:rFonts w:ascii="Times New Roman" w:hAnsi="Times New Roman" w:cs="Times New Roman"/>
          <w:sz w:val="24"/>
          <w:szCs w:val="24"/>
        </w:rPr>
      </w:pPr>
      <w:r w:rsidRPr="008D663F">
        <w:rPr>
          <w:rFonts w:ascii="Times New Roman" w:hAnsi="Times New Roman" w:cs="Times New Roman"/>
          <w:sz w:val="24"/>
          <w:szCs w:val="24"/>
        </w:rPr>
        <w:t>за част от компонентите е записано, че кандидатът следва да бъде община. В тази връзка, район на община допустим самостоятелен кандидат ли е? В случай на положителен отговор, моля да отбележите какви допълнителни документи следва да бъдат представени, когато кандидат е район на община. Благодаря!</w:t>
      </w:r>
    </w:p>
    <w:p w14:paraId="7838DC85" w14:textId="77777777" w:rsidR="00CD0477" w:rsidRDefault="00CD0477" w:rsidP="00CD0477">
      <w:pPr>
        <w:spacing w:line="240" w:lineRule="auto"/>
        <w:rPr>
          <w:rFonts w:ascii="Times New Roman" w:hAnsi="Times New Roman" w:cs="Times New Roman"/>
          <w:b/>
          <w:bCs/>
          <w:sz w:val="24"/>
          <w:szCs w:val="24"/>
        </w:rPr>
      </w:pPr>
      <w:bookmarkStart w:id="59" w:name="_Hlk120021551"/>
      <w:r w:rsidRPr="00E65C22">
        <w:rPr>
          <w:rFonts w:ascii="Times New Roman" w:hAnsi="Times New Roman" w:cs="Times New Roman"/>
          <w:b/>
          <w:bCs/>
          <w:sz w:val="24"/>
          <w:szCs w:val="24"/>
        </w:rPr>
        <w:t>ОТГОВОР:</w:t>
      </w:r>
    </w:p>
    <w:bookmarkEnd w:id="59"/>
    <w:p w14:paraId="3870E323" w14:textId="77777777" w:rsidR="00CD0477" w:rsidRPr="007610E7" w:rsidRDefault="00CD0477" w:rsidP="00CD0477">
      <w:pPr>
        <w:spacing w:line="240" w:lineRule="auto"/>
        <w:jc w:val="both"/>
        <w:rPr>
          <w:rFonts w:ascii="Times New Roman" w:hAnsi="Times New Roman" w:cs="Times New Roman"/>
          <w:sz w:val="24"/>
          <w:szCs w:val="24"/>
        </w:rPr>
      </w:pPr>
      <w:r w:rsidRPr="00C26296">
        <w:rPr>
          <w:rFonts w:ascii="Times New Roman" w:hAnsi="Times New Roman" w:cs="Times New Roman"/>
          <w:sz w:val="24"/>
          <w:szCs w:val="24"/>
        </w:rPr>
        <w:t xml:space="preserve">Съгласно </w:t>
      </w:r>
      <w:r>
        <w:rPr>
          <w:rFonts w:ascii="Times New Roman" w:hAnsi="Times New Roman" w:cs="Times New Roman"/>
          <w:sz w:val="24"/>
          <w:szCs w:val="24"/>
        </w:rPr>
        <w:t xml:space="preserve">т.10 от </w:t>
      </w:r>
      <w:r w:rsidRPr="00C26296">
        <w:rPr>
          <w:rFonts w:ascii="Times New Roman" w:hAnsi="Times New Roman" w:cs="Times New Roman"/>
          <w:sz w:val="24"/>
          <w:szCs w:val="24"/>
        </w:rPr>
        <w:t>Условията за кандидатстване</w:t>
      </w:r>
      <w:r>
        <w:rPr>
          <w:rFonts w:ascii="Times New Roman" w:hAnsi="Times New Roman" w:cs="Times New Roman"/>
          <w:sz w:val="24"/>
          <w:szCs w:val="24"/>
        </w:rPr>
        <w:t xml:space="preserve"> </w:t>
      </w:r>
      <w:r w:rsidRPr="003101DA">
        <w:rPr>
          <w:rFonts w:ascii="Times New Roman" w:hAnsi="Times New Roman" w:cs="Times New Roman"/>
          <w:b/>
          <w:bCs/>
          <w:sz w:val="24"/>
          <w:szCs w:val="24"/>
        </w:rPr>
        <w:t>допустими кандидати за общински образователни институции (училища и детски градини) са общини.</w:t>
      </w:r>
      <w:bookmarkStart w:id="60" w:name="_Hlk120022370"/>
      <w:r>
        <w:rPr>
          <w:rFonts w:ascii="Times New Roman" w:hAnsi="Times New Roman" w:cs="Times New Roman"/>
          <w:b/>
          <w:bCs/>
          <w:sz w:val="24"/>
          <w:szCs w:val="24"/>
        </w:rPr>
        <w:t xml:space="preserve"> </w:t>
      </w:r>
      <w:r w:rsidRPr="00194CF3">
        <w:rPr>
          <w:rFonts w:ascii="Times New Roman" w:hAnsi="Times New Roman" w:cs="Times New Roman"/>
          <w:sz w:val="24"/>
          <w:szCs w:val="24"/>
        </w:rPr>
        <w:t>В тази връзка район на община не е допустим кандидат по процедурата.</w:t>
      </w:r>
    </w:p>
    <w:p w14:paraId="5DC68344"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23A6A178"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w:t>
      </w:r>
      <w:r w:rsidRPr="006A2224">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0"/>
    <w:p w14:paraId="4A8D434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Съгласно Условията за кандидатстване, индикатор „Капацитет на класните стаи на нови или модернизирани детски заведения и образователни заведения –лица“ се изчислява в съответствие с националното законодателство, но не включва учители, родители, помощен персонал или други лица, които също могат да използват съоръженията.</w:t>
      </w:r>
    </w:p>
    <w:p w14:paraId="285B981F"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lastRenderedPageBreak/>
        <w:t>Съгласно Приложение IX – Указания ИСУН за индикатора „Капацитет на класните стаи на нови или модернизирани детски заведения и образователни заведения“ следва да се въведе единствено целевата стойност за индикатора, която се очаква да бъде постигната с изпълнението на предложението за изпълнение на инвестиция.</w:t>
      </w:r>
    </w:p>
    <w:p w14:paraId="5CE7AB1C" w14:textId="77777777" w:rsidR="00CD0477" w:rsidRPr="00C33099"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 xml:space="preserve">Съгласно Наредба № 24 от 10 септември 2020 г. за физическата среда и информационното и библиотечното осигуряване на детските градини, училищата и центровете за подкрепа за личностно развитие, максималният брой на децата в детската градина, включително </w:t>
      </w:r>
      <w:proofErr w:type="spellStart"/>
      <w:r w:rsidRPr="00C33099">
        <w:rPr>
          <w:rFonts w:ascii="Times New Roman" w:hAnsi="Times New Roman" w:cs="Times New Roman"/>
          <w:sz w:val="24"/>
          <w:szCs w:val="24"/>
        </w:rPr>
        <w:t>яслените</w:t>
      </w:r>
      <w:proofErr w:type="spellEnd"/>
      <w:r w:rsidRPr="00C33099">
        <w:rPr>
          <w:rFonts w:ascii="Times New Roman" w:hAnsi="Times New Roman" w:cs="Times New Roman"/>
          <w:sz w:val="24"/>
          <w:szCs w:val="24"/>
        </w:rPr>
        <w:t xml:space="preserve"> групи/училищата, не може да надвишава капацитета на сградния фонд. Капацитетът на сградния фонд на детската градина представлява максималният брой деца, които могат да се отглеждат, възпитават, социализират и обучават едновременно в него. Максималният брой на учениците, които могат да се обучават едновременно в училището, не може да надвишава капацитета на сградния фонд.</w:t>
      </w:r>
    </w:p>
    <w:p w14:paraId="3E9C46CF" w14:textId="77777777" w:rsidR="00CD0477" w:rsidRDefault="00CD0477" w:rsidP="00CD0477">
      <w:pPr>
        <w:spacing w:line="240" w:lineRule="auto"/>
        <w:jc w:val="both"/>
        <w:rPr>
          <w:rFonts w:ascii="Times New Roman" w:hAnsi="Times New Roman" w:cs="Times New Roman"/>
          <w:sz w:val="24"/>
          <w:szCs w:val="24"/>
        </w:rPr>
      </w:pPr>
      <w:r w:rsidRPr="00C33099">
        <w:rPr>
          <w:rFonts w:ascii="Times New Roman" w:hAnsi="Times New Roman" w:cs="Times New Roman"/>
          <w:sz w:val="24"/>
          <w:szCs w:val="24"/>
        </w:rPr>
        <w:t>Във връзка с горното, потвърдете/отхвърлете разбирането, че СНД ще следи за постигането на посочената целева стойност за максимален брой деца/ученици, които могат едновременно да се обучават в образователната институция, изчислена съгласно Наредба № 24 от 10 септември 2020 г., а не за броя деца/ученици, които се обучават в края на изпълнението на проекта?</w:t>
      </w:r>
    </w:p>
    <w:p w14:paraId="0C5553C9" w14:textId="77777777" w:rsidR="00CD0477" w:rsidRDefault="00CD0477" w:rsidP="00CD0477">
      <w:pPr>
        <w:spacing w:line="240" w:lineRule="auto"/>
        <w:rPr>
          <w:rFonts w:ascii="Times New Roman" w:hAnsi="Times New Roman" w:cs="Times New Roman"/>
          <w:b/>
          <w:bCs/>
          <w:sz w:val="24"/>
          <w:szCs w:val="24"/>
        </w:rPr>
      </w:pPr>
      <w:bookmarkStart w:id="61" w:name="_Hlk120022463"/>
      <w:r w:rsidRPr="00E65C22">
        <w:rPr>
          <w:rFonts w:ascii="Times New Roman" w:hAnsi="Times New Roman" w:cs="Times New Roman"/>
          <w:b/>
          <w:bCs/>
          <w:sz w:val="24"/>
          <w:szCs w:val="24"/>
        </w:rPr>
        <w:t>ОТГОВОР:</w:t>
      </w:r>
    </w:p>
    <w:p w14:paraId="407BFEAA" w14:textId="77777777" w:rsidR="00CD0477" w:rsidRPr="00246005" w:rsidRDefault="00CD0477" w:rsidP="00CD0477">
      <w:pPr>
        <w:spacing w:line="240" w:lineRule="auto"/>
        <w:jc w:val="both"/>
        <w:rPr>
          <w:rFonts w:ascii="Times New Roman" w:hAnsi="Times New Roman" w:cs="Times New Roman"/>
          <w:sz w:val="24"/>
          <w:szCs w:val="24"/>
        </w:rPr>
      </w:pPr>
      <w:bookmarkStart w:id="62" w:name="_Hlk120026202"/>
      <w:bookmarkEnd w:id="61"/>
      <w:r>
        <w:rPr>
          <w:rFonts w:ascii="Times New Roman" w:hAnsi="Times New Roman" w:cs="Times New Roman"/>
          <w:sz w:val="24"/>
          <w:szCs w:val="24"/>
        </w:rPr>
        <w:t>Моля вижте отговора на въпрос 23, т.1.</w:t>
      </w:r>
    </w:p>
    <w:p w14:paraId="6FE5A5E2"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5819BF0B"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48</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2"/>
    <w:p w14:paraId="6EC2F138" w14:textId="77777777" w:rsidR="00CD0477" w:rsidRPr="0018035D"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И</w:t>
      </w:r>
      <w:r w:rsidRPr="0018035D">
        <w:rPr>
          <w:rFonts w:ascii="Times New Roman" w:hAnsi="Times New Roman" w:cs="Times New Roman"/>
          <w:sz w:val="24"/>
          <w:szCs w:val="24"/>
        </w:rPr>
        <w:t>зготвянето на енергийно обследване, издаването на технически/енергиен паспорт и проектирането е възложено от детска градина/образователна институция/, която е самостоятелен възложител по ЗОП и второстепенен разпоредител с бюджетни средства към община.</w:t>
      </w:r>
    </w:p>
    <w:p w14:paraId="47ACE495" w14:textId="77777777" w:rsidR="00CD0477" w:rsidRPr="0018035D"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Фактурата е издадена в допустимия срок на детската градина – възложителя. Средствата за разплащане на фактурата са осигурени от общината и заложени в капиталовата програма.</w:t>
      </w:r>
    </w:p>
    <w:p w14:paraId="4ECA100E" w14:textId="77777777" w:rsidR="00CD0477" w:rsidRDefault="00CD0477" w:rsidP="00CD0477">
      <w:pPr>
        <w:spacing w:line="240" w:lineRule="auto"/>
        <w:jc w:val="both"/>
        <w:rPr>
          <w:rFonts w:ascii="Times New Roman" w:hAnsi="Times New Roman" w:cs="Times New Roman"/>
          <w:sz w:val="24"/>
          <w:szCs w:val="24"/>
        </w:rPr>
      </w:pPr>
      <w:r w:rsidRPr="0018035D">
        <w:rPr>
          <w:rFonts w:ascii="Times New Roman" w:hAnsi="Times New Roman" w:cs="Times New Roman"/>
          <w:sz w:val="24"/>
          <w:szCs w:val="24"/>
        </w:rPr>
        <w:t>В конкретния случай направеният разход от детската градина ще бъде ли допустим, съответно възстановим на общината, която кандидатства с проектното предложение?</w:t>
      </w:r>
    </w:p>
    <w:p w14:paraId="38D6C074" w14:textId="77777777" w:rsidR="00CD0477" w:rsidRDefault="00CD0477" w:rsidP="00CD0477">
      <w:pPr>
        <w:spacing w:line="240" w:lineRule="auto"/>
        <w:rPr>
          <w:rFonts w:ascii="Times New Roman" w:hAnsi="Times New Roman" w:cs="Times New Roman"/>
          <w:b/>
          <w:bCs/>
          <w:sz w:val="24"/>
          <w:szCs w:val="24"/>
        </w:rPr>
      </w:pPr>
      <w:bookmarkStart w:id="63" w:name="_Hlk120026336"/>
      <w:r w:rsidRPr="00E65C22">
        <w:rPr>
          <w:rFonts w:ascii="Times New Roman" w:hAnsi="Times New Roman" w:cs="Times New Roman"/>
          <w:b/>
          <w:bCs/>
          <w:sz w:val="24"/>
          <w:szCs w:val="24"/>
        </w:rPr>
        <w:t>ОТГОВОР:</w:t>
      </w:r>
    </w:p>
    <w:bookmarkEnd w:id="63"/>
    <w:p w14:paraId="21A1F40A" w14:textId="77777777" w:rsidR="00CD0477" w:rsidRDefault="00CD0477" w:rsidP="00CD0477">
      <w:pPr>
        <w:spacing w:line="240" w:lineRule="auto"/>
        <w:jc w:val="both"/>
        <w:rPr>
          <w:rFonts w:ascii="Times New Roman" w:hAnsi="Times New Roman" w:cs="Times New Roman"/>
          <w:sz w:val="24"/>
          <w:szCs w:val="24"/>
        </w:rPr>
      </w:pPr>
      <w:r>
        <w:rPr>
          <w:rFonts w:ascii="Times New Roman" w:hAnsi="Times New Roman" w:cs="Times New Roman"/>
          <w:sz w:val="24"/>
          <w:szCs w:val="24"/>
        </w:rPr>
        <w:t>Н</w:t>
      </w:r>
      <w:r w:rsidRPr="007B508D">
        <w:rPr>
          <w:rFonts w:ascii="Times New Roman" w:hAnsi="Times New Roman" w:cs="Times New Roman"/>
          <w:sz w:val="24"/>
          <w:szCs w:val="24"/>
        </w:rPr>
        <w:t>аправеният разход от детската градина ще бъде</w:t>
      </w:r>
      <w:r>
        <w:rPr>
          <w:rFonts w:ascii="Times New Roman" w:hAnsi="Times New Roman" w:cs="Times New Roman"/>
          <w:sz w:val="24"/>
          <w:szCs w:val="24"/>
        </w:rPr>
        <w:t xml:space="preserve"> </w:t>
      </w:r>
      <w:r w:rsidRPr="007B508D">
        <w:rPr>
          <w:rFonts w:ascii="Times New Roman" w:hAnsi="Times New Roman" w:cs="Times New Roman"/>
          <w:sz w:val="24"/>
          <w:szCs w:val="24"/>
        </w:rPr>
        <w:t>допустим</w:t>
      </w:r>
      <w:r>
        <w:rPr>
          <w:rFonts w:ascii="Times New Roman" w:hAnsi="Times New Roman" w:cs="Times New Roman"/>
          <w:sz w:val="24"/>
          <w:szCs w:val="24"/>
        </w:rPr>
        <w:t>, при условие, че отговаря на изискванията, посочени в Условията за кандидатстване по процедурата.</w:t>
      </w:r>
      <w:r w:rsidRPr="007B508D">
        <w:rPr>
          <w:rFonts w:ascii="Times New Roman" w:hAnsi="Times New Roman" w:cs="Times New Roman"/>
          <w:sz w:val="24"/>
          <w:szCs w:val="24"/>
        </w:rPr>
        <w:t xml:space="preserve"> </w:t>
      </w:r>
      <w:r>
        <w:rPr>
          <w:rFonts w:ascii="Times New Roman" w:hAnsi="Times New Roman" w:cs="Times New Roman"/>
          <w:sz w:val="24"/>
          <w:szCs w:val="24"/>
        </w:rPr>
        <w:t>Моля вижте отговора на въпрос 5.</w:t>
      </w:r>
    </w:p>
    <w:p w14:paraId="5D1BEB90" w14:textId="77777777" w:rsidR="00CD0477" w:rsidRPr="0074774C" w:rsidRDefault="00CD0477" w:rsidP="00CD0477">
      <w:pPr>
        <w:pBdr>
          <w:top w:val="single" w:sz="4" w:space="0" w:color="auto"/>
        </w:pBdr>
        <w:spacing w:line="240" w:lineRule="auto"/>
        <w:jc w:val="both"/>
        <w:rPr>
          <w:rFonts w:ascii="Times New Roman" w:hAnsi="Times New Roman" w:cs="Times New Roman"/>
          <w:color w:val="000000" w:themeColor="text1"/>
          <w:sz w:val="24"/>
          <w:szCs w:val="24"/>
        </w:rPr>
      </w:pPr>
    </w:p>
    <w:p w14:paraId="1328DB8A" w14:textId="77777777" w:rsidR="00CD0477" w:rsidRDefault="00CD0477" w:rsidP="00CD0477">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Pr>
          <w:rFonts w:ascii="Times New Roman" w:hAnsi="Times New Roman" w:cs="Times New Roman"/>
          <w:b/>
          <w:bCs/>
          <w:sz w:val="24"/>
          <w:szCs w:val="24"/>
        </w:rPr>
        <w:t>49</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8D663F">
        <w:rPr>
          <w:rFonts w:ascii="Times New Roman" w:hAnsi="Times New Roman" w:cs="Times New Roman"/>
          <w:b/>
          <w:bCs/>
          <w:sz w:val="24"/>
          <w:szCs w:val="24"/>
        </w:rPr>
        <w:t>2</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217B0A03"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Уважаеми дами и господа,</w:t>
      </w:r>
    </w:p>
    <w:p w14:paraId="083BD682"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 xml:space="preserve">Във връзка с обявената на 20.10.2022 г. процедура BG-RRP-1.007 - „Модернизация на образователна среда”, финансирана от Националния план за възстановяване и </w:t>
      </w:r>
      <w:r w:rsidRPr="00AD7A3A">
        <w:rPr>
          <w:rFonts w:ascii="Times New Roman" w:hAnsi="Times New Roman" w:cs="Times New Roman"/>
          <w:sz w:val="24"/>
          <w:szCs w:val="24"/>
        </w:rPr>
        <w:lastRenderedPageBreak/>
        <w:t>устойчивост бих искал да получа разяснение по следните няколко въпроса, касаещи публикуваните в Информационната система за управление и наблюдение и (ИСУН 2020) Условия за кандидатстване, както следва:</w:t>
      </w:r>
    </w:p>
    <w:p w14:paraId="7AA0DC4A"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10 „Допустими крайни получатели” от Условията за кандидатстване е посочено, че за Компоненти 1, 2, 3, и 4 допустими кандидати са общини за общински училища (за компонент 1 и 2) и общини за общински детски градини (компонент 3 и 4).</w:t>
      </w:r>
    </w:p>
    <w:p w14:paraId="08300363"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1: </w:t>
      </w:r>
      <w:r w:rsidRPr="00AD7A3A">
        <w:rPr>
          <w:rFonts w:ascii="Times New Roman" w:hAnsi="Times New Roman" w:cs="Times New Roman"/>
          <w:sz w:val="24"/>
          <w:szCs w:val="24"/>
        </w:rPr>
        <w:t>Възможно ли е да се допуснат като кандидати по процедурата и районните администрации в общини с районно деление (пр. Столична община), които да могат да подават проектни предложения за общински училища и детски градини, намиращи се на територията им и да ги изпълняват при последващо получаване на положително Решение за предоставяне на безвъзмездна финансова помощ (БФП)?</w:t>
      </w:r>
    </w:p>
    <w:p w14:paraId="34FEB439"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2:</w:t>
      </w:r>
      <w:r w:rsidRPr="00AD7A3A">
        <w:rPr>
          <w:rFonts w:ascii="Times New Roman" w:hAnsi="Times New Roman" w:cs="Times New Roman"/>
          <w:sz w:val="24"/>
          <w:szCs w:val="24"/>
        </w:rPr>
        <w:t xml:space="preserve"> В случай че районните администрации към общините с районно деление не може да бъдат допустими кандидати по настоящата процедура, допустимо ли е кмета на общината да упълномощи кметовете на райони да:</w:t>
      </w:r>
    </w:p>
    <w:p w14:paraId="2A54BE95"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подават от негово име проектни предложения за училища и детски градини, намиращи се на територията им;</w:t>
      </w:r>
    </w:p>
    <w:p w14:paraId="102025BC"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подписват от негово име всички изискуеми документи, в това число и декларации, които се подават на етап кандидатстване;</w:t>
      </w:r>
    </w:p>
    <w:p w14:paraId="3C545B57" w14:textId="77777777" w:rsidR="00CD0477"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w:t>
      </w:r>
      <w:r w:rsidRPr="00AD7A3A">
        <w:rPr>
          <w:rFonts w:ascii="Times New Roman" w:hAnsi="Times New Roman" w:cs="Times New Roman"/>
          <w:sz w:val="24"/>
          <w:szCs w:val="24"/>
        </w:rPr>
        <w:tab/>
        <w:t>изпълняват и отчитат предложението за изпълнение на инвестицията при получаване на положително Решение за предоставяне на БФП.</w:t>
      </w:r>
    </w:p>
    <w:p w14:paraId="0B40DB5F"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Съгласно точка 8 „Минимален и максимален размер на предложение за изпълнение на инвестиция (в лева) по процедурата” от Условията за кандидатстване са определени максималните размери на помощта, които могат да бъдат предоставени по процедурата, както следва: Компонент 1: 4 500 000 лева с ДДС; Компонент 2: 2 500 000 лева с ДДС; Компонент 3: 1 000 000 лева с ДДС; Компонент 4: 2 000 000 лева с ДДС.</w:t>
      </w:r>
    </w:p>
    <w:p w14:paraId="522C78EB"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Въпрос 3:</w:t>
      </w:r>
      <w:r w:rsidRPr="00AD7A3A">
        <w:rPr>
          <w:rFonts w:ascii="Times New Roman" w:hAnsi="Times New Roman" w:cs="Times New Roman"/>
          <w:sz w:val="24"/>
          <w:szCs w:val="24"/>
        </w:rPr>
        <w:t xml:space="preserve"> Възможно ли е максимално допустимият праг на предоставената БФП по компоненти 1, 2, 3 и 4 да бъде увеличен предвид факта, че заложеният максимален размер на предоставената БФП е крайно недостатъчна за покриване на дейности по пристрояване/надстрояване в общинските училища и детски градини?</w:t>
      </w:r>
    </w:p>
    <w:p w14:paraId="0F27AC10" w14:textId="77777777" w:rsidR="00CD0477" w:rsidRPr="00AD7A3A" w:rsidRDefault="00CD0477" w:rsidP="00CD0477">
      <w:pPr>
        <w:spacing w:line="240" w:lineRule="auto"/>
        <w:jc w:val="both"/>
        <w:rPr>
          <w:rFonts w:ascii="Times New Roman" w:hAnsi="Times New Roman" w:cs="Times New Roman"/>
          <w:sz w:val="24"/>
          <w:szCs w:val="24"/>
        </w:rPr>
      </w:pPr>
      <w:r w:rsidRPr="00A43BC6">
        <w:rPr>
          <w:rFonts w:ascii="Times New Roman" w:hAnsi="Times New Roman" w:cs="Times New Roman"/>
          <w:b/>
          <w:bCs/>
          <w:sz w:val="24"/>
          <w:szCs w:val="24"/>
        </w:rPr>
        <w:t xml:space="preserve">Въпрос 4: </w:t>
      </w:r>
      <w:r w:rsidRPr="00AD7A3A">
        <w:rPr>
          <w:rFonts w:ascii="Times New Roman" w:hAnsi="Times New Roman" w:cs="Times New Roman"/>
          <w:sz w:val="24"/>
          <w:szCs w:val="24"/>
        </w:rPr>
        <w:t xml:space="preserve">В случай че максимално допустимият праг на предоставената БФП по компоненти 1, 2, 3 и 4 не може да бъде увеличен, допустимо ли е кандидатът да </w:t>
      </w:r>
      <w:proofErr w:type="spellStart"/>
      <w:r w:rsidRPr="00AD7A3A">
        <w:rPr>
          <w:rFonts w:ascii="Times New Roman" w:hAnsi="Times New Roman" w:cs="Times New Roman"/>
          <w:sz w:val="24"/>
          <w:szCs w:val="24"/>
        </w:rPr>
        <w:t>съфинансира</w:t>
      </w:r>
      <w:proofErr w:type="spellEnd"/>
      <w:r w:rsidRPr="00AD7A3A">
        <w:rPr>
          <w:rFonts w:ascii="Times New Roman" w:hAnsi="Times New Roman" w:cs="Times New Roman"/>
          <w:sz w:val="24"/>
          <w:szCs w:val="24"/>
        </w:rPr>
        <w:t xml:space="preserve"> със собствени средства дейности, превишаващи максимално допустимия праг на предоставената БФП? </w:t>
      </w:r>
    </w:p>
    <w:p w14:paraId="00008961" w14:textId="77777777" w:rsidR="00CD0477" w:rsidRPr="00AD7A3A" w:rsidRDefault="00CD0477" w:rsidP="00CD0477">
      <w:pPr>
        <w:spacing w:line="240" w:lineRule="auto"/>
        <w:jc w:val="both"/>
        <w:rPr>
          <w:rFonts w:ascii="Times New Roman" w:hAnsi="Times New Roman" w:cs="Times New Roman"/>
          <w:sz w:val="24"/>
          <w:szCs w:val="24"/>
        </w:rPr>
      </w:pPr>
    </w:p>
    <w:p w14:paraId="2FA2FE1E" w14:textId="77777777" w:rsidR="00CD0477" w:rsidRPr="00AD7A3A"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t>В точка 10.1 „Критерии за допустимост” от Условията за кандидатстване e записано следното: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1AFBA15D" w14:textId="77777777" w:rsidR="00CD0477" w:rsidRPr="008D663F" w:rsidRDefault="00CD0477" w:rsidP="00CD0477">
      <w:pPr>
        <w:spacing w:line="240" w:lineRule="auto"/>
        <w:jc w:val="both"/>
        <w:rPr>
          <w:rFonts w:ascii="Times New Roman" w:hAnsi="Times New Roman" w:cs="Times New Roman"/>
          <w:sz w:val="24"/>
          <w:szCs w:val="24"/>
        </w:rPr>
      </w:pPr>
      <w:r w:rsidRPr="00AD7A3A">
        <w:rPr>
          <w:rFonts w:ascii="Times New Roman" w:hAnsi="Times New Roman" w:cs="Times New Roman"/>
          <w:sz w:val="24"/>
          <w:szCs w:val="24"/>
        </w:rPr>
        <w:lastRenderedPageBreak/>
        <w:t>Въпрос 5: Допустимо ли е да се кандидатства за финансиране на общинско училище или детска градина, в които е осъществяван основен ремонт, реконструкция, основно обновяване, пристрояване, надстрояване през последните 5 години преди крайния срок за кандидатстване по настоящата процедура, в случай че предвидените за изпълнение в проектното предложение строително-ремонтни работи са различни и не се дублират с вече извършени такива в посочения период?</w:t>
      </w:r>
    </w:p>
    <w:p w14:paraId="426A3398" w14:textId="77777777" w:rsidR="00CD0477" w:rsidRDefault="00CD0477" w:rsidP="00CD0477">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7F4A1AA4" w14:textId="77777777" w:rsidR="00CD0477" w:rsidRPr="00B83903" w:rsidRDefault="00CD0477" w:rsidP="00CD0477">
      <w:pPr>
        <w:spacing w:line="240" w:lineRule="auto"/>
        <w:rPr>
          <w:rFonts w:ascii="Times New Roman" w:hAnsi="Times New Roman" w:cs="Times New Roman"/>
          <w:b/>
          <w:bCs/>
          <w:sz w:val="24"/>
          <w:szCs w:val="24"/>
        </w:rPr>
      </w:pPr>
      <w:r w:rsidRPr="003101DA">
        <w:rPr>
          <w:rFonts w:ascii="Times New Roman" w:hAnsi="Times New Roman" w:cs="Times New Roman"/>
          <w:b/>
          <w:bCs/>
          <w:sz w:val="24"/>
          <w:szCs w:val="24"/>
        </w:rPr>
        <w:t>1</w:t>
      </w:r>
      <w:r>
        <w:rPr>
          <w:rFonts w:ascii="Times New Roman" w:hAnsi="Times New Roman" w:cs="Times New Roman"/>
          <w:b/>
          <w:bCs/>
          <w:sz w:val="24"/>
          <w:szCs w:val="24"/>
        </w:rPr>
        <w:t xml:space="preserve">. </w:t>
      </w:r>
      <w:r w:rsidRPr="003101DA">
        <w:rPr>
          <w:rFonts w:ascii="Times New Roman" w:hAnsi="Times New Roman" w:cs="Times New Roman"/>
          <w:sz w:val="24"/>
          <w:szCs w:val="24"/>
        </w:rPr>
        <w:t>Моля вижте отговора на въпрос 46.</w:t>
      </w:r>
    </w:p>
    <w:p w14:paraId="58ED1045" w14:textId="77777777" w:rsidR="00CD0477" w:rsidRPr="002D246C" w:rsidRDefault="00CD0477" w:rsidP="00CD0477">
      <w:pPr>
        <w:spacing w:line="240" w:lineRule="auto"/>
        <w:jc w:val="both"/>
        <w:rPr>
          <w:rFonts w:ascii="Times New Roman" w:hAnsi="Times New Roman" w:cs="Times New Roman"/>
          <w:b/>
          <w:bCs/>
          <w:i/>
          <w:iCs/>
          <w:sz w:val="24"/>
          <w:szCs w:val="24"/>
        </w:rPr>
      </w:pPr>
      <w:r w:rsidRPr="003101DA">
        <w:rPr>
          <w:rFonts w:ascii="Times New Roman" w:hAnsi="Times New Roman" w:cs="Times New Roman"/>
          <w:b/>
          <w:bCs/>
          <w:sz w:val="24"/>
          <w:szCs w:val="24"/>
        </w:rPr>
        <w:t>2</w:t>
      </w:r>
      <w:r>
        <w:rPr>
          <w:rFonts w:ascii="Times New Roman" w:hAnsi="Times New Roman" w:cs="Times New Roman"/>
          <w:b/>
          <w:bCs/>
          <w:sz w:val="24"/>
          <w:szCs w:val="24"/>
        </w:rPr>
        <w:t xml:space="preserve">. </w:t>
      </w:r>
      <w:r w:rsidRPr="00C81603">
        <w:rPr>
          <w:rFonts w:ascii="Times New Roman" w:hAnsi="Times New Roman" w:cs="Times New Roman"/>
          <w:sz w:val="24"/>
          <w:szCs w:val="24"/>
        </w:rPr>
        <w:t xml:space="preserve">Официалният представител на кандидата </w:t>
      </w:r>
      <w:r>
        <w:rPr>
          <w:rFonts w:ascii="Times New Roman" w:hAnsi="Times New Roman" w:cs="Times New Roman"/>
          <w:sz w:val="24"/>
          <w:szCs w:val="24"/>
        </w:rPr>
        <w:t xml:space="preserve">(представителят по закон) </w:t>
      </w:r>
      <w:r w:rsidRPr="00C81603">
        <w:rPr>
          <w:rFonts w:ascii="Times New Roman" w:hAnsi="Times New Roman" w:cs="Times New Roman"/>
          <w:sz w:val="24"/>
          <w:szCs w:val="24"/>
        </w:rPr>
        <w:t xml:space="preserve">може да упълномощава други лица </w:t>
      </w:r>
      <w:r w:rsidRPr="008F6F9B">
        <w:rPr>
          <w:rFonts w:ascii="Times New Roman" w:hAnsi="Times New Roman" w:cs="Times New Roman"/>
          <w:sz w:val="24"/>
          <w:szCs w:val="24"/>
          <w:u w:val="single"/>
        </w:rPr>
        <w:t xml:space="preserve">само </w:t>
      </w:r>
      <w:r w:rsidRPr="00C81603">
        <w:rPr>
          <w:rFonts w:ascii="Times New Roman" w:hAnsi="Times New Roman" w:cs="Times New Roman"/>
          <w:sz w:val="24"/>
          <w:szCs w:val="24"/>
        </w:rPr>
        <w:t xml:space="preserve">за подаване на предложението за изпълнение на инвестиция </w:t>
      </w:r>
      <w:r>
        <w:rPr>
          <w:rFonts w:ascii="Times New Roman" w:hAnsi="Times New Roman" w:cs="Times New Roman"/>
          <w:sz w:val="24"/>
          <w:szCs w:val="24"/>
        </w:rPr>
        <w:t xml:space="preserve">в Информационната система за Механизма ИСУН 2020 </w:t>
      </w:r>
      <w:r w:rsidRPr="00C81603">
        <w:rPr>
          <w:rFonts w:ascii="Times New Roman" w:hAnsi="Times New Roman" w:cs="Times New Roman"/>
          <w:sz w:val="24"/>
          <w:szCs w:val="24"/>
        </w:rPr>
        <w:t xml:space="preserve">и за </w:t>
      </w:r>
      <w:r>
        <w:rPr>
          <w:rFonts w:ascii="Times New Roman" w:hAnsi="Times New Roman" w:cs="Times New Roman"/>
          <w:sz w:val="24"/>
          <w:szCs w:val="24"/>
        </w:rPr>
        <w:t xml:space="preserve">отчитане на изпълнението на инвестицията. Съгласно т. 18 от Условията за кандидатстване </w:t>
      </w:r>
      <w:r w:rsidRPr="00525E9F">
        <w:rPr>
          <w:rFonts w:ascii="Times New Roman" w:hAnsi="Times New Roman" w:cs="Times New Roman"/>
          <w:i/>
          <w:iCs/>
          <w:sz w:val="24"/>
          <w:szCs w:val="24"/>
        </w:rPr>
        <w:t xml:space="preserve">Декларация на кандидата (Приложение I), Декларация за енергийна ефективност (приложение </w:t>
      </w:r>
      <w:proofErr w:type="spellStart"/>
      <w:r w:rsidRPr="00525E9F">
        <w:rPr>
          <w:rFonts w:ascii="Times New Roman" w:hAnsi="Times New Roman" w:cs="Times New Roman"/>
          <w:i/>
          <w:iCs/>
          <w:sz w:val="24"/>
          <w:szCs w:val="24"/>
        </w:rPr>
        <w:t>Iа</w:t>
      </w:r>
      <w:proofErr w:type="spellEnd"/>
      <w:r w:rsidRPr="00525E9F">
        <w:rPr>
          <w:rFonts w:ascii="Times New Roman" w:hAnsi="Times New Roman" w:cs="Times New Roman"/>
          <w:i/>
          <w:iCs/>
          <w:sz w:val="24"/>
          <w:szCs w:val="24"/>
        </w:rPr>
        <w:t xml:space="preserve">), когато е приложимо, Декларация за съгласие на кандидата за ползване и разпространение на обобщените данни по проекта от СНД и от НСИ (Приложение II) и Декларация за поемане на ангажимент за обекта на интервенция (Приложение IV), когато е приложимо, Декларация за съответствие на Количествено-стойностна сметка с количествените сметки на проектантите по отделните части на работния/техническия проект, когато е приложимо, се попълват и се подписват от лице с право да представлява кандидата. </w:t>
      </w:r>
      <w:r w:rsidRPr="002D246C">
        <w:rPr>
          <w:rFonts w:ascii="Times New Roman" w:hAnsi="Times New Roman" w:cs="Times New Roman"/>
          <w:b/>
          <w:bCs/>
          <w:i/>
          <w:iCs/>
          <w:sz w:val="24"/>
          <w:szCs w:val="24"/>
        </w:rPr>
        <w:t>Кандидатът няма право да оправомощава други лица да подписват която и да било от тези три декларации, тъй като се декларират данни, които деклараторът декларира в лично качество или съответно данни за представляваното от него юридическо лице, като за верността им се носи наказателна отговорност, която също е лична.</w:t>
      </w:r>
    </w:p>
    <w:p w14:paraId="1996094D" w14:textId="64E0EF17" w:rsidR="00CD0477" w:rsidRDefault="00CD0477" w:rsidP="00CD0477">
      <w:pPr>
        <w:spacing w:line="240" w:lineRule="auto"/>
        <w:jc w:val="both"/>
        <w:rPr>
          <w:rFonts w:ascii="Times New Roman" w:hAnsi="Times New Roman" w:cs="Times New Roman"/>
          <w:sz w:val="24"/>
          <w:szCs w:val="24"/>
        </w:rPr>
      </w:pPr>
      <w:r w:rsidRPr="009D4D15">
        <w:rPr>
          <w:rFonts w:ascii="Times New Roman" w:hAnsi="Times New Roman" w:cs="Times New Roman"/>
          <w:b/>
          <w:bCs/>
          <w:sz w:val="24"/>
          <w:szCs w:val="24"/>
        </w:rPr>
        <w:t>3</w:t>
      </w:r>
      <w:r>
        <w:rPr>
          <w:rFonts w:ascii="Times New Roman" w:hAnsi="Times New Roman" w:cs="Times New Roman"/>
          <w:b/>
          <w:bCs/>
          <w:sz w:val="24"/>
          <w:szCs w:val="24"/>
        </w:rPr>
        <w:t xml:space="preserve">. </w:t>
      </w:r>
      <w:r w:rsidRPr="00E22130">
        <w:rPr>
          <w:rFonts w:ascii="Times New Roman" w:hAnsi="Times New Roman" w:cs="Times New Roman"/>
          <w:sz w:val="24"/>
          <w:szCs w:val="24"/>
        </w:rPr>
        <w:t xml:space="preserve">Определеният максимален размер на финансирането </w:t>
      </w:r>
      <w:r>
        <w:rPr>
          <w:rFonts w:ascii="Times New Roman" w:hAnsi="Times New Roman" w:cs="Times New Roman"/>
          <w:sz w:val="24"/>
          <w:szCs w:val="24"/>
        </w:rPr>
        <w:t xml:space="preserve">(безвъзмездна финансова помощ) </w:t>
      </w:r>
      <w:r w:rsidRPr="00E22130">
        <w:rPr>
          <w:rFonts w:ascii="Times New Roman" w:hAnsi="Times New Roman" w:cs="Times New Roman"/>
          <w:sz w:val="24"/>
          <w:szCs w:val="24"/>
        </w:rPr>
        <w:t>по компоненти</w:t>
      </w:r>
      <w:r>
        <w:rPr>
          <w:rFonts w:ascii="Times New Roman" w:hAnsi="Times New Roman" w:cs="Times New Roman"/>
          <w:sz w:val="24"/>
          <w:szCs w:val="24"/>
        </w:rPr>
        <w:t xml:space="preserve"> не може да бъде увеличен</w:t>
      </w:r>
      <w:r w:rsidR="00876F22">
        <w:rPr>
          <w:rFonts w:ascii="Times New Roman" w:hAnsi="Times New Roman" w:cs="Times New Roman"/>
          <w:sz w:val="24"/>
          <w:szCs w:val="24"/>
        </w:rPr>
        <w:t>.</w:t>
      </w:r>
    </w:p>
    <w:p w14:paraId="2BEF8778" w14:textId="5BCBB941" w:rsidR="00CD0477" w:rsidRDefault="00CD0477" w:rsidP="00CD0477">
      <w:pPr>
        <w:spacing w:line="240" w:lineRule="auto"/>
        <w:jc w:val="both"/>
        <w:rPr>
          <w:rFonts w:ascii="Times New Roman" w:hAnsi="Times New Roman" w:cs="Times New Roman"/>
          <w:sz w:val="24"/>
          <w:szCs w:val="24"/>
        </w:rPr>
      </w:pPr>
      <w:r w:rsidRPr="00314E94">
        <w:rPr>
          <w:rFonts w:ascii="Times New Roman" w:hAnsi="Times New Roman" w:cs="Times New Roman"/>
          <w:b/>
          <w:bCs/>
          <w:sz w:val="24"/>
          <w:szCs w:val="24"/>
        </w:rPr>
        <w:t>4</w:t>
      </w:r>
      <w:r>
        <w:rPr>
          <w:rFonts w:ascii="Times New Roman" w:hAnsi="Times New Roman" w:cs="Times New Roman"/>
          <w:sz w:val="24"/>
          <w:szCs w:val="24"/>
        </w:rPr>
        <w:t>. Процедурата не ограничава кандидатите да осигурят допълващо финансиране със собствени средства или със средства от други източници, в случай че максималният размер на средствата (безвъзмездна финансова помощ) по съответния компонент на процедурата се окаже недостатъчен за цялостното финансиране на планираните дейности в предложението за изпълнение на инвестиция. Моля вижте отговор</w:t>
      </w:r>
      <w:r w:rsidR="00F439D2">
        <w:rPr>
          <w:rFonts w:ascii="Times New Roman" w:hAnsi="Times New Roman" w:cs="Times New Roman"/>
          <w:sz w:val="24"/>
          <w:szCs w:val="24"/>
        </w:rPr>
        <w:t>а</w:t>
      </w:r>
      <w:r>
        <w:rPr>
          <w:rFonts w:ascii="Times New Roman" w:hAnsi="Times New Roman" w:cs="Times New Roman"/>
          <w:sz w:val="24"/>
          <w:szCs w:val="24"/>
        </w:rPr>
        <w:t xml:space="preserve"> на въпрос 19.</w:t>
      </w:r>
    </w:p>
    <w:p w14:paraId="1F2CDEC9" w14:textId="3256EA88" w:rsidR="00CD0477" w:rsidRDefault="00CD0477" w:rsidP="00CD0477">
      <w:pPr>
        <w:spacing w:line="240" w:lineRule="auto"/>
        <w:jc w:val="both"/>
        <w:rPr>
          <w:rFonts w:ascii="Times New Roman" w:hAnsi="Times New Roman" w:cs="Times New Roman"/>
          <w:sz w:val="24"/>
          <w:szCs w:val="24"/>
        </w:rPr>
      </w:pPr>
      <w:r w:rsidRPr="00954585">
        <w:rPr>
          <w:rFonts w:ascii="Times New Roman" w:hAnsi="Times New Roman" w:cs="Times New Roman"/>
          <w:b/>
          <w:bCs/>
          <w:sz w:val="24"/>
          <w:szCs w:val="24"/>
        </w:rPr>
        <w:t xml:space="preserve">5. </w:t>
      </w:r>
      <w:r w:rsidRPr="0099760E">
        <w:rPr>
          <w:rFonts w:ascii="Times New Roman" w:hAnsi="Times New Roman" w:cs="Times New Roman"/>
          <w:sz w:val="24"/>
          <w:szCs w:val="24"/>
        </w:rPr>
        <w:t>Моля вижте отговори на въпроси 13, 14 и 20</w:t>
      </w:r>
      <w:r>
        <w:rPr>
          <w:rFonts w:ascii="Times New Roman" w:hAnsi="Times New Roman" w:cs="Times New Roman"/>
          <w:sz w:val="24"/>
          <w:szCs w:val="24"/>
        </w:rPr>
        <w:t xml:space="preserve">, </w:t>
      </w:r>
      <w:r w:rsidRPr="0099760E">
        <w:rPr>
          <w:rFonts w:ascii="Times New Roman" w:hAnsi="Times New Roman" w:cs="Times New Roman"/>
          <w:sz w:val="24"/>
          <w:szCs w:val="24"/>
        </w:rPr>
        <w:t>т.2</w:t>
      </w:r>
      <w:r>
        <w:rPr>
          <w:rFonts w:ascii="Times New Roman" w:hAnsi="Times New Roman" w:cs="Times New Roman"/>
          <w:sz w:val="24"/>
          <w:szCs w:val="24"/>
        </w:rPr>
        <w:t>.</w:t>
      </w:r>
    </w:p>
    <w:p w14:paraId="7BF61E8C" w14:textId="77777777" w:rsidR="000C77F5" w:rsidRPr="00F771B0"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BFED500"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50</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C17169">
        <w:rPr>
          <w:rFonts w:ascii="Times New Roman" w:hAnsi="Times New Roman" w:cs="Times New Roman"/>
          <w:b/>
          <w:bCs/>
          <w:sz w:val="24"/>
          <w:szCs w:val="24"/>
        </w:rPr>
        <w:t>4</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6A3E2974"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Във връзка със зададен въпрос № 3 от 28.10.2022 г. по процедура чрез подбор BG-RRP-1.007 „Модернизация на образователна среда“ по Националния план за възстановяване и устойчивост и влязла вече в сила Наредба за техническите изисквания към енергийните характеристики на сградите, моля да поясните следва ли да се прилага Скала на класовете на енергопотребление за видовете категории сгради по Приложение № 2 към чл. 16, ал. 1 от наредбата, към вече извършено по реда на Наредба № 7 от 2005 г. за енергийна ефективност на сгради и приключило обследване за енергийна ефективност с издаден сертификат, регистриран в АУЕР.</w:t>
      </w:r>
    </w:p>
    <w:p w14:paraId="6DC939C7"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lastRenderedPageBreak/>
        <w:t>При обследванията, които са извършени по досега действащата наредба,  приключили с издаването на сертификат за енергийни характеристики клас "А", а съгласно наредбата и приложенията й, същите тези мерки вече попадат в клас "В" то, следва ли да се преработят по новите изисквания, за да получат съответствие на характеристиките и мерки за клас "А" или ще се признават за клас "А" на основание това, че са изготвени, приети и регистрирани в АУЕР като такива до влизане в сила на новите разпоредби?</w:t>
      </w:r>
    </w:p>
    <w:p w14:paraId="5BBA840C" w14:textId="77777777" w:rsidR="000C77F5" w:rsidRPr="00E83C90"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В случай на обекти с вече извършени обследвания за енергийна ефективност по действащата досега наредба приети и регистрирани в АУЕР, но без изготвен ТИП, следва ли при проектирането да се предвидят допълнителни енергоспестяващи мерки, които да "компенсират" несъответствието в изискванията за клас "А" между двете наредби?</w:t>
      </w:r>
    </w:p>
    <w:p w14:paraId="1D68AAD6" w14:textId="77777777" w:rsidR="000C77F5" w:rsidRDefault="000C77F5" w:rsidP="000C77F5">
      <w:pPr>
        <w:jc w:val="both"/>
        <w:rPr>
          <w:rFonts w:ascii="Times New Roman" w:hAnsi="Times New Roman" w:cs="Times New Roman"/>
          <w:sz w:val="24"/>
          <w:szCs w:val="24"/>
        </w:rPr>
      </w:pPr>
      <w:r w:rsidRPr="00E83C90">
        <w:rPr>
          <w:rFonts w:ascii="Times New Roman" w:hAnsi="Times New Roman" w:cs="Times New Roman"/>
          <w:sz w:val="24"/>
          <w:szCs w:val="24"/>
        </w:rPr>
        <w:t>По коя наредба следва да се извърши обследването за доказване на спестявания, на обектите с ОЕЕ изготвено и регистрирано преди 18.11.2022 г.?</w:t>
      </w:r>
    </w:p>
    <w:p w14:paraId="536E8B7D" w14:textId="77777777" w:rsidR="000C77F5" w:rsidRDefault="000C77F5" w:rsidP="000C77F5">
      <w:pPr>
        <w:jc w:val="both"/>
        <w:rPr>
          <w:rFonts w:ascii="Times New Roman" w:hAnsi="Times New Roman" w:cs="Times New Roman"/>
          <w:b/>
          <w:bCs/>
          <w:sz w:val="24"/>
          <w:szCs w:val="24"/>
        </w:rPr>
      </w:pPr>
      <w:r w:rsidRPr="00E139F1">
        <w:rPr>
          <w:rFonts w:ascii="Times New Roman" w:hAnsi="Times New Roman" w:cs="Times New Roman"/>
          <w:b/>
          <w:bCs/>
          <w:sz w:val="24"/>
          <w:szCs w:val="24"/>
        </w:rPr>
        <w:t>ОТГОВОР:</w:t>
      </w:r>
    </w:p>
    <w:p w14:paraId="52EA19A5" w14:textId="3CC65D7E" w:rsidR="000C77F5" w:rsidRPr="00E83C90" w:rsidRDefault="000C77F5" w:rsidP="000C77F5">
      <w:pPr>
        <w:jc w:val="both"/>
        <w:rPr>
          <w:rFonts w:ascii="Times New Roman" w:hAnsi="Times New Roman" w:cs="Times New Roman"/>
          <w:sz w:val="24"/>
          <w:szCs w:val="24"/>
        </w:rPr>
      </w:pPr>
      <w:r w:rsidRPr="00A56FF2">
        <w:rPr>
          <w:rFonts w:ascii="Times New Roman" w:hAnsi="Times New Roman" w:cs="Times New Roman"/>
          <w:sz w:val="24"/>
          <w:szCs w:val="24"/>
        </w:rPr>
        <w:t>Моля вижте отговора на въпрос 42.</w:t>
      </w:r>
      <w:r w:rsidRPr="00C834D2">
        <w:t xml:space="preserve"> </w:t>
      </w:r>
      <w:r w:rsidRPr="00C834D2">
        <w:rPr>
          <w:rFonts w:ascii="Times New Roman" w:hAnsi="Times New Roman" w:cs="Times New Roman"/>
          <w:sz w:val="24"/>
          <w:szCs w:val="24"/>
        </w:rPr>
        <w:t xml:space="preserve">В допълнение, във връзка с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(обн., ДВ бр. 92 от 18 ноември 2022 г.), влязла в сила от 18.11.2022 г. и на основание на чл. 5, ал. 6, т. 1. от Постановление № 114 на Министерския съвет  от 08.06.2022 г. за определяне на детайлни правила за предоставяне на средства на крайни получатели от Механизма за възстановяване и устойчивост, </w:t>
      </w:r>
      <w:r>
        <w:rPr>
          <w:rFonts w:ascii="Times New Roman" w:hAnsi="Times New Roman" w:cs="Times New Roman"/>
          <w:sz w:val="24"/>
          <w:szCs w:val="24"/>
        </w:rPr>
        <w:t>са</w:t>
      </w:r>
      <w:r w:rsidRPr="00C834D2">
        <w:rPr>
          <w:rFonts w:ascii="Times New Roman" w:hAnsi="Times New Roman" w:cs="Times New Roman"/>
          <w:sz w:val="24"/>
          <w:szCs w:val="24"/>
        </w:rPr>
        <w:t xml:space="preserve"> извършени изменения в Условията за кандидатстване и приложения</w:t>
      </w:r>
      <w:r>
        <w:rPr>
          <w:rFonts w:ascii="Times New Roman" w:hAnsi="Times New Roman" w:cs="Times New Roman"/>
          <w:sz w:val="24"/>
          <w:szCs w:val="24"/>
        </w:rPr>
        <w:t>та</w:t>
      </w:r>
      <w:r w:rsidRPr="00C834D2">
        <w:rPr>
          <w:rFonts w:ascii="Times New Roman" w:hAnsi="Times New Roman" w:cs="Times New Roman"/>
          <w:sz w:val="24"/>
          <w:szCs w:val="24"/>
        </w:rPr>
        <w:t xml:space="preserve"> към тях. Изменените документи </w:t>
      </w:r>
      <w:r>
        <w:rPr>
          <w:rFonts w:ascii="Times New Roman" w:hAnsi="Times New Roman" w:cs="Times New Roman"/>
          <w:sz w:val="24"/>
          <w:szCs w:val="24"/>
        </w:rPr>
        <w:t>са</w:t>
      </w:r>
      <w:r w:rsidRPr="00C834D2">
        <w:rPr>
          <w:rFonts w:ascii="Times New Roman" w:hAnsi="Times New Roman" w:cs="Times New Roman"/>
          <w:sz w:val="24"/>
          <w:szCs w:val="24"/>
        </w:rPr>
        <w:t xml:space="preserve"> публикувани на интернет страницата на Изпълнителна агенция „Програма за образование“ (</w:t>
      </w:r>
      <w:hyperlink r:id="rId13" w:history="1">
        <w:r w:rsidRPr="00C10F7F">
          <w:rPr>
            <w:rStyle w:val="Hyperlink"/>
            <w:rFonts w:ascii="Times New Roman" w:hAnsi="Times New Roman" w:cs="Times New Roman"/>
            <w:sz w:val="24"/>
            <w:szCs w:val="24"/>
          </w:rPr>
          <w:t>http://opnoir.bg/?go=page&amp;pageId=497</w:t>
        </w:r>
      </w:hyperlink>
      <w:r w:rsidRPr="00C834D2">
        <w:rPr>
          <w:rFonts w:ascii="Times New Roman" w:hAnsi="Times New Roman" w:cs="Times New Roman"/>
          <w:sz w:val="24"/>
          <w:szCs w:val="24"/>
        </w:rPr>
        <w:t>), като Структура за наблюдение и докладване по Инвестиция 2 (C1.I2) „Модернизация на образователна инфраструктура“ от НПВУ, както и в Информационната система за Механизма (</w:t>
      </w:r>
      <w:hyperlink r:id="rId14" w:history="1">
        <w:r w:rsidRPr="00C10F7F">
          <w:rPr>
            <w:rStyle w:val="Hyperlink"/>
            <w:rFonts w:ascii="Times New Roman" w:hAnsi="Times New Roman" w:cs="Times New Roman"/>
            <w:sz w:val="24"/>
            <w:szCs w:val="24"/>
          </w:rPr>
          <w:t>https://umis2020.government.bg/login</w:t>
        </w:r>
      </w:hyperlink>
      <w:r w:rsidRPr="00C834D2">
        <w:rPr>
          <w:rFonts w:ascii="Times New Roman" w:hAnsi="Times New Roman" w:cs="Times New Roman"/>
          <w:sz w:val="24"/>
          <w:szCs w:val="24"/>
        </w:rPr>
        <w:t>).</w:t>
      </w:r>
    </w:p>
    <w:p w14:paraId="79E6A39B" w14:textId="77777777" w:rsidR="000C77F5" w:rsidRPr="0074774C"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01F7B41"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1</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25.</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72C82F85"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Раздел 10. Допустими крайни получатели, 10.1. Критерии за допустимост на стр. 12 е записано следното условие: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04D40964"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 xml:space="preserve">Община има желание да кандидатства по настоящата процедура с предложение за изпълнение на инвестиция на една от двете сгради на едно общинско училище – тази с по-голямото РЗП.  В другата сграда, по-малката, която няма да бъде обект на интервенция в настоящата процедура, през 2019 година е извършено вътрешно преустройство на сградата – основен ремонт на отоплителна инсталация – четвърта </w:t>
      </w:r>
      <w:r w:rsidRPr="00E64654">
        <w:rPr>
          <w:rFonts w:ascii="Times New Roman" w:hAnsi="Times New Roman" w:cs="Times New Roman"/>
          <w:sz w:val="24"/>
          <w:szCs w:val="24"/>
        </w:rPr>
        <w:lastRenderedPageBreak/>
        <w:t>категория, вид на строителство – „преустройство“ съгласно Разрешение за строеж, издадено от главния архитект на общината.</w:t>
      </w:r>
    </w:p>
    <w:p w14:paraId="5578EF68"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Въпрос:</w:t>
      </w:r>
    </w:p>
    <w:p w14:paraId="1B855DD2" w14:textId="77777777" w:rsidR="000C77F5" w:rsidRPr="00E64654" w:rsidRDefault="000C77F5" w:rsidP="000C77F5">
      <w:pPr>
        <w:spacing w:line="240" w:lineRule="auto"/>
        <w:jc w:val="both"/>
        <w:rPr>
          <w:rFonts w:ascii="Times New Roman" w:hAnsi="Times New Roman" w:cs="Times New Roman"/>
          <w:sz w:val="24"/>
          <w:szCs w:val="24"/>
        </w:rPr>
      </w:pPr>
      <w:r w:rsidRPr="00E64654">
        <w:rPr>
          <w:rFonts w:ascii="Times New Roman" w:hAnsi="Times New Roman" w:cs="Times New Roman"/>
          <w:sz w:val="24"/>
          <w:szCs w:val="24"/>
        </w:rPr>
        <w:t>Допустимо ли е за финансиране проектно предложение, което предвижда изпълнение на интервенции само в по-голямата сграда на общинското училище, в която не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w:t>
      </w:r>
    </w:p>
    <w:p w14:paraId="666D107C" w14:textId="77777777" w:rsidR="000C77F5" w:rsidRDefault="000C77F5" w:rsidP="000C77F5">
      <w:pPr>
        <w:spacing w:line="240" w:lineRule="auto"/>
        <w:rPr>
          <w:rFonts w:ascii="Times New Roman" w:hAnsi="Times New Roman" w:cs="Times New Roman"/>
          <w:b/>
          <w:bCs/>
          <w:sz w:val="24"/>
          <w:szCs w:val="24"/>
        </w:rPr>
      </w:pPr>
      <w:bookmarkStart w:id="64" w:name="_Hlk120527507"/>
      <w:r w:rsidRPr="00E65C22">
        <w:rPr>
          <w:rFonts w:ascii="Times New Roman" w:hAnsi="Times New Roman" w:cs="Times New Roman"/>
          <w:b/>
          <w:bCs/>
          <w:sz w:val="24"/>
          <w:szCs w:val="24"/>
        </w:rPr>
        <w:t>ОТГОВОР:</w:t>
      </w:r>
    </w:p>
    <w:bookmarkEnd w:id="64"/>
    <w:p w14:paraId="011E6507" w14:textId="77777777" w:rsidR="000C77F5" w:rsidRPr="001F4D2B" w:rsidRDefault="000C77F5" w:rsidP="000C77F5">
      <w:pPr>
        <w:spacing w:line="240" w:lineRule="auto"/>
        <w:rPr>
          <w:rFonts w:ascii="Times New Roman" w:hAnsi="Times New Roman" w:cs="Times New Roman"/>
          <w:sz w:val="24"/>
          <w:szCs w:val="24"/>
        </w:rPr>
      </w:pPr>
      <w:r w:rsidRPr="001F4D2B">
        <w:rPr>
          <w:rFonts w:ascii="Times New Roman" w:hAnsi="Times New Roman" w:cs="Times New Roman"/>
          <w:sz w:val="24"/>
          <w:szCs w:val="24"/>
        </w:rPr>
        <w:t>Моля вижте отговора на въпрос 13.</w:t>
      </w:r>
    </w:p>
    <w:p w14:paraId="06167A50" w14:textId="77777777" w:rsidR="000C77F5" w:rsidRPr="0074774C" w:rsidRDefault="000C77F5" w:rsidP="000C77F5">
      <w:pPr>
        <w:pBdr>
          <w:top w:val="single" w:sz="4" w:space="0" w:color="auto"/>
        </w:pBdr>
        <w:spacing w:line="240" w:lineRule="auto"/>
        <w:jc w:val="both"/>
        <w:rPr>
          <w:rFonts w:ascii="Times New Roman" w:hAnsi="Times New Roman" w:cs="Times New Roman"/>
          <w:color w:val="000000" w:themeColor="text1"/>
          <w:sz w:val="24"/>
          <w:szCs w:val="24"/>
        </w:rPr>
      </w:pPr>
    </w:p>
    <w:p w14:paraId="275F0E74" w14:textId="77777777" w:rsidR="000C77F5" w:rsidRDefault="000C77F5" w:rsidP="000C77F5">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2</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25.</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04BA50BE"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  Условия за кандидатстване за получаване на средства за изпълнение на инвестиции от крайни получатели по Механизма за възстановяване и устойчивост, Раздел 10. Допустими крайни получатели, 10.1. Критерии за допустимост на стр. 12 е записано следното условие: „Недопустими за финансиране са училища и детски градини, за които е осъществяван основен ремонт, реконструкция, основно обновяване, пристрояване, надстрояване с финансиране от общински бюджет, националния бюджет, бюджета на Европейския съюз или друга донорска програма през последните 5 години преди крайния срок за кандидатстване по настоящата процедура или до предоставяне с решение на СНД на средства по Механизма“</w:t>
      </w:r>
    </w:p>
    <w:p w14:paraId="7AB83FFB"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1:</w:t>
      </w:r>
    </w:p>
    <w:p w14:paraId="097B7629"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2019 година е извършено вътрешно преустройство – изграждане на котелно помещение с 5 броя стенни газови котли и прилежащи инсталации – четвърта категория, вид на разрешеното строителство – „преустройство и ново строителство“ съгласно Разрешение за строеж, издадено от главния архитект на общината?</w:t>
      </w:r>
    </w:p>
    <w:p w14:paraId="6070C967"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2:</w:t>
      </w:r>
    </w:p>
    <w:p w14:paraId="61EB4B55"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2021 година е извършен единствено основен ремонт на водогреен котел съгласно Разрешение за строеж?</w:t>
      </w:r>
    </w:p>
    <w:p w14:paraId="1AB5F0B2" w14:textId="77777777" w:rsidR="000C77F5" w:rsidRPr="002D5B4A"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Въпрос 3:</w:t>
      </w:r>
    </w:p>
    <w:p w14:paraId="50DF96F5" w14:textId="77777777" w:rsidR="000C77F5" w:rsidRDefault="000C77F5" w:rsidP="000C77F5">
      <w:pPr>
        <w:spacing w:line="240" w:lineRule="auto"/>
        <w:jc w:val="both"/>
        <w:rPr>
          <w:rFonts w:ascii="Times New Roman" w:hAnsi="Times New Roman" w:cs="Times New Roman"/>
          <w:sz w:val="24"/>
          <w:szCs w:val="24"/>
        </w:rPr>
      </w:pPr>
      <w:r w:rsidRPr="002D5B4A">
        <w:rPr>
          <w:rFonts w:ascii="Times New Roman" w:hAnsi="Times New Roman" w:cs="Times New Roman"/>
          <w:sz w:val="24"/>
          <w:szCs w:val="24"/>
        </w:rPr>
        <w:t>Във връзка с горепосочените критерии за допустимост, допустимо ли е за финансиране проектно предложение, което предвижда изпълнение на интервенции в сграда на общинско училище, в която през 2020 година е извършен основен ремонт на соларна инсталация за топла вода при басейн съгласно Разрешение за строеж?</w:t>
      </w:r>
    </w:p>
    <w:p w14:paraId="2CAF1AFC" w14:textId="77777777" w:rsidR="000C77F5" w:rsidRDefault="000C77F5" w:rsidP="000C77F5">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54AAF130" w14:textId="6ED93D77" w:rsidR="000C77F5" w:rsidRPr="00646CB2" w:rsidRDefault="000C77F5" w:rsidP="000C77F5">
      <w:pPr>
        <w:jc w:val="both"/>
        <w:rPr>
          <w:rFonts w:ascii="Times New Roman" w:hAnsi="Times New Roman" w:cs="Times New Roman"/>
          <w:sz w:val="24"/>
          <w:szCs w:val="24"/>
        </w:rPr>
      </w:pPr>
      <w:r w:rsidRPr="00646CB2">
        <w:rPr>
          <w:rFonts w:ascii="Times New Roman" w:hAnsi="Times New Roman" w:cs="Times New Roman"/>
          <w:b/>
          <w:bCs/>
          <w:sz w:val="24"/>
          <w:szCs w:val="24"/>
        </w:rPr>
        <w:lastRenderedPageBreak/>
        <w:t>(</w:t>
      </w:r>
      <w:r w:rsidRPr="00765514">
        <w:rPr>
          <w:rFonts w:ascii="Times New Roman" w:hAnsi="Times New Roman" w:cs="Times New Roman"/>
          <w:b/>
          <w:bCs/>
          <w:sz w:val="24"/>
          <w:szCs w:val="24"/>
        </w:rPr>
        <w:t>1, 2 и 3</w:t>
      </w:r>
      <w:r w:rsidRPr="00646CB2">
        <w:rPr>
          <w:rFonts w:ascii="Times New Roman" w:hAnsi="Times New Roman" w:cs="Times New Roman"/>
          <w:b/>
          <w:bCs/>
          <w:sz w:val="24"/>
          <w:szCs w:val="24"/>
        </w:rPr>
        <w:t xml:space="preserve">) </w:t>
      </w:r>
      <w:r w:rsidRPr="00210282">
        <w:rPr>
          <w:rFonts w:ascii="Times New Roman" w:hAnsi="Times New Roman" w:cs="Times New Roman"/>
          <w:sz w:val="24"/>
          <w:szCs w:val="24"/>
        </w:rPr>
        <w:t xml:space="preserve">Съгласно т. 11. „Дейности, допустими за финансиране“ от Условията за кандидатстване </w:t>
      </w:r>
      <w:r w:rsidRPr="00210282">
        <w:rPr>
          <w:rFonts w:ascii="Times New Roman" w:hAnsi="Times New Roman" w:cs="Times New Roman"/>
          <w:i/>
          <w:iCs/>
          <w:sz w:val="24"/>
          <w:szCs w:val="24"/>
        </w:rPr>
        <w:t xml:space="preserve">предложенията за интервенции в съществуваща сграда на училище следва да включват </w:t>
      </w:r>
      <w:r w:rsidRPr="00210282">
        <w:rPr>
          <w:rFonts w:ascii="Times New Roman" w:hAnsi="Times New Roman" w:cs="Times New Roman"/>
          <w:b/>
          <w:bCs/>
          <w:i/>
          <w:iCs/>
          <w:sz w:val="24"/>
          <w:szCs w:val="24"/>
        </w:rPr>
        <w:t>основен ремонт и/или реконструкция на цялата сграда</w:t>
      </w:r>
      <w:r w:rsidRPr="00210282">
        <w:rPr>
          <w:rFonts w:ascii="Times New Roman" w:hAnsi="Times New Roman" w:cs="Times New Roman"/>
          <w:i/>
          <w:iCs/>
          <w:sz w:val="24"/>
          <w:szCs w:val="24"/>
        </w:rPr>
        <w:t xml:space="preserve">. </w:t>
      </w:r>
      <w:r w:rsidRPr="00646CB2">
        <w:rPr>
          <w:rFonts w:ascii="Times New Roman" w:hAnsi="Times New Roman" w:cs="Times New Roman"/>
          <w:sz w:val="24"/>
          <w:szCs w:val="24"/>
        </w:rPr>
        <w:t>При определянето дали извършени в посочения</w:t>
      </w:r>
      <w:r w:rsidR="00E804C2" w:rsidRPr="00E804C2">
        <w:t xml:space="preserve"> </w:t>
      </w:r>
      <w:r w:rsidR="00E804C2" w:rsidRPr="00E804C2">
        <w:rPr>
          <w:rFonts w:ascii="Times New Roman" w:hAnsi="Times New Roman" w:cs="Times New Roman"/>
          <w:sz w:val="24"/>
          <w:szCs w:val="24"/>
        </w:rPr>
        <w:t>в т. 10.1. от Условията за кандидатстване 5 годишен</w:t>
      </w:r>
      <w:r w:rsidRPr="00646CB2">
        <w:rPr>
          <w:rFonts w:ascii="Times New Roman" w:hAnsi="Times New Roman" w:cs="Times New Roman"/>
          <w:sz w:val="24"/>
          <w:szCs w:val="24"/>
        </w:rPr>
        <w:t xml:space="preserve"> период СМР представляват </w:t>
      </w:r>
      <w:r w:rsidRPr="00646CB2">
        <w:rPr>
          <w:rFonts w:ascii="Times New Roman" w:hAnsi="Times New Roman" w:cs="Times New Roman"/>
          <w:i/>
          <w:iCs/>
          <w:sz w:val="24"/>
          <w:szCs w:val="24"/>
          <w:u w:val="single"/>
        </w:rPr>
        <w:t>основен ремонт, реконструкция, основно обновяване</w:t>
      </w:r>
      <w:r w:rsidRPr="00646CB2" w:rsidDel="00E8078F">
        <w:rPr>
          <w:rFonts w:ascii="Times New Roman" w:hAnsi="Times New Roman" w:cs="Times New Roman"/>
          <w:sz w:val="24"/>
          <w:szCs w:val="24"/>
        </w:rPr>
        <w:t xml:space="preserve"> </w:t>
      </w:r>
      <w:r w:rsidRPr="00646CB2">
        <w:rPr>
          <w:rFonts w:ascii="Times New Roman" w:hAnsi="Times New Roman" w:cs="Times New Roman"/>
          <w:sz w:val="24"/>
          <w:szCs w:val="24"/>
        </w:rPr>
        <w:t>следва да се съблюдават разпоредбите на  § 5, т. 42, т. 44 и т. 66 от Допълнителните разпоредби на Закона за устройство на територията.</w:t>
      </w:r>
      <w:r w:rsidRPr="00646CB2" w:rsidDel="00E8078F">
        <w:rPr>
          <w:rFonts w:ascii="Times New Roman" w:hAnsi="Times New Roman" w:cs="Times New Roman"/>
          <w:sz w:val="24"/>
          <w:szCs w:val="24"/>
        </w:rPr>
        <w:t xml:space="preserve"> </w:t>
      </w:r>
    </w:p>
    <w:p w14:paraId="4B704078" w14:textId="27783386" w:rsidR="000C77F5" w:rsidRPr="0099760E" w:rsidRDefault="00E804C2" w:rsidP="00CD0477">
      <w:pPr>
        <w:spacing w:line="240" w:lineRule="auto"/>
        <w:jc w:val="both"/>
        <w:rPr>
          <w:rFonts w:ascii="Times New Roman" w:hAnsi="Times New Roman" w:cs="Times New Roman"/>
          <w:sz w:val="24"/>
          <w:szCs w:val="24"/>
        </w:rPr>
      </w:pPr>
      <w:r w:rsidRPr="00E804C2">
        <w:rPr>
          <w:rFonts w:ascii="Times New Roman" w:hAnsi="Times New Roman" w:cs="Times New Roman"/>
          <w:sz w:val="24"/>
          <w:szCs w:val="24"/>
        </w:rPr>
        <w:t>В допълнение, моля вижте отговорите на въпрос 14.</w:t>
      </w:r>
    </w:p>
    <w:p w14:paraId="4C1EE745"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589B1A8E"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1D0B2B">
        <w:rPr>
          <w:rFonts w:ascii="Times New Roman" w:hAnsi="Times New Roman" w:cs="Times New Roman"/>
          <w:b/>
          <w:bCs/>
          <w:sz w:val="24"/>
          <w:szCs w:val="24"/>
        </w:rPr>
        <w:t>3</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156A748"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Във връзка с публикувани условия за кандидатстване по процедура BG-RRP-1.007 - „Модернизация на образователна среда” на НПВУ, моля за отговор на следните въпроси:</w:t>
      </w:r>
    </w:p>
    <w:p w14:paraId="045C4C0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1. По отношение на предоставен от Ваша страна отговор на въпрос 13 на адрес: линк към ИСУН, моля за разяснение дали от същия, а именно: „Интервенция в отделна сграда на училище се допуска при условие, че тя е самостоятелно обособена сграда за образование, в която са разположени учебни зони (учебни помещения за учениците – класни стаи) и в резултат на интервенцията се постига цялостен обновен облик на сградата.“, следва да се разбира, че е единствено допустимо, заложените по Процедурата мерки като: обновяване, ремонт, ЕЕ и т.н., да се извършват във въпросната самостоятелно обособена сграда за образование към даденото училище, единствено и само, ако тя разполага с учебни кабинети-класни стаи? Ако-да, то няма ли да доведе това до недопустимост някои обекти на интервенция по Процедурата, като се отчита обстоятелството, че доста училища разполагат с няколко на брой самостоятелни сгради, част от техния сграден фонд, които, обаче, се използват за физкултурни салони, столови и т.н.? Моля да уточните, ако се приложи написаното по-горе, как ще се постигне цялостен обновен облик на училището, ако се ремонтират само отделни негови „блокове“ (свързани с топла връзка), още повече, че дейности като </w:t>
      </w:r>
      <w:bookmarkStart w:id="65" w:name="_Hlk120630674"/>
      <w:r w:rsidRPr="001D0B2B">
        <w:rPr>
          <w:rFonts w:ascii="Times New Roman" w:hAnsi="Times New Roman" w:cs="Times New Roman"/>
          <w:sz w:val="24"/>
          <w:szCs w:val="24"/>
        </w:rPr>
        <w:t xml:space="preserve">спорт, хранене, администрация на училището </w:t>
      </w:r>
      <w:bookmarkEnd w:id="65"/>
      <w:r w:rsidRPr="001D0B2B">
        <w:rPr>
          <w:rFonts w:ascii="Times New Roman" w:hAnsi="Times New Roman" w:cs="Times New Roman"/>
          <w:sz w:val="24"/>
          <w:szCs w:val="24"/>
        </w:rPr>
        <w:t>са неделима част от цялостната организация на учебния процес и са предвидени като задължителни зони, с които следва да разполагат училищата, съгласно Наредба 24?</w:t>
      </w:r>
    </w:p>
    <w:p w14:paraId="63DC637B"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2. Моля за уточнение, при кандидатстване по Процедурата с проект, за който няма готов технически проект, т.е. – чрез инженеринг КС по окрупнени показатели и съответното техническо задание, правилно ли разбираме, че следва да се изготвят за всяка самостоятелна сграда на училището – КС по окрупнени показатели индивидуално за всяка сграда, но заданието за проектиране може да е едно с включени в него като подобекти отделните самостоятелни сгради, съставляващи училищния сграден фонд на съответната образователна институция? Например: 1 училище разполага с 3 сгради в рамките на един терен, в които реализира дейността си, съответно – за него, в режим на инженеринг, е необходимо да представим: 3 бр. КС по окрупнени показатели, но 1 задание за проектиране с включени трите подобекта на сградния фонд?</w:t>
      </w:r>
    </w:p>
    <w:p w14:paraId="18E14A77"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3. В случай, че имаме обследване за енергийни характеристики на сградата, ведно с резюме и сертификат за ЕЕ, извършено съгласно разпоредбите на НАРЕДБА № 7 ОТ 2004 Г. ЗА ЕНЕРГИЙНА ЕФЕКТИВНОСТ НА СГРАДИ и регистрирано в АУЕР пред месец октомври, т.е. преди влизане в сила на Наредба № РД-02-20-3 от 9 ноември 2022 г. за техническите изисквания към енергийните характеристики на сгради, следва ли </w:t>
      </w:r>
      <w:r w:rsidRPr="001D0B2B">
        <w:rPr>
          <w:rFonts w:ascii="Times New Roman" w:hAnsi="Times New Roman" w:cs="Times New Roman"/>
          <w:sz w:val="24"/>
          <w:szCs w:val="24"/>
        </w:rPr>
        <w:lastRenderedPageBreak/>
        <w:t>резюмето и/или сертификата за ЕЕ да се преиздаде с цел съобразяването му с разпоредбите на новия подзаконов нормативен акт? Ако да,  кой сертификат следва да бъде представен на етап кандидатстване, тъй като кандидатът ще разполага с два такива?</w:t>
      </w:r>
    </w:p>
    <w:p w14:paraId="15F27679" w14:textId="77777777" w:rsidR="00F771B0"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4. Какво се разбира под “валиден” сертификат за ЕЕ предвид, че липсва легална дефиниция?</w:t>
      </w:r>
    </w:p>
    <w:p w14:paraId="11B7BF20" w14:textId="77777777" w:rsidR="00F771B0" w:rsidRDefault="00F771B0" w:rsidP="00F771B0">
      <w:pPr>
        <w:spacing w:line="240" w:lineRule="auto"/>
        <w:rPr>
          <w:rFonts w:ascii="Times New Roman" w:hAnsi="Times New Roman" w:cs="Times New Roman"/>
          <w:b/>
          <w:bCs/>
          <w:sz w:val="24"/>
          <w:szCs w:val="24"/>
        </w:rPr>
      </w:pPr>
      <w:bookmarkStart w:id="66" w:name="_Hlk120617117"/>
      <w:r w:rsidRPr="00E65C22">
        <w:rPr>
          <w:rFonts w:ascii="Times New Roman" w:hAnsi="Times New Roman" w:cs="Times New Roman"/>
          <w:b/>
          <w:bCs/>
          <w:sz w:val="24"/>
          <w:szCs w:val="24"/>
        </w:rPr>
        <w:t>ОТГОВОР:</w:t>
      </w:r>
    </w:p>
    <w:p w14:paraId="512BE6D2" w14:textId="77777777" w:rsidR="00F771B0" w:rsidRPr="005E1AD3" w:rsidRDefault="00F771B0" w:rsidP="00F771B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240F12">
        <w:rPr>
          <w:rFonts w:ascii="Times New Roman" w:hAnsi="Times New Roman" w:cs="Times New Roman"/>
          <w:sz w:val="24"/>
          <w:szCs w:val="24"/>
        </w:rPr>
        <w:t xml:space="preserve">Процедурата не </w:t>
      </w:r>
      <w:r>
        <w:rPr>
          <w:rFonts w:ascii="Times New Roman" w:hAnsi="Times New Roman" w:cs="Times New Roman"/>
          <w:sz w:val="24"/>
          <w:szCs w:val="24"/>
        </w:rPr>
        <w:t>поставя ограничение обектът на интервенция да е само една сграда</w:t>
      </w:r>
      <w:r w:rsidRPr="00240F12">
        <w:rPr>
          <w:rFonts w:ascii="Times New Roman" w:hAnsi="Times New Roman" w:cs="Times New Roman"/>
          <w:sz w:val="24"/>
          <w:szCs w:val="24"/>
        </w:rPr>
        <w:t xml:space="preserve"> на образователна институция (училище/детска градина).</w:t>
      </w:r>
      <w:r>
        <w:rPr>
          <w:rFonts w:ascii="Times New Roman" w:hAnsi="Times New Roman" w:cs="Times New Roman"/>
          <w:b/>
          <w:bCs/>
          <w:sz w:val="24"/>
          <w:szCs w:val="24"/>
        </w:rPr>
        <w:t xml:space="preserve"> </w:t>
      </w:r>
      <w:r w:rsidRPr="005E1AD3">
        <w:rPr>
          <w:rFonts w:ascii="Times New Roman" w:hAnsi="Times New Roman" w:cs="Times New Roman"/>
          <w:sz w:val="24"/>
          <w:szCs w:val="24"/>
        </w:rPr>
        <w:t xml:space="preserve">Съгласно т. 10.1. Критерии за допустимост на Условията за кандидатстване, </w:t>
      </w:r>
      <w:r w:rsidRPr="00914DA4">
        <w:rPr>
          <w:rFonts w:ascii="Times New Roman" w:hAnsi="Times New Roman" w:cs="Times New Roman"/>
          <w:b/>
          <w:bCs/>
          <w:sz w:val="24"/>
          <w:szCs w:val="24"/>
        </w:rPr>
        <w:t>се д</w:t>
      </w:r>
      <w:r w:rsidRPr="00914DA4">
        <w:rPr>
          <w:rFonts w:ascii="Times New Roman" w:eastAsia="Calibri" w:hAnsi="Times New Roman" w:cs="Times New Roman"/>
          <w:b/>
          <w:bCs/>
          <w:sz w:val="24"/>
          <w:szCs w:val="24"/>
        </w:rPr>
        <w:t>опускат интервенции в повече от една сграда на един и същ обект на интервенция (училище/детска градина).</w:t>
      </w:r>
      <w:r>
        <w:rPr>
          <w:rFonts w:ascii="Times New Roman" w:eastAsia="Calibri" w:hAnsi="Times New Roman" w:cs="Times New Roman"/>
          <w:sz w:val="24"/>
          <w:szCs w:val="24"/>
        </w:rPr>
        <w:t xml:space="preserve"> </w:t>
      </w:r>
      <w:r w:rsidRPr="00E03E6C">
        <w:rPr>
          <w:rFonts w:ascii="Times New Roman" w:eastAsia="Calibri" w:hAnsi="Times New Roman" w:cs="Times New Roman"/>
          <w:sz w:val="24"/>
          <w:szCs w:val="24"/>
        </w:rPr>
        <w:t>В тази връзка</w:t>
      </w:r>
      <w:r>
        <w:rPr>
          <w:rFonts w:ascii="Times New Roman" w:eastAsia="Calibri" w:hAnsi="Times New Roman" w:cs="Times New Roman"/>
          <w:sz w:val="24"/>
          <w:szCs w:val="24"/>
        </w:rPr>
        <w:t xml:space="preserve"> в предложението за изпълнение на инвестиция </w:t>
      </w:r>
      <w:r w:rsidRPr="001A1F42">
        <w:rPr>
          <w:rFonts w:ascii="Times New Roman" w:eastAsia="Calibri" w:hAnsi="Times New Roman" w:cs="Times New Roman"/>
          <w:b/>
          <w:bCs/>
          <w:sz w:val="24"/>
          <w:szCs w:val="24"/>
        </w:rPr>
        <w:t xml:space="preserve">е допустимо обект на интервенция да са </w:t>
      </w:r>
      <w:r>
        <w:rPr>
          <w:rFonts w:ascii="Times New Roman" w:eastAsia="Calibri" w:hAnsi="Times New Roman" w:cs="Times New Roman"/>
          <w:b/>
          <w:bCs/>
          <w:sz w:val="24"/>
          <w:szCs w:val="24"/>
        </w:rPr>
        <w:t xml:space="preserve">няколко или </w:t>
      </w:r>
      <w:r w:rsidRPr="001A1F42">
        <w:rPr>
          <w:rFonts w:ascii="Times New Roman" w:eastAsia="Calibri" w:hAnsi="Times New Roman" w:cs="Times New Roman"/>
          <w:b/>
          <w:bCs/>
          <w:sz w:val="24"/>
          <w:szCs w:val="24"/>
        </w:rPr>
        <w:t>всички сгради на училището</w:t>
      </w:r>
      <w:r>
        <w:rPr>
          <w:rFonts w:ascii="Times New Roman" w:eastAsia="Calibri" w:hAnsi="Times New Roman" w:cs="Times New Roman"/>
          <w:sz w:val="24"/>
          <w:szCs w:val="24"/>
        </w:rPr>
        <w:t>, вкл. и сградите, които се използват за</w:t>
      </w:r>
      <w:r w:rsidRPr="00E03E6C">
        <w:rPr>
          <w:rFonts w:ascii="Times New Roman" w:eastAsia="Calibri" w:hAnsi="Times New Roman" w:cs="Times New Roman"/>
          <w:sz w:val="24"/>
          <w:szCs w:val="24"/>
        </w:rPr>
        <w:t xml:space="preserve"> спорт, хранене, администрация на училището</w:t>
      </w:r>
      <w:r>
        <w:rPr>
          <w:rFonts w:ascii="Times New Roman" w:eastAsia="Calibri" w:hAnsi="Times New Roman" w:cs="Times New Roman"/>
          <w:sz w:val="24"/>
          <w:szCs w:val="24"/>
        </w:rPr>
        <w:t>, като</w:t>
      </w:r>
      <w:r w:rsidRPr="000017C3">
        <w:rPr>
          <w:rFonts w:ascii="Times New Roman" w:eastAsia="Calibri" w:hAnsi="Times New Roman" w:cs="Times New Roman"/>
          <w:sz w:val="24"/>
          <w:szCs w:val="24"/>
        </w:rPr>
        <w:t xml:space="preserve"> в резултат на интервенцията</w:t>
      </w:r>
      <w:r>
        <w:rPr>
          <w:rFonts w:ascii="Times New Roman" w:eastAsia="Calibri" w:hAnsi="Times New Roman" w:cs="Times New Roman"/>
          <w:sz w:val="24"/>
          <w:szCs w:val="24"/>
        </w:rPr>
        <w:t xml:space="preserve"> трябва да</w:t>
      </w:r>
      <w:r w:rsidRPr="000017C3">
        <w:rPr>
          <w:rFonts w:ascii="Times New Roman" w:eastAsia="Calibri" w:hAnsi="Times New Roman" w:cs="Times New Roman"/>
          <w:sz w:val="24"/>
          <w:szCs w:val="24"/>
        </w:rPr>
        <w:t xml:space="preserve"> се постиг</w:t>
      </w:r>
      <w:r>
        <w:rPr>
          <w:rFonts w:ascii="Times New Roman" w:eastAsia="Calibri" w:hAnsi="Times New Roman" w:cs="Times New Roman"/>
          <w:sz w:val="24"/>
          <w:szCs w:val="24"/>
        </w:rPr>
        <w:t>не</w:t>
      </w:r>
      <w:r w:rsidRPr="000017C3">
        <w:rPr>
          <w:rFonts w:ascii="Times New Roman" w:eastAsia="Calibri" w:hAnsi="Times New Roman" w:cs="Times New Roman"/>
          <w:sz w:val="24"/>
          <w:szCs w:val="24"/>
        </w:rPr>
        <w:t xml:space="preserve"> цялостен обновен облик на</w:t>
      </w:r>
      <w:r>
        <w:rPr>
          <w:rFonts w:ascii="Times New Roman" w:eastAsia="Calibri" w:hAnsi="Times New Roman" w:cs="Times New Roman"/>
          <w:sz w:val="24"/>
          <w:szCs w:val="24"/>
        </w:rPr>
        <w:t xml:space="preserve"> всички</w:t>
      </w:r>
      <w:r w:rsidRPr="000017C3">
        <w:rPr>
          <w:rFonts w:ascii="Times New Roman" w:eastAsia="Calibri" w:hAnsi="Times New Roman" w:cs="Times New Roman"/>
          <w:sz w:val="24"/>
          <w:szCs w:val="24"/>
        </w:rPr>
        <w:t xml:space="preserve"> сград</w:t>
      </w:r>
      <w:r>
        <w:rPr>
          <w:rFonts w:ascii="Times New Roman" w:eastAsia="Calibri" w:hAnsi="Times New Roman" w:cs="Times New Roman"/>
          <w:sz w:val="24"/>
          <w:szCs w:val="24"/>
        </w:rPr>
        <w:t>и на училището, включени в предложението за изпълнение на инвестиция.</w:t>
      </w:r>
      <w:r w:rsidRPr="00E03E6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случай че училището като образователна институция </w:t>
      </w:r>
      <w:r w:rsidRPr="00EE1582">
        <w:rPr>
          <w:rFonts w:ascii="Times New Roman" w:eastAsia="Calibri" w:hAnsi="Times New Roman" w:cs="Times New Roman"/>
          <w:b/>
          <w:bCs/>
          <w:sz w:val="24"/>
          <w:szCs w:val="24"/>
        </w:rPr>
        <w:t xml:space="preserve">се състои от няколко </w:t>
      </w:r>
      <w:r w:rsidRPr="00882F15">
        <w:rPr>
          <w:rFonts w:ascii="Times New Roman" w:eastAsia="Calibri" w:hAnsi="Times New Roman" w:cs="Times New Roman"/>
          <w:b/>
          <w:bCs/>
          <w:sz w:val="24"/>
          <w:szCs w:val="24"/>
          <w:u w:val="single"/>
        </w:rPr>
        <w:t>самостоятелно обособени сгради</w:t>
      </w:r>
      <w:r>
        <w:rPr>
          <w:rFonts w:ascii="Times New Roman" w:eastAsia="Calibri" w:hAnsi="Times New Roman" w:cs="Times New Roman"/>
          <w:b/>
          <w:bCs/>
          <w:sz w:val="24"/>
          <w:szCs w:val="24"/>
        </w:rPr>
        <w:t>,</w:t>
      </w:r>
      <w:r w:rsidRPr="00271BA4">
        <w:rPr>
          <w:rFonts w:ascii="Times New Roman" w:eastAsia="Calibri" w:hAnsi="Times New Roman" w:cs="Times New Roman"/>
          <w:b/>
          <w:bCs/>
          <w:sz w:val="24"/>
          <w:szCs w:val="24"/>
        </w:rPr>
        <w:t xml:space="preserve"> </w:t>
      </w:r>
      <w:r w:rsidRPr="008F3AF3">
        <w:rPr>
          <w:rFonts w:ascii="Times New Roman" w:eastAsia="Calibri" w:hAnsi="Times New Roman" w:cs="Times New Roman"/>
          <w:b/>
          <w:bCs/>
          <w:sz w:val="24"/>
          <w:szCs w:val="24"/>
        </w:rPr>
        <w:t>се допуска като обект на интервенция</w:t>
      </w:r>
      <w:r>
        <w:rPr>
          <w:rFonts w:ascii="Times New Roman" w:eastAsia="Calibri" w:hAnsi="Times New Roman" w:cs="Times New Roman"/>
          <w:sz w:val="24"/>
          <w:szCs w:val="24"/>
        </w:rPr>
        <w:t xml:space="preserve"> в предложението за изпълнение на инвестиция </w:t>
      </w:r>
      <w:r w:rsidRPr="008F3AF3">
        <w:rPr>
          <w:rFonts w:ascii="Times New Roman" w:eastAsia="Calibri" w:hAnsi="Times New Roman" w:cs="Times New Roman"/>
          <w:b/>
          <w:bCs/>
          <w:sz w:val="24"/>
          <w:szCs w:val="24"/>
        </w:rPr>
        <w:t xml:space="preserve">да бъде включена само една </w:t>
      </w:r>
      <w:r>
        <w:rPr>
          <w:rFonts w:ascii="Times New Roman" w:eastAsia="Calibri" w:hAnsi="Times New Roman" w:cs="Times New Roman"/>
          <w:b/>
          <w:bCs/>
          <w:sz w:val="24"/>
          <w:szCs w:val="24"/>
        </w:rPr>
        <w:t>или няколко</w:t>
      </w:r>
      <w:r w:rsidRPr="008F3AF3">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самостоятелно обособени </w:t>
      </w:r>
      <w:r w:rsidRPr="008F3AF3">
        <w:rPr>
          <w:rFonts w:ascii="Times New Roman" w:eastAsia="Calibri" w:hAnsi="Times New Roman" w:cs="Times New Roman"/>
          <w:b/>
          <w:bCs/>
          <w:sz w:val="24"/>
          <w:szCs w:val="24"/>
        </w:rPr>
        <w:t>сгради на училището</w:t>
      </w:r>
      <w:r>
        <w:rPr>
          <w:rFonts w:ascii="Times New Roman" w:eastAsia="Calibri" w:hAnsi="Times New Roman" w:cs="Times New Roman"/>
          <w:b/>
          <w:bCs/>
          <w:sz w:val="24"/>
          <w:szCs w:val="24"/>
        </w:rPr>
        <w:t xml:space="preserve">, </w:t>
      </w:r>
      <w:r w:rsidRPr="00271BA4">
        <w:rPr>
          <w:rFonts w:ascii="Times New Roman" w:eastAsia="Calibri" w:hAnsi="Times New Roman" w:cs="Times New Roman"/>
          <w:sz w:val="24"/>
          <w:szCs w:val="24"/>
        </w:rPr>
        <w:t>като в поне една от тях следва да</w:t>
      </w:r>
      <w:r>
        <w:rPr>
          <w:rFonts w:ascii="Times New Roman" w:eastAsia="Calibri" w:hAnsi="Times New Roman" w:cs="Times New Roman"/>
          <w:sz w:val="24"/>
          <w:szCs w:val="24"/>
        </w:rPr>
        <w:t xml:space="preserve"> са разположени </w:t>
      </w:r>
      <w:r w:rsidRPr="000E58E0">
        <w:rPr>
          <w:rFonts w:ascii="Times New Roman" w:eastAsia="Calibri" w:hAnsi="Times New Roman" w:cs="Times New Roman"/>
          <w:sz w:val="24"/>
          <w:szCs w:val="24"/>
        </w:rPr>
        <w:t xml:space="preserve">учебни зони (учебни помещения за учениците – класни стаи) и в резултат на интервенцията се постига цялостен обновен облик на </w:t>
      </w:r>
      <w:r>
        <w:rPr>
          <w:rFonts w:ascii="Times New Roman" w:eastAsia="Calibri" w:hAnsi="Times New Roman" w:cs="Times New Roman"/>
          <w:sz w:val="24"/>
          <w:szCs w:val="24"/>
        </w:rPr>
        <w:t xml:space="preserve">тези </w:t>
      </w:r>
      <w:r w:rsidRPr="000E58E0">
        <w:rPr>
          <w:rFonts w:ascii="Times New Roman" w:eastAsia="Calibri" w:hAnsi="Times New Roman" w:cs="Times New Roman"/>
          <w:sz w:val="24"/>
          <w:szCs w:val="24"/>
        </w:rPr>
        <w:t>сград</w:t>
      </w:r>
      <w:r>
        <w:rPr>
          <w:rFonts w:ascii="Times New Roman" w:eastAsia="Calibri" w:hAnsi="Times New Roman" w:cs="Times New Roman"/>
          <w:sz w:val="24"/>
          <w:szCs w:val="24"/>
        </w:rPr>
        <w:t>и, включени в предложението</w:t>
      </w:r>
      <w:r w:rsidRPr="000E58E0">
        <w:rPr>
          <w:rFonts w:ascii="Times New Roman" w:eastAsia="Calibri" w:hAnsi="Times New Roman" w:cs="Times New Roman"/>
          <w:sz w:val="24"/>
          <w:szCs w:val="24"/>
        </w:rPr>
        <w:t>.</w:t>
      </w:r>
      <w:r>
        <w:rPr>
          <w:rFonts w:ascii="Times New Roman" w:eastAsia="Calibri" w:hAnsi="Times New Roman" w:cs="Times New Roman"/>
          <w:sz w:val="24"/>
          <w:szCs w:val="24"/>
        </w:rPr>
        <w:t xml:space="preserve"> Изискването за включване на поне една сграда, в която са разположени</w:t>
      </w:r>
      <w:r w:rsidRPr="00EA45F7">
        <w:rPr>
          <w:rFonts w:ascii="Times New Roman" w:eastAsia="Calibri" w:hAnsi="Times New Roman" w:cs="Times New Roman"/>
          <w:sz w:val="24"/>
          <w:szCs w:val="24"/>
        </w:rPr>
        <w:t xml:space="preserve"> </w:t>
      </w:r>
      <w:r w:rsidRPr="000E58E0">
        <w:rPr>
          <w:rFonts w:ascii="Times New Roman" w:eastAsia="Calibri" w:hAnsi="Times New Roman" w:cs="Times New Roman"/>
          <w:sz w:val="24"/>
          <w:szCs w:val="24"/>
        </w:rPr>
        <w:t>учебни зони (учебни помещения за учениците – класни стаи)</w:t>
      </w:r>
      <w:r>
        <w:rPr>
          <w:rFonts w:ascii="Times New Roman" w:eastAsia="Calibri" w:hAnsi="Times New Roman" w:cs="Times New Roman"/>
          <w:sz w:val="24"/>
          <w:szCs w:val="24"/>
        </w:rPr>
        <w:t xml:space="preserve"> е обвързано със задължителния индикатор „</w:t>
      </w:r>
      <w:r w:rsidRPr="00EA45F7">
        <w:rPr>
          <w:rFonts w:ascii="Times New Roman" w:eastAsia="Calibri" w:hAnsi="Times New Roman" w:cs="Times New Roman"/>
          <w:sz w:val="24"/>
          <w:szCs w:val="24"/>
        </w:rPr>
        <w:t>Капацитет на класните стаи на нови или модернизирани детски заведения и образователни заведения</w:t>
      </w:r>
      <w:r>
        <w:rPr>
          <w:rFonts w:ascii="Times New Roman" w:eastAsia="Calibri" w:hAnsi="Times New Roman" w:cs="Times New Roman"/>
          <w:sz w:val="24"/>
          <w:szCs w:val="24"/>
        </w:rPr>
        <w:t>“.</w:t>
      </w:r>
      <w:r w:rsidRPr="000E58E0">
        <w:rPr>
          <w:rFonts w:ascii="Times New Roman" w:eastAsia="Calibri" w:hAnsi="Times New Roman" w:cs="Times New Roman"/>
          <w:sz w:val="24"/>
          <w:szCs w:val="24"/>
        </w:rPr>
        <w:t xml:space="preserve"> </w:t>
      </w:r>
      <w:r w:rsidRPr="000017C3">
        <w:rPr>
          <w:rFonts w:ascii="Times New Roman" w:eastAsia="Calibri" w:hAnsi="Times New Roman" w:cs="Times New Roman"/>
          <w:b/>
          <w:bCs/>
          <w:sz w:val="24"/>
          <w:szCs w:val="24"/>
        </w:rPr>
        <w:t xml:space="preserve">Когато сградите на училището </w:t>
      </w:r>
      <w:r w:rsidRPr="000017C3">
        <w:rPr>
          <w:rFonts w:ascii="Times New Roman" w:eastAsia="Calibri" w:hAnsi="Times New Roman" w:cs="Times New Roman"/>
          <w:b/>
          <w:bCs/>
          <w:sz w:val="24"/>
          <w:szCs w:val="24"/>
          <w:u w:val="single"/>
        </w:rPr>
        <w:t>не са самостоятелно обособени</w:t>
      </w:r>
      <w:r>
        <w:rPr>
          <w:rFonts w:ascii="Times New Roman" w:eastAsia="Calibri" w:hAnsi="Times New Roman" w:cs="Times New Roman"/>
          <w:sz w:val="24"/>
          <w:szCs w:val="24"/>
        </w:rPr>
        <w:t xml:space="preserve">, а са свързани помежду си с „топла връзка“, </w:t>
      </w:r>
      <w:r w:rsidRPr="001A1F42">
        <w:rPr>
          <w:rFonts w:ascii="Times New Roman" w:eastAsia="Calibri" w:hAnsi="Times New Roman" w:cs="Times New Roman"/>
          <w:b/>
          <w:bCs/>
          <w:sz w:val="24"/>
          <w:szCs w:val="24"/>
          <w:u w:val="single"/>
        </w:rPr>
        <w:t xml:space="preserve">не се допускат </w:t>
      </w:r>
      <w:r>
        <w:rPr>
          <w:rFonts w:ascii="Times New Roman" w:eastAsia="Calibri" w:hAnsi="Times New Roman" w:cs="Times New Roman"/>
          <w:sz w:val="24"/>
          <w:szCs w:val="24"/>
        </w:rPr>
        <w:t>интервенции само в една или няколко сгради на училището – обект на интервенция трябва да са всички свързани сгради и да се постигне цялостен обновен облик на всички свързани сгради на училището, включени в предложението.</w:t>
      </w:r>
    </w:p>
    <w:p w14:paraId="1C42E8F9" w14:textId="77777777" w:rsidR="00F771B0" w:rsidRPr="00094650" w:rsidRDefault="00F771B0" w:rsidP="00F771B0">
      <w:pPr>
        <w:spacing w:line="24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2. </w:t>
      </w:r>
      <w:r w:rsidRPr="00990C6C">
        <w:rPr>
          <w:rFonts w:ascii="Times New Roman" w:hAnsi="Times New Roman" w:cs="Times New Roman"/>
          <w:sz w:val="24"/>
          <w:szCs w:val="24"/>
        </w:rPr>
        <w:t xml:space="preserve">Съгласно т. 11 </w:t>
      </w:r>
      <w:r>
        <w:rPr>
          <w:rFonts w:ascii="Times New Roman" w:hAnsi="Times New Roman" w:cs="Times New Roman"/>
          <w:sz w:val="24"/>
          <w:szCs w:val="24"/>
        </w:rPr>
        <w:t>„</w:t>
      </w:r>
      <w:r w:rsidRPr="00990C6C">
        <w:rPr>
          <w:rFonts w:ascii="Times New Roman" w:hAnsi="Times New Roman" w:cs="Times New Roman"/>
          <w:sz w:val="24"/>
          <w:szCs w:val="24"/>
        </w:rPr>
        <w:t>Дейности, допустими за финансиране</w:t>
      </w:r>
      <w:r>
        <w:rPr>
          <w:rFonts w:ascii="Times New Roman" w:hAnsi="Times New Roman" w:cs="Times New Roman"/>
          <w:sz w:val="24"/>
          <w:szCs w:val="24"/>
        </w:rPr>
        <w:t>“</w:t>
      </w:r>
      <w:r w:rsidRPr="00990C6C">
        <w:rPr>
          <w:rFonts w:ascii="Times New Roman" w:hAnsi="Times New Roman" w:cs="Times New Roman"/>
          <w:sz w:val="24"/>
          <w:szCs w:val="24"/>
        </w:rPr>
        <w:t xml:space="preserve"> от Условията за кандидатстване за предложения, за които на етапа на кандидатстване няма разработен </w:t>
      </w:r>
      <w:bookmarkStart w:id="67" w:name="_Hlk120691465"/>
      <w:r w:rsidRPr="00990C6C">
        <w:rPr>
          <w:rFonts w:ascii="Times New Roman" w:hAnsi="Times New Roman" w:cs="Times New Roman"/>
          <w:sz w:val="24"/>
          <w:szCs w:val="24"/>
        </w:rPr>
        <w:t>работен/технически проект в пълна проектна готовност (вкл. разрешение за строеж)</w:t>
      </w:r>
      <w:bookmarkEnd w:id="67"/>
      <w:r w:rsidRPr="00990C6C">
        <w:rPr>
          <w:rFonts w:ascii="Times New Roman" w:hAnsi="Times New Roman" w:cs="Times New Roman"/>
          <w:sz w:val="24"/>
          <w:szCs w:val="24"/>
        </w:rPr>
        <w:t xml:space="preserve">, </w:t>
      </w:r>
      <w:r>
        <w:rPr>
          <w:rFonts w:ascii="Times New Roman" w:hAnsi="Times New Roman" w:cs="Times New Roman"/>
          <w:sz w:val="24"/>
          <w:szCs w:val="24"/>
        </w:rPr>
        <w:t xml:space="preserve">т.е. предложението ще се изпълнява чрез инженеринг, </w:t>
      </w:r>
      <w:r w:rsidRPr="00990C6C">
        <w:rPr>
          <w:rFonts w:ascii="Times New Roman" w:hAnsi="Times New Roman" w:cs="Times New Roman"/>
          <w:sz w:val="24"/>
          <w:szCs w:val="24"/>
        </w:rPr>
        <w:t>кандидатът следва да представи</w:t>
      </w:r>
      <w:r w:rsidRPr="00B12593">
        <w:t xml:space="preserve"> </w:t>
      </w:r>
      <w:r w:rsidRPr="00094650">
        <w:rPr>
          <w:rFonts w:ascii="Times New Roman" w:hAnsi="Times New Roman" w:cs="Times New Roman"/>
          <w:b/>
          <w:bCs/>
          <w:i/>
          <w:iCs/>
          <w:sz w:val="24"/>
          <w:szCs w:val="24"/>
          <w:u w:val="single"/>
        </w:rPr>
        <w:t xml:space="preserve">КСС </w:t>
      </w:r>
      <w:r w:rsidRPr="00094650">
        <w:rPr>
          <w:rFonts w:ascii="Times New Roman" w:hAnsi="Times New Roman" w:cs="Times New Roman"/>
          <w:i/>
          <w:iCs/>
          <w:sz w:val="24"/>
          <w:szCs w:val="24"/>
        </w:rPr>
        <w:t>по окрупнени показатели по отделните части на инвестиционния проект, като включва и самостоятелна част Енергийна ефективност. В случай че в предложението за изпълнение на инвестиция са включени повече от 1 самостоятелни сгради на образователната институция, обект на интервенция, КСС следва да е разделена по съответните подобекти</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B72AC3">
        <w:rPr>
          <w:rFonts w:ascii="Times New Roman" w:hAnsi="Times New Roman" w:cs="Times New Roman"/>
          <w:sz w:val="24"/>
          <w:szCs w:val="24"/>
        </w:rPr>
        <w:t>В тази връзка, Условията за кандидатстване поставят изискване за представяне на КСС по окрупнени показатели за всяка сграда на образователната институция</w:t>
      </w:r>
      <w:r>
        <w:rPr>
          <w:rFonts w:ascii="Times New Roman" w:hAnsi="Times New Roman" w:cs="Times New Roman"/>
          <w:sz w:val="24"/>
          <w:szCs w:val="24"/>
        </w:rPr>
        <w:t xml:space="preserve"> в качеството й на подобект</w:t>
      </w:r>
      <w:r w:rsidRPr="00B72AC3">
        <w:rPr>
          <w:rFonts w:ascii="Times New Roman" w:hAnsi="Times New Roman" w:cs="Times New Roman"/>
          <w:sz w:val="24"/>
          <w:szCs w:val="24"/>
        </w:rPr>
        <w:t>.</w:t>
      </w:r>
    </w:p>
    <w:p w14:paraId="4DF05466" w14:textId="77777777" w:rsidR="00F771B0" w:rsidRDefault="00F771B0" w:rsidP="00F771B0">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C2063A">
        <w:rPr>
          <w:rFonts w:ascii="Times New Roman" w:hAnsi="Times New Roman" w:cs="Times New Roman"/>
          <w:sz w:val="24"/>
          <w:szCs w:val="24"/>
        </w:rPr>
        <w:t xml:space="preserve">Моля вижте отговора на въпрос 42. В допълнение, </w:t>
      </w:r>
      <w:r>
        <w:rPr>
          <w:rFonts w:ascii="Times New Roman" w:hAnsi="Times New Roman" w:cs="Times New Roman"/>
          <w:sz w:val="24"/>
          <w:szCs w:val="24"/>
        </w:rPr>
        <w:t>към предложението за изпълнение на инвестиция следва да бъде представен сертификат, който отговаря на действащата нормативна уредба към момента на кандидатстване по процедурата.</w:t>
      </w:r>
    </w:p>
    <w:p w14:paraId="1A812132" w14:textId="77777777" w:rsidR="00720F70" w:rsidRPr="006A5655" w:rsidRDefault="00720F70" w:rsidP="00720F70">
      <w:pPr>
        <w:spacing w:line="240" w:lineRule="auto"/>
        <w:jc w:val="both"/>
        <w:rPr>
          <w:rFonts w:ascii="Times New Roman" w:hAnsi="Times New Roman" w:cs="Times New Roman"/>
          <w:sz w:val="24"/>
          <w:szCs w:val="24"/>
        </w:rPr>
      </w:pPr>
      <w:bookmarkStart w:id="68" w:name="_Hlk120694045"/>
      <w:bookmarkEnd w:id="66"/>
      <w:r>
        <w:rPr>
          <w:rFonts w:ascii="Times New Roman" w:hAnsi="Times New Roman" w:cs="Times New Roman"/>
          <w:b/>
          <w:bCs/>
          <w:sz w:val="24"/>
          <w:szCs w:val="24"/>
        </w:rPr>
        <w:t xml:space="preserve">4. </w:t>
      </w:r>
      <w:r w:rsidRPr="006A5655">
        <w:rPr>
          <w:rFonts w:ascii="Times New Roman" w:hAnsi="Times New Roman" w:cs="Times New Roman"/>
          <w:sz w:val="24"/>
          <w:szCs w:val="24"/>
        </w:rPr>
        <w:t xml:space="preserve">Валидността на </w:t>
      </w:r>
      <w:r w:rsidRPr="006A5655">
        <w:rPr>
          <w:rFonts w:ascii="Times New Roman" w:eastAsia="Calibri" w:hAnsi="Times New Roman" w:cs="Times New Roman"/>
          <w:sz w:val="24"/>
          <w:szCs w:val="24"/>
        </w:rPr>
        <w:t xml:space="preserve">Сертификатите за енергийни характеристики на сграда в експлоатация </w:t>
      </w:r>
      <w:r>
        <w:rPr>
          <w:rFonts w:ascii="Times New Roman" w:eastAsia="Calibri" w:hAnsi="Times New Roman" w:cs="Times New Roman"/>
          <w:sz w:val="24"/>
          <w:szCs w:val="24"/>
        </w:rPr>
        <w:t>с</w:t>
      </w:r>
      <w:r w:rsidRPr="006A5655">
        <w:rPr>
          <w:rFonts w:ascii="Times New Roman" w:eastAsia="Calibri" w:hAnsi="Times New Roman" w:cs="Times New Roman"/>
          <w:sz w:val="24"/>
          <w:szCs w:val="24"/>
        </w:rPr>
        <w:t xml:space="preserve">е </w:t>
      </w:r>
      <w:r>
        <w:rPr>
          <w:rFonts w:ascii="Times New Roman" w:eastAsia="Calibri" w:hAnsi="Times New Roman" w:cs="Times New Roman"/>
          <w:sz w:val="24"/>
          <w:szCs w:val="24"/>
        </w:rPr>
        <w:t>преценява в съответствие с разпоредбата на</w:t>
      </w:r>
      <w:r w:rsidRPr="006A5655">
        <w:rPr>
          <w:rFonts w:ascii="Times New Roman" w:hAnsi="Times New Roman" w:cs="Times New Roman"/>
          <w:sz w:val="24"/>
          <w:szCs w:val="24"/>
        </w:rPr>
        <w:t xml:space="preserve"> чл. 16 </w:t>
      </w:r>
      <w:r>
        <w:rPr>
          <w:rFonts w:ascii="Times New Roman" w:hAnsi="Times New Roman" w:cs="Times New Roman"/>
          <w:sz w:val="24"/>
          <w:szCs w:val="24"/>
        </w:rPr>
        <w:t>от</w:t>
      </w:r>
      <w:r w:rsidRPr="006A5655">
        <w:rPr>
          <w:rFonts w:ascii="Times New Roman" w:hAnsi="Times New Roman" w:cs="Times New Roman"/>
          <w:sz w:val="24"/>
          <w:szCs w:val="24"/>
        </w:rPr>
        <w:t xml:space="preserve"> НАРЕДБА № Е-РД-04-1 от </w:t>
      </w:r>
      <w:r w:rsidRPr="006A5655">
        <w:rPr>
          <w:rFonts w:ascii="Times New Roman" w:hAnsi="Times New Roman" w:cs="Times New Roman"/>
          <w:sz w:val="24"/>
          <w:szCs w:val="24"/>
        </w:rPr>
        <w:lastRenderedPageBreak/>
        <w:t>22.01.2016 г. за обследване за енергийна ефективност, сертифициране и оценка на енергийните спестявания на сгради</w:t>
      </w:r>
      <w:r>
        <w:rPr>
          <w:rFonts w:ascii="Times New Roman" w:hAnsi="Times New Roman" w:cs="Times New Roman"/>
          <w:sz w:val="24"/>
          <w:szCs w:val="24"/>
        </w:rPr>
        <w:t xml:space="preserve"> и е посочена в самия сертификат.</w:t>
      </w:r>
    </w:p>
    <w:p w14:paraId="6EF55C2B"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55DDD62E"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1D0B2B">
        <w:rPr>
          <w:rFonts w:ascii="Times New Roman" w:hAnsi="Times New Roman" w:cs="Times New Roman"/>
          <w:b/>
          <w:bCs/>
          <w:sz w:val="24"/>
          <w:szCs w:val="24"/>
        </w:rPr>
        <w:t>4</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bookmarkEnd w:id="68"/>
    <w:p w14:paraId="3A6E8697"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Моля за отговор на следните въпроси:</w:t>
      </w:r>
    </w:p>
    <w:p w14:paraId="3D2E2D9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1. В обективираните в Заповед на УО изменения на насоки за кандидатстване по процедурата е записано: “текстът „до достигане на нормативно определения минимален клас на енергопотребление за съответния тип сграда – училище/детска градина, т.е. поне клас на енергопотребление „С“ от скалата на класовете на енергопотребление от Наредба № 7 от 2004 г. за енергийна ефективност на сгради“ се заменя с „до достигане поне на нормативно определения минимален клас на енергопотребление за съответния тип сграда – училище/детска градина съгласно § 5, ал. 1 и 2 от  Наредба № РД-02-20-3 от 9 ноември 2022 г. за техническите изисквания към енергийните характеристики на сгради“;</w:t>
      </w:r>
    </w:p>
    <w:p w14:paraId="2F96DDEE"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текстът „клас на енергопотребление „С““ се заменя с „нормативно определения минимален клас на енергопотребление“;</w:t>
      </w:r>
    </w:p>
    <w:p w14:paraId="49CCCD86"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 xml:space="preserve">- „съответствие на сградата поне с клас на енергопотребление „С““ се заменя с „достигане поне на нормативно определения минимален клас на енергопотребление за сгради, заети от публични органи“. Моля разяснете какво се цели с въпросното изменение, предвид, че съставът на §5, ал. 1 и ал. 2 </w:t>
      </w:r>
      <w:bookmarkStart w:id="69" w:name="_Hlk120691232"/>
      <w:r w:rsidRPr="001D0B2B">
        <w:rPr>
          <w:rFonts w:ascii="Times New Roman" w:hAnsi="Times New Roman" w:cs="Times New Roman"/>
          <w:sz w:val="24"/>
          <w:szCs w:val="24"/>
        </w:rPr>
        <w:t>от Наредба № РД-02-20-3 от 9 ноември 2022 г. за техническите изисквания към енергийните характеристики на сгради</w:t>
      </w:r>
      <w:bookmarkEnd w:id="69"/>
      <w:r w:rsidRPr="001D0B2B">
        <w:rPr>
          <w:rFonts w:ascii="Times New Roman" w:hAnsi="Times New Roman" w:cs="Times New Roman"/>
          <w:sz w:val="24"/>
          <w:szCs w:val="24"/>
        </w:rPr>
        <w:t>“ регламентира прилагането на цитирани подзаконов нормативен акт по спрямо започнали и/или приключили производства по одобряване на технически инвестиционен проект. Следва да се има предвид, че факултативен е избора на кандидата да участва на етап кандидатстване с ТИП.</w:t>
      </w:r>
    </w:p>
    <w:p w14:paraId="50F57441"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2. Никъде в измените насоки за кандидатстване не е разписана възможността за прилагане §9 от ПЗР на Наредба № РД-02-20-3 от 9 ноември 2022 г. за техническите изисквания към енергийните характеристики на сгради“, в случай че се кандидатства без проектна готовност.</w:t>
      </w:r>
    </w:p>
    <w:p w14:paraId="7379D500" w14:textId="77777777" w:rsidR="00F771B0" w:rsidRPr="001D0B2B"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3. Как ще се изчислява критерий “Норма на обществена възвръщаемост на инвестицията” при съфинансиране от страна на кандидата?</w:t>
      </w:r>
    </w:p>
    <w:p w14:paraId="23ED56B7" w14:textId="77777777" w:rsidR="00F771B0" w:rsidRDefault="00F771B0" w:rsidP="00F771B0">
      <w:pPr>
        <w:spacing w:line="240" w:lineRule="auto"/>
        <w:jc w:val="both"/>
        <w:rPr>
          <w:rFonts w:ascii="Times New Roman" w:hAnsi="Times New Roman" w:cs="Times New Roman"/>
          <w:sz w:val="24"/>
          <w:szCs w:val="24"/>
        </w:rPr>
      </w:pPr>
      <w:r w:rsidRPr="001D0B2B">
        <w:rPr>
          <w:rFonts w:ascii="Times New Roman" w:hAnsi="Times New Roman" w:cs="Times New Roman"/>
          <w:sz w:val="24"/>
          <w:szCs w:val="24"/>
        </w:rPr>
        <w:t>4. Предвид че насоките за кандидатстване по своята същност са общ административен акт, при издаването на който се спазва реда на глава пета, раздел II от АПК, то в случай на изменение на основание на наличие на някое от обстоятелствата на чл. 99, ал. 1 от АПК, следва да се прилагат условията и реда по тяхното издаване (</w:t>
      </w:r>
      <w:proofErr w:type="spellStart"/>
      <w:r w:rsidRPr="001D0B2B">
        <w:rPr>
          <w:rFonts w:ascii="Times New Roman" w:hAnsi="Times New Roman" w:cs="Times New Roman"/>
          <w:sz w:val="24"/>
          <w:szCs w:val="24"/>
        </w:rPr>
        <w:t>арг</w:t>
      </w:r>
      <w:proofErr w:type="spellEnd"/>
      <w:r w:rsidRPr="001D0B2B">
        <w:rPr>
          <w:rFonts w:ascii="Times New Roman" w:hAnsi="Times New Roman" w:cs="Times New Roman"/>
          <w:sz w:val="24"/>
          <w:szCs w:val="24"/>
        </w:rPr>
        <w:t>. чл. 103, ал. 4 от АПК), т.е. следва да е осигурена някоя от предвидените в чл. 69 от АПК форми за участие на заинтересованите страни, за да се запази действителността на административния акт. Следва да се има предвид, че разпоредбите на АПК имат предимство пред прилагането на тези на Постановление № 114 от 8 юни 2022 г. на Министерския съвет за определяне на детайлни правила за предоставяне на средства на крайни получатели от Механизма за възстановяване и устойчивост.</w:t>
      </w:r>
    </w:p>
    <w:p w14:paraId="63246BBE" w14:textId="77777777" w:rsidR="00F771B0" w:rsidRDefault="00F771B0" w:rsidP="00F771B0">
      <w:pPr>
        <w:spacing w:line="240" w:lineRule="auto"/>
        <w:rPr>
          <w:rFonts w:ascii="Times New Roman" w:hAnsi="Times New Roman" w:cs="Times New Roman"/>
          <w:b/>
          <w:bCs/>
          <w:sz w:val="24"/>
          <w:szCs w:val="24"/>
        </w:rPr>
      </w:pPr>
      <w:bookmarkStart w:id="70" w:name="_Hlk120694065"/>
      <w:r w:rsidRPr="00E65C22">
        <w:rPr>
          <w:rFonts w:ascii="Times New Roman" w:hAnsi="Times New Roman" w:cs="Times New Roman"/>
          <w:b/>
          <w:bCs/>
          <w:sz w:val="24"/>
          <w:szCs w:val="24"/>
        </w:rPr>
        <w:t>ОТГОВОР:</w:t>
      </w:r>
    </w:p>
    <w:bookmarkEnd w:id="70"/>
    <w:p w14:paraId="074639E2" w14:textId="2CB1ADF6" w:rsidR="00F771B0" w:rsidRPr="00887D52"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346FCD">
        <w:rPr>
          <w:rFonts w:ascii="Times New Roman" w:hAnsi="Times New Roman" w:cs="Times New Roman"/>
          <w:sz w:val="24"/>
          <w:szCs w:val="24"/>
        </w:rPr>
        <w:t xml:space="preserve">Съгласно </w:t>
      </w:r>
      <w:bookmarkStart w:id="71" w:name="_Hlk120694596"/>
      <w:r w:rsidRPr="00346FCD">
        <w:rPr>
          <w:rFonts w:ascii="Times New Roman" w:hAnsi="Times New Roman" w:cs="Times New Roman"/>
          <w:sz w:val="24"/>
          <w:szCs w:val="24"/>
        </w:rPr>
        <w:t>§ 5, ал. 1 и 2 от Преходните и заключителни разпоредби на Наредба</w:t>
      </w:r>
      <w:r w:rsidRPr="00993F7C">
        <w:rPr>
          <w:rFonts w:ascii="Times New Roman" w:hAnsi="Times New Roman" w:cs="Times New Roman"/>
          <w:sz w:val="24"/>
          <w:szCs w:val="24"/>
        </w:rPr>
        <w:t xml:space="preserve"> № РД-02-20-3 от 9 ноември 2022 г. за техническите изисквания към енергийните характеристики на сгради</w:t>
      </w:r>
      <w:bookmarkEnd w:id="71"/>
      <w:r w:rsidRPr="00346FCD">
        <w:rPr>
          <w:rFonts w:ascii="Times New Roman" w:hAnsi="Times New Roman" w:cs="Times New Roman"/>
          <w:sz w:val="24"/>
          <w:szCs w:val="24"/>
        </w:rPr>
        <w:t xml:space="preserve">, тя </w:t>
      </w:r>
      <w:r w:rsidRPr="00D6727C">
        <w:rPr>
          <w:rFonts w:ascii="Times New Roman" w:hAnsi="Times New Roman" w:cs="Times New Roman"/>
          <w:i/>
          <w:iCs/>
          <w:sz w:val="24"/>
          <w:szCs w:val="24"/>
          <w:u w:val="single"/>
        </w:rPr>
        <w:t>се прилага за инвестиционни проекти</w:t>
      </w:r>
      <w:r w:rsidRPr="00D6727C">
        <w:rPr>
          <w:rFonts w:ascii="Times New Roman" w:hAnsi="Times New Roman" w:cs="Times New Roman"/>
          <w:i/>
          <w:iCs/>
          <w:sz w:val="24"/>
          <w:szCs w:val="24"/>
        </w:rPr>
        <w:t>, за които производството по одобряване на инвестиционен проект и производството по издаване на разрешение за строеж започва след влизането й в сила.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 За започнато производство се счита и наличието на съгласуван идеен инвестиционен проект от съответния орган, компетентен за неговото одобряване</w:t>
      </w:r>
      <w:r>
        <w:rPr>
          <w:rFonts w:ascii="Times New Roman" w:hAnsi="Times New Roman" w:cs="Times New Roman"/>
          <w:i/>
          <w:iCs/>
          <w:sz w:val="24"/>
          <w:szCs w:val="24"/>
        </w:rPr>
        <w:t xml:space="preserve">, </w:t>
      </w:r>
      <w:r w:rsidRPr="00632176">
        <w:rPr>
          <w:rFonts w:ascii="Times New Roman" w:hAnsi="Times New Roman" w:cs="Times New Roman"/>
          <w:sz w:val="24"/>
          <w:szCs w:val="24"/>
        </w:rPr>
        <w:t>т.е.</w:t>
      </w:r>
      <w:r>
        <w:rPr>
          <w:rFonts w:ascii="Times New Roman" w:hAnsi="Times New Roman" w:cs="Times New Roman"/>
          <w:sz w:val="24"/>
          <w:szCs w:val="24"/>
        </w:rPr>
        <w:t xml:space="preserve"> цитиран</w:t>
      </w:r>
      <w:r w:rsidR="00B42DD1">
        <w:rPr>
          <w:rFonts w:ascii="Times New Roman" w:hAnsi="Times New Roman" w:cs="Times New Roman"/>
          <w:sz w:val="24"/>
          <w:szCs w:val="24"/>
        </w:rPr>
        <w:t>ите</w:t>
      </w:r>
      <w:r>
        <w:rPr>
          <w:rFonts w:ascii="Times New Roman" w:hAnsi="Times New Roman" w:cs="Times New Roman"/>
          <w:sz w:val="24"/>
          <w:szCs w:val="24"/>
        </w:rPr>
        <w:t xml:space="preserve"> разпоредб</w:t>
      </w:r>
      <w:r w:rsidR="00B42DD1">
        <w:rPr>
          <w:rFonts w:ascii="Times New Roman" w:hAnsi="Times New Roman" w:cs="Times New Roman"/>
          <w:sz w:val="24"/>
          <w:szCs w:val="24"/>
        </w:rPr>
        <w:t>и</w:t>
      </w:r>
      <w:r w:rsidRPr="00356020">
        <w:rPr>
          <w:rFonts w:ascii="Times New Roman" w:hAnsi="Times New Roman" w:cs="Times New Roman"/>
          <w:sz w:val="24"/>
          <w:szCs w:val="24"/>
        </w:rPr>
        <w:t xml:space="preserve"> </w:t>
      </w:r>
      <w:r>
        <w:rPr>
          <w:rFonts w:ascii="Times New Roman" w:hAnsi="Times New Roman" w:cs="Times New Roman"/>
          <w:sz w:val="24"/>
          <w:szCs w:val="24"/>
        </w:rPr>
        <w:t>регламентира</w:t>
      </w:r>
      <w:r w:rsidR="00B42DD1">
        <w:rPr>
          <w:rFonts w:ascii="Times New Roman" w:hAnsi="Times New Roman" w:cs="Times New Roman"/>
          <w:sz w:val="24"/>
          <w:szCs w:val="24"/>
        </w:rPr>
        <w:t>т</w:t>
      </w:r>
      <w:r>
        <w:rPr>
          <w:rFonts w:ascii="Times New Roman" w:hAnsi="Times New Roman" w:cs="Times New Roman"/>
          <w:sz w:val="24"/>
          <w:szCs w:val="24"/>
        </w:rPr>
        <w:t xml:space="preserve"> случаите, в които се прилага наредбата</w:t>
      </w:r>
      <w:r w:rsidR="00B42DD1" w:rsidRPr="00B42DD1">
        <w:rPr>
          <w:rFonts w:ascii="Times New Roman" w:hAnsi="Times New Roman" w:cs="Times New Roman"/>
          <w:sz w:val="24"/>
          <w:szCs w:val="24"/>
        </w:rPr>
        <w:t xml:space="preserve">, </w:t>
      </w:r>
      <w:r w:rsidR="00ED4E73">
        <w:rPr>
          <w:rFonts w:ascii="Times New Roman" w:hAnsi="Times New Roman" w:cs="Times New Roman"/>
          <w:sz w:val="24"/>
          <w:szCs w:val="24"/>
        </w:rPr>
        <w:t>както  и случаите</w:t>
      </w:r>
      <w:r w:rsidR="00ED4E73" w:rsidRPr="0097098C">
        <w:rPr>
          <w:rFonts w:ascii="Times New Roman" w:hAnsi="Times New Roman" w:cs="Times New Roman"/>
          <w:sz w:val="24"/>
          <w:szCs w:val="24"/>
        </w:rPr>
        <w:t xml:space="preserve">, </w:t>
      </w:r>
      <w:r w:rsidR="00ED4E73">
        <w:rPr>
          <w:rFonts w:ascii="Times New Roman" w:hAnsi="Times New Roman" w:cs="Times New Roman"/>
          <w:sz w:val="24"/>
          <w:szCs w:val="24"/>
        </w:rPr>
        <w:t>в които приложение намира действащата</w:t>
      </w:r>
      <w:r w:rsidR="00ED4E73" w:rsidRPr="006416E1">
        <w:rPr>
          <w:rFonts w:ascii="Times New Roman" w:hAnsi="Times New Roman" w:cs="Times New Roman"/>
          <w:sz w:val="24"/>
          <w:szCs w:val="24"/>
        </w:rPr>
        <w:t xml:space="preserve"> </w:t>
      </w:r>
      <w:r w:rsidR="00ED4E73">
        <w:rPr>
          <w:rFonts w:ascii="Times New Roman" w:hAnsi="Times New Roman" w:cs="Times New Roman"/>
          <w:sz w:val="24"/>
          <w:szCs w:val="24"/>
        </w:rPr>
        <w:t xml:space="preserve">до 17.11.2022 г. Наредба </w:t>
      </w:r>
      <w:r w:rsidR="00ED4E73" w:rsidRPr="007553F9">
        <w:rPr>
          <w:rFonts w:ascii="Times New Roman" w:hAnsi="Times New Roman" w:cs="Times New Roman"/>
          <w:sz w:val="24"/>
          <w:szCs w:val="24"/>
        </w:rPr>
        <w:t>№ 7 от 2004 г. за енергийна ефективност на сгради</w:t>
      </w:r>
      <w:r w:rsidR="00ED4E73">
        <w:rPr>
          <w:rFonts w:ascii="Times New Roman" w:hAnsi="Times New Roman" w:cs="Times New Roman"/>
          <w:sz w:val="24"/>
          <w:szCs w:val="24"/>
        </w:rPr>
        <w:t xml:space="preserve">. Във връзка с горното, изменените </w:t>
      </w:r>
      <w:r>
        <w:rPr>
          <w:rFonts w:ascii="Times New Roman" w:hAnsi="Times New Roman" w:cs="Times New Roman"/>
          <w:sz w:val="24"/>
          <w:szCs w:val="24"/>
        </w:rPr>
        <w:t xml:space="preserve">Условия за кандидатстване реферира към </w:t>
      </w:r>
      <w:r w:rsidRPr="00887D52">
        <w:rPr>
          <w:rFonts w:ascii="Times New Roman" w:hAnsi="Times New Roman" w:cs="Times New Roman"/>
          <w:sz w:val="24"/>
          <w:szCs w:val="24"/>
        </w:rPr>
        <w:t xml:space="preserve">§ 5, ал. 1 и 2 от Преходните и заключителни разпоредби на Наредба № РД-02-20-3 от 9 ноември 2022 г. </w:t>
      </w:r>
      <w:r>
        <w:rPr>
          <w:rFonts w:ascii="Times New Roman" w:hAnsi="Times New Roman" w:cs="Times New Roman"/>
          <w:sz w:val="24"/>
          <w:szCs w:val="24"/>
        </w:rPr>
        <w:t>от гледна точка на допустимостта на предложенията за изпълнение на инвестиции и изхождайки от изискването за постигане на нормативно определения минимален клас на енергопотребление, който е различен в цитираната наредба спрямо определения в Наредба</w:t>
      </w:r>
      <w:r w:rsidRPr="00B42491">
        <w:rPr>
          <w:rFonts w:ascii="Times New Roman" w:hAnsi="Times New Roman" w:cs="Times New Roman"/>
          <w:sz w:val="24"/>
          <w:szCs w:val="24"/>
        </w:rPr>
        <w:t xml:space="preserve"> № 7 от 2004 </w:t>
      </w:r>
      <w:r>
        <w:rPr>
          <w:rFonts w:ascii="Times New Roman" w:hAnsi="Times New Roman" w:cs="Times New Roman"/>
          <w:sz w:val="24"/>
          <w:szCs w:val="24"/>
        </w:rPr>
        <w:t>г. Обръщаме внимание, че при подготовката на предложенията за изпълнение на инвестиции кандидатите са длъжни да спазват приложимото законодателство в неговата цялост.</w:t>
      </w:r>
    </w:p>
    <w:p w14:paraId="076B0D2E" w14:textId="5A83D4D1" w:rsidR="00ED4E73" w:rsidRDefault="00ED4E73" w:rsidP="00ED4E7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Считано от деня на обнародването ѝ в ДВ (18.11.2022 г.) </w:t>
      </w:r>
      <w:r w:rsidRPr="00FF5EC5">
        <w:rPr>
          <w:rFonts w:ascii="Times New Roman" w:hAnsi="Times New Roman" w:cs="Times New Roman"/>
          <w:sz w:val="24"/>
          <w:szCs w:val="24"/>
        </w:rPr>
        <w:t>Наредба № РД-02-20-3 от 9 ноември 2022 г. за техническите изисквания към енергийните характеристики на сгради</w:t>
      </w:r>
      <w:r>
        <w:rPr>
          <w:rFonts w:ascii="Times New Roman" w:hAnsi="Times New Roman" w:cs="Times New Roman"/>
          <w:sz w:val="24"/>
          <w:szCs w:val="24"/>
        </w:rPr>
        <w:t xml:space="preserve"> е част от действащото национално законодателство, вкл. § 9 от преходните и заключителните ѝ разпоредби. Реферирането към определени разпоредби в изменението на Условията за кандидатстване по процедурата не означава, че СНД няма да прилага действащата правна уредба в нейната пълнота.</w:t>
      </w:r>
    </w:p>
    <w:p w14:paraId="7B131EB1" w14:textId="1DBC1777" w:rsidR="00F771B0"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F938AD">
        <w:rPr>
          <w:rFonts w:ascii="Times New Roman" w:hAnsi="Times New Roman" w:cs="Times New Roman"/>
          <w:sz w:val="24"/>
          <w:szCs w:val="24"/>
        </w:rPr>
        <w:t xml:space="preserve"> Съгласно Методиката за оценка  (</w:t>
      </w:r>
      <w:r>
        <w:rPr>
          <w:rFonts w:ascii="Times New Roman" w:hAnsi="Times New Roman" w:cs="Times New Roman"/>
          <w:sz w:val="24"/>
          <w:szCs w:val="24"/>
        </w:rPr>
        <w:t>приложение Х към Условията за кандидатстване</w:t>
      </w:r>
      <w:r w:rsidRPr="00F938AD">
        <w:rPr>
          <w:rFonts w:ascii="Times New Roman" w:hAnsi="Times New Roman" w:cs="Times New Roman"/>
          <w:sz w:val="24"/>
          <w:szCs w:val="24"/>
        </w:rPr>
        <w:t>)</w:t>
      </w:r>
      <w:r>
        <w:rPr>
          <w:rFonts w:ascii="Times New Roman" w:hAnsi="Times New Roman" w:cs="Times New Roman"/>
          <w:sz w:val="24"/>
          <w:szCs w:val="24"/>
        </w:rPr>
        <w:t xml:space="preserve"> </w:t>
      </w:r>
      <w:r w:rsidRPr="00F938AD">
        <w:rPr>
          <w:rFonts w:ascii="Times New Roman" w:hAnsi="Times New Roman" w:cs="Times New Roman"/>
          <w:sz w:val="24"/>
          <w:szCs w:val="24"/>
        </w:rPr>
        <w:t xml:space="preserve">критерий </w:t>
      </w:r>
      <w:r>
        <w:rPr>
          <w:rFonts w:ascii="Times New Roman" w:hAnsi="Times New Roman" w:cs="Times New Roman"/>
          <w:sz w:val="24"/>
          <w:szCs w:val="24"/>
        </w:rPr>
        <w:t>„</w:t>
      </w:r>
      <w:r w:rsidRPr="00F938AD">
        <w:rPr>
          <w:rFonts w:ascii="Times New Roman" w:hAnsi="Times New Roman" w:cs="Times New Roman"/>
          <w:sz w:val="24"/>
          <w:szCs w:val="24"/>
        </w:rPr>
        <w:t>Норма на обществена възвръщаемост</w:t>
      </w:r>
      <w:r>
        <w:rPr>
          <w:rFonts w:ascii="Times New Roman" w:hAnsi="Times New Roman" w:cs="Times New Roman"/>
          <w:sz w:val="24"/>
          <w:szCs w:val="24"/>
        </w:rPr>
        <w:t>“</w:t>
      </w:r>
      <w:r w:rsidRPr="00F938AD">
        <w:rPr>
          <w:rFonts w:ascii="Times New Roman" w:hAnsi="Times New Roman" w:cs="Times New Roman"/>
          <w:sz w:val="24"/>
          <w:szCs w:val="24"/>
        </w:rPr>
        <w:t xml:space="preserve"> оценява съотношението между </w:t>
      </w:r>
      <w:r w:rsidRPr="007A71E3">
        <w:rPr>
          <w:rFonts w:ascii="Times New Roman" w:hAnsi="Times New Roman" w:cs="Times New Roman"/>
          <w:b/>
          <w:bCs/>
          <w:sz w:val="24"/>
          <w:szCs w:val="24"/>
          <w:u w:val="single"/>
        </w:rPr>
        <w:t>общата стойност на планираното финансиране</w:t>
      </w:r>
      <w:r w:rsidRPr="007A71E3">
        <w:rPr>
          <w:rFonts w:ascii="Times New Roman" w:hAnsi="Times New Roman" w:cs="Times New Roman"/>
          <w:b/>
          <w:bCs/>
          <w:sz w:val="24"/>
          <w:szCs w:val="24"/>
        </w:rPr>
        <w:t xml:space="preserve"> в предложението за изпълнение на инвестиция, и броя на учениците/децата, които се обучават в образователната институция, обект на интервенция</w:t>
      </w:r>
      <w:r>
        <w:rPr>
          <w:rFonts w:ascii="Times New Roman" w:hAnsi="Times New Roman" w:cs="Times New Roman"/>
          <w:b/>
          <w:bCs/>
          <w:sz w:val="24"/>
          <w:szCs w:val="24"/>
        </w:rPr>
        <w:t xml:space="preserve">. </w:t>
      </w:r>
      <w:r>
        <w:rPr>
          <w:rFonts w:ascii="Times New Roman" w:hAnsi="Times New Roman" w:cs="Times New Roman"/>
          <w:sz w:val="24"/>
          <w:szCs w:val="24"/>
        </w:rPr>
        <w:t>П</w:t>
      </w:r>
      <w:r w:rsidRPr="0058116E">
        <w:rPr>
          <w:rFonts w:ascii="Times New Roman" w:hAnsi="Times New Roman" w:cs="Times New Roman"/>
          <w:sz w:val="24"/>
          <w:szCs w:val="24"/>
        </w:rPr>
        <w:t xml:space="preserve">од „планирано финансиране“ следва да се има предвид стойността на </w:t>
      </w:r>
      <w:r>
        <w:rPr>
          <w:rFonts w:ascii="Times New Roman" w:hAnsi="Times New Roman" w:cs="Times New Roman"/>
          <w:sz w:val="24"/>
          <w:szCs w:val="24"/>
        </w:rPr>
        <w:t>„исканото финансиране</w:t>
      </w:r>
      <w:r w:rsidRPr="00D5301E">
        <w:rPr>
          <w:rFonts w:ascii="Times New Roman" w:hAnsi="Times New Roman" w:cs="Times New Roman"/>
          <w:sz w:val="24"/>
          <w:szCs w:val="24"/>
        </w:rPr>
        <w:t xml:space="preserve"> (</w:t>
      </w:r>
      <w:r w:rsidRPr="0058116E">
        <w:rPr>
          <w:rFonts w:ascii="Times New Roman" w:hAnsi="Times New Roman" w:cs="Times New Roman"/>
          <w:sz w:val="24"/>
          <w:szCs w:val="24"/>
        </w:rPr>
        <w:t>безвъзмездната финансова помощ)</w:t>
      </w:r>
      <w:r>
        <w:rPr>
          <w:rFonts w:ascii="Times New Roman" w:hAnsi="Times New Roman" w:cs="Times New Roman"/>
          <w:sz w:val="24"/>
          <w:szCs w:val="24"/>
        </w:rPr>
        <w:t xml:space="preserve">“, която кандидатът е планирал в секция 6. „Бюджет“ на формуляра за кандидатстване, т.е. </w:t>
      </w:r>
      <w:r w:rsidRPr="00B7403B">
        <w:rPr>
          <w:rFonts w:ascii="Times New Roman" w:hAnsi="Times New Roman" w:cs="Times New Roman"/>
          <w:b/>
          <w:bCs/>
          <w:sz w:val="24"/>
          <w:szCs w:val="24"/>
        </w:rPr>
        <w:t>финансирането</w:t>
      </w:r>
      <w:r>
        <w:rPr>
          <w:rFonts w:ascii="Times New Roman" w:hAnsi="Times New Roman" w:cs="Times New Roman"/>
          <w:b/>
          <w:bCs/>
          <w:sz w:val="24"/>
          <w:szCs w:val="24"/>
        </w:rPr>
        <w:t>, което се осигурява със средства</w:t>
      </w:r>
      <w:r w:rsidRPr="00B7403B">
        <w:rPr>
          <w:rFonts w:ascii="Times New Roman" w:hAnsi="Times New Roman" w:cs="Times New Roman"/>
          <w:b/>
          <w:bCs/>
          <w:sz w:val="24"/>
          <w:szCs w:val="24"/>
        </w:rPr>
        <w:t xml:space="preserve"> по процедурата</w:t>
      </w:r>
      <w:r>
        <w:rPr>
          <w:rFonts w:ascii="Times New Roman" w:hAnsi="Times New Roman" w:cs="Times New Roman"/>
          <w:sz w:val="24"/>
          <w:szCs w:val="24"/>
        </w:rPr>
        <w:t>. Във връзка с горното,  в случай че в предложението за изпълнение на инвестиция се предвижда и съфинансиране от страна на кандидата, при оценката по критерий „</w:t>
      </w:r>
      <w:r w:rsidRPr="00F938AD">
        <w:rPr>
          <w:rFonts w:ascii="Times New Roman" w:hAnsi="Times New Roman" w:cs="Times New Roman"/>
          <w:sz w:val="24"/>
          <w:szCs w:val="24"/>
        </w:rPr>
        <w:t>Норма на обществена възвръщаемост</w:t>
      </w:r>
      <w:r>
        <w:rPr>
          <w:rFonts w:ascii="Times New Roman" w:hAnsi="Times New Roman" w:cs="Times New Roman"/>
          <w:sz w:val="24"/>
          <w:szCs w:val="24"/>
        </w:rPr>
        <w:t xml:space="preserve">“ ще се вземе предвид </w:t>
      </w:r>
      <w:r w:rsidRPr="00BB6A92">
        <w:rPr>
          <w:rFonts w:ascii="Times New Roman" w:hAnsi="Times New Roman" w:cs="Times New Roman"/>
          <w:sz w:val="24"/>
          <w:szCs w:val="24"/>
          <w:u w:val="single"/>
        </w:rPr>
        <w:t>само</w:t>
      </w:r>
      <w:r>
        <w:rPr>
          <w:rFonts w:ascii="Times New Roman" w:hAnsi="Times New Roman" w:cs="Times New Roman"/>
          <w:sz w:val="24"/>
          <w:szCs w:val="24"/>
        </w:rPr>
        <w:t xml:space="preserve"> стойността, която е планирана в секция 6. „Бюджет“ на предложението за изпълнение на инвестиция.</w:t>
      </w:r>
    </w:p>
    <w:p w14:paraId="278D629D" w14:textId="77777777" w:rsidR="00F771B0" w:rsidRPr="006A5655"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4. Коментарът</w:t>
      </w:r>
      <w:r w:rsidRPr="008E2B67">
        <w:rPr>
          <w:rFonts w:ascii="Times New Roman" w:hAnsi="Times New Roman" w:cs="Times New Roman"/>
          <w:sz w:val="24"/>
          <w:szCs w:val="24"/>
        </w:rPr>
        <w:t xml:space="preserve"> не съдържа искане за разяснение по отношение на Условията за кандидатстване по настоящата процедура</w:t>
      </w:r>
      <w:r>
        <w:rPr>
          <w:rFonts w:ascii="Times New Roman" w:hAnsi="Times New Roman" w:cs="Times New Roman"/>
          <w:sz w:val="24"/>
          <w:szCs w:val="24"/>
        </w:rPr>
        <w:t>.</w:t>
      </w:r>
    </w:p>
    <w:p w14:paraId="760CF3AE"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69ED4176"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303AA0">
        <w:rPr>
          <w:rFonts w:ascii="Times New Roman" w:hAnsi="Times New Roman" w:cs="Times New Roman"/>
          <w:b/>
          <w:bCs/>
          <w:sz w:val="24"/>
          <w:szCs w:val="24"/>
        </w:rPr>
        <w:t>5</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2</w:t>
      </w:r>
      <w:r w:rsidRPr="001D0B2B">
        <w:rPr>
          <w:rFonts w:ascii="Times New Roman" w:hAnsi="Times New Roman" w:cs="Times New Roman"/>
          <w:b/>
          <w:bCs/>
          <w:sz w:val="24"/>
          <w:szCs w:val="24"/>
        </w:rPr>
        <w:t>9</w:t>
      </w:r>
      <w:r>
        <w:rPr>
          <w:rFonts w:ascii="Times New Roman" w:hAnsi="Times New Roman" w:cs="Times New Roman"/>
          <w:b/>
          <w:bCs/>
          <w:sz w:val="24"/>
          <w:szCs w:val="24"/>
        </w:rPr>
        <w:t>.</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4DF53165"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Здравейте,</w:t>
      </w:r>
    </w:p>
    <w:p w14:paraId="5274CE40"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Съгласно т.11. „Дейности, допустими за финансиране“ от Условията за кандидатстване:</w:t>
      </w:r>
    </w:p>
    <w:p w14:paraId="66194FEE"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Дейности, допустими за финансиране по Компонент 1 са:</w:t>
      </w:r>
    </w:p>
    <w:p w14:paraId="741C3FC4"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lastRenderedPageBreak/>
        <w:t>Дейност 1: Основен ремонт, реконструкция, основно обновяване, пристрояване, надстрояване на училищна образователна среда за придобиване на цялостен обновен облик на образователната институция.</w:t>
      </w:r>
    </w:p>
    <w:p w14:paraId="7AC72807"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Допустимо е извършване на основен ремонт, реконструкция на цялата сграда, конструктивно укрепване, мерки за енергийна ефективност на учебните сгради,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за осигуряване на цялостен обновен облик на образователната институция както отвън, така и отвътре и за спестяване на енергийни, водни и други ресурси, включително прилежащото дворно място.</w:t>
      </w:r>
    </w:p>
    <w:p w14:paraId="45578F0D" w14:textId="77777777" w:rsidR="00F771B0" w:rsidRPr="00303AA0"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 xml:space="preserve">Във връзка с Условията за кандидатстване, допустимо ли е извършване на мерки за енергийна ефективност на учебна сграда, на която е извършен основен ремонт по ОПРР 2014-2020? </w:t>
      </w:r>
    </w:p>
    <w:p w14:paraId="4B17BEF6" w14:textId="77777777" w:rsidR="00F771B0" w:rsidRPr="001D0B2B" w:rsidRDefault="00F771B0" w:rsidP="00F771B0">
      <w:pPr>
        <w:spacing w:line="240" w:lineRule="auto"/>
        <w:jc w:val="both"/>
        <w:rPr>
          <w:rFonts w:ascii="Times New Roman" w:hAnsi="Times New Roman" w:cs="Times New Roman"/>
          <w:sz w:val="24"/>
          <w:szCs w:val="24"/>
        </w:rPr>
      </w:pPr>
      <w:r w:rsidRPr="00303AA0">
        <w:rPr>
          <w:rFonts w:ascii="Times New Roman" w:hAnsi="Times New Roman" w:cs="Times New Roman"/>
          <w:sz w:val="24"/>
          <w:szCs w:val="24"/>
        </w:rPr>
        <w:t>Намерението на община Лом е да се изгради фотоволтаична инсталация за собствени нужди върху покрива на училище, което не би довело до двойно финансиране в рамките на проект „Модернизирана образователна инфраструктура в град Лом“.</w:t>
      </w:r>
    </w:p>
    <w:p w14:paraId="6905CA04" w14:textId="77777777" w:rsidR="00F771B0" w:rsidRDefault="00F771B0" w:rsidP="00F771B0">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1E23F5D0" w14:textId="77777777" w:rsidR="00F771B0" w:rsidRPr="00C5668B" w:rsidRDefault="00F771B0" w:rsidP="00F771B0">
      <w:pPr>
        <w:spacing w:line="240" w:lineRule="auto"/>
        <w:jc w:val="both"/>
        <w:rPr>
          <w:rFonts w:ascii="Times New Roman" w:hAnsi="Times New Roman" w:cs="Times New Roman"/>
          <w:sz w:val="24"/>
          <w:szCs w:val="24"/>
        </w:rPr>
      </w:pPr>
      <w:r>
        <w:rPr>
          <w:rFonts w:ascii="Times New Roman" w:hAnsi="Times New Roman" w:cs="Times New Roman"/>
          <w:sz w:val="24"/>
          <w:szCs w:val="24"/>
        </w:rPr>
        <w:t>Съгласно т.</w:t>
      </w:r>
      <w:r w:rsidRPr="006169AB">
        <w:t xml:space="preserve"> </w:t>
      </w:r>
      <w:r w:rsidRPr="006169AB">
        <w:rPr>
          <w:rFonts w:ascii="Times New Roman" w:hAnsi="Times New Roman" w:cs="Times New Roman"/>
          <w:sz w:val="24"/>
          <w:szCs w:val="24"/>
        </w:rPr>
        <w:t>„Дейности, допустими за финансиране“ от Условията за кандидатстване</w:t>
      </w:r>
      <w:r>
        <w:rPr>
          <w:rFonts w:ascii="Times New Roman" w:hAnsi="Times New Roman" w:cs="Times New Roman"/>
          <w:sz w:val="24"/>
          <w:szCs w:val="24"/>
        </w:rPr>
        <w:t xml:space="preserve"> </w:t>
      </w:r>
      <w:r w:rsidRPr="001C49DA">
        <w:rPr>
          <w:rFonts w:ascii="Times New Roman" w:hAnsi="Times New Roman" w:cs="Times New Roman"/>
          <w:i/>
          <w:iCs/>
          <w:sz w:val="24"/>
          <w:szCs w:val="24"/>
        </w:rPr>
        <w:t xml:space="preserve">предложенията за интервенции в съществуваща сграда на училище/детска градина следва </w:t>
      </w:r>
      <w:r w:rsidRPr="001C49DA">
        <w:rPr>
          <w:rFonts w:ascii="Times New Roman" w:hAnsi="Times New Roman" w:cs="Times New Roman"/>
          <w:b/>
          <w:bCs/>
          <w:i/>
          <w:iCs/>
          <w:sz w:val="24"/>
          <w:szCs w:val="24"/>
        </w:rPr>
        <w:t>да включват основен ремонт и/или реконструкция на цялата сграда</w:t>
      </w:r>
      <w:r w:rsidRPr="001C49DA">
        <w:rPr>
          <w:rFonts w:ascii="Times New Roman" w:hAnsi="Times New Roman" w:cs="Times New Roman"/>
          <w:i/>
          <w:iCs/>
          <w:sz w:val="24"/>
          <w:szCs w:val="24"/>
        </w:rPr>
        <w:t>, като</w:t>
      </w:r>
      <w:r w:rsidRPr="001C49DA">
        <w:rPr>
          <w:rFonts w:ascii="Times New Roman" w:hAnsi="Times New Roman" w:cs="Times New Roman"/>
          <w:sz w:val="24"/>
          <w:szCs w:val="24"/>
        </w:rPr>
        <w:t xml:space="preserve"> </w:t>
      </w:r>
      <w:r w:rsidRPr="001C49DA">
        <w:rPr>
          <w:rFonts w:ascii="Times New Roman" w:hAnsi="Times New Roman" w:cs="Times New Roman"/>
          <w:b/>
          <w:bCs/>
          <w:i/>
          <w:iCs/>
          <w:sz w:val="24"/>
          <w:szCs w:val="24"/>
        </w:rPr>
        <w:t xml:space="preserve">не са допустими дейности, които целят частични интервенции и/или самостоятелно внедряване на мерки за енергийна ефективност. </w:t>
      </w:r>
      <w:r w:rsidRPr="00C5668B">
        <w:rPr>
          <w:rFonts w:ascii="Times New Roman" w:hAnsi="Times New Roman" w:cs="Times New Roman"/>
          <w:sz w:val="24"/>
          <w:szCs w:val="24"/>
        </w:rPr>
        <w:t>В допълнение, моля вижте отговора на въпрос 20</w:t>
      </w:r>
      <w:r>
        <w:rPr>
          <w:rFonts w:ascii="Times New Roman" w:hAnsi="Times New Roman" w:cs="Times New Roman"/>
          <w:sz w:val="24"/>
          <w:szCs w:val="24"/>
        </w:rPr>
        <w:t>,</w:t>
      </w:r>
      <w:r w:rsidRPr="00C5668B">
        <w:rPr>
          <w:rFonts w:ascii="Times New Roman" w:hAnsi="Times New Roman" w:cs="Times New Roman"/>
          <w:sz w:val="24"/>
          <w:szCs w:val="24"/>
        </w:rPr>
        <w:t xml:space="preserve"> т.2</w:t>
      </w:r>
      <w:r>
        <w:rPr>
          <w:rFonts w:ascii="Times New Roman" w:hAnsi="Times New Roman" w:cs="Times New Roman"/>
          <w:sz w:val="24"/>
          <w:szCs w:val="24"/>
        </w:rPr>
        <w:t>.</w:t>
      </w:r>
    </w:p>
    <w:p w14:paraId="6499F7CA" w14:textId="77777777" w:rsidR="00F771B0" w:rsidRPr="0074774C" w:rsidRDefault="00F771B0" w:rsidP="00F771B0">
      <w:pPr>
        <w:pBdr>
          <w:top w:val="single" w:sz="4" w:space="0" w:color="auto"/>
        </w:pBdr>
        <w:spacing w:line="240" w:lineRule="auto"/>
        <w:jc w:val="both"/>
        <w:rPr>
          <w:rFonts w:ascii="Times New Roman" w:hAnsi="Times New Roman" w:cs="Times New Roman"/>
          <w:color w:val="000000" w:themeColor="text1"/>
          <w:sz w:val="24"/>
          <w:szCs w:val="24"/>
        </w:rPr>
      </w:pPr>
    </w:p>
    <w:p w14:paraId="01C3E850" w14:textId="77777777" w:rsidR="00F771B0" w:rsidRDefault="00F771B0" w:rsidP="00F771B0">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6</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30.</w:t>
      </w:r>
      <w:r w:rsidRPr="00687FFC">
        <w:rPr>
          <w:rFonts w:ascii="Times New Roman" w:hAnsi="Times New Roman" w:cs="Times New Roman"/>
          <w:b/>
          <w:bCs/>
          <w:sz w:val="24"/>
          <w:szCs w:val="24"/>
        </w:rPr>
        <w:t>11.2022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 2020</w:t>
      </w:r>
      <w:r w:rsidRPr="00EA1EFF">
        <w:rPr>
          <w:rFonts w:ascii="Times New Roman" w:hAnsi="Times New Roman" w:cs="Times New Roman"/>
          <w:b/>
          <w:bCs/>
          <w:sz w:val="24"/>
          <w:szCs w:val="24"/>
        </w:rPr>
        <w:t>):</w:t>
      </w:r>
    </w:p>
    <w:p w14:paraId="53B3F611"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Община Павликени е в процес на подготовка за кандидатстване по процедура чрез подбор BG-RRP-1.007 „Модернизация на образователна среда”, финансирана по Националния план за възстановяване и устойчивост, Компонент 1 – Училища с 301 и повече ученици, които се обучават в дневна форма.</w:t>
      </w:r>
    </w:p>
    <w:p w14:paraId="39F3BC13"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xml:space="preserve">Процедурата е обявена на 20.10.2022 г. с краен срок за кандидатстване 20.01.2023 г. </w:t>
      </w:r>
    </w:p>
    <w:p w14:paraId="568303D6"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От 18.11. 2022 г. е в сила Наредба № РД-02-20-3 от 9 ноември 2022 Г. за техническите изисквания към енергийните характеристики на сгради (Наредбата), Обн. ДВ. бр.92 от 18 ноември 2022г., издадена от Министъра на регионалното развитие и благоустройството, която отменя Наредба № 7 от 2005 г. за енергийна ефективност на сгради.</w:t>
      </w:r>
    </w:p>
    <w:p w14:paraId="7B3707E6"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Проектът на Община Павликени попада в хипотезата на параграф 5, ал. 1 и ал. 2 от Преходните и заключителни разпоредби на Наредбата:</w:t>
      </w:r>
    </w:p>
    <w:p w14:paraId="0936F69F"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5. (1) Наредбата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ѝ в сила.</w:t>
      </w:r>
    </w:p>
    <w:p w14:paraId="1C9FF32D"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lastRenderedPageBreak/>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w:t>
      </w:r>
    </w:p>
    <w:p w14:paraId="3F40CEC7"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Съгласно горецитираните разпоредби Обследването за енергийна ефективност на обекта, предмет на проекта, трябва да се преработи, за да съответства на Наредбата.</w:t>
      </w:r>
    </w:p>
    <w:p w14:paraId="3449826F"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 xml:space="preserve">С официално съобщение на страницата на Агенция за устойчиво енергийно развитие фирмите, извършващи обследване за енергийна ефективност и сертифициране на сгради (лицата вписани в публичните регистри по чл. 44, ал. 1 от Закона за енергийната ефективност), се информират, че: „считано от 18.11.2022 г., да не се издават и внасят в </w:t>
      </w:r>
      <w:bookmarkStart w:id="72" w:name="_Hlk121322556"/>
      <w:r w:rsidRPr="000E28F4">
        <w:rPr>
          <w:rFonts w:ascii="Times New Roman" w:hAnsi="Times New Roman" w:cs="Times New Roman"/>
          <w:sz w:val="24"/>
          <w:szCs w:val="24"/>
        </w:rPr>
        <w:t xml:space="preserve">Агенция за устойчиво енергийно развитие </w:t>
      </w:r>
      <w:bookmarkEnd w:id="72"/>
      <w:r w:rsidRPr="000E28F4">
        <w:rPr>
          <w:rFonts w:ascii="Times New Roman" w:hAnsi="Times New Roman" w:cs="Times New Roman"/>
          <w:sz w:val="24"/>
          <w:szCs w:val="24"/>
        </w:rPr>
        <w:t>документи от обследване за енергийна ефективност и сертифициране на сгради, защото е в сила Наредба № РД-02-20-3 от 9 ноември 2022 г. за техническите изисквания към енергийните характеристики на сгради (НАРЕДБАТА), поради което Наредба № Е-РД-04-1 от 22.01.2016 г. за обследване за енергийна ефективност, сертифициране и оценка на енергийните спестявания на сгради не отговаря на изискванията на новите норми, включително класификацията на енергопотреблението на сградите.“</w:t>
      </w:r>
    </w:p>
    <w:p w14:paraId="031DA383" w14:textId="77777777" w:rsidR="00F771B0" w:rsidRPr="000E28F4" w:rsidRDefault="00F771B0" w:rsidP="00F771B0">
      <w:pPr>
        <w:spacing w:line="240" w:lineRule="auto"/>
        <w:jc w:val="both"/>
        <w:rPr>
          <w:rFonts w:ascii="Times New Roman" w:hAnsi="Times New Roman" w:cs="Times New Roman"/>
          <w:sz w:val="24"/>
          <w:szCs w:val="24"/>
        </w:rPr>
      </w:pPr>
    </w:p>
    <w:p w14:paraId="23167B22"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Притеснително е, че новата Наредба води до промяна на действащата Наредба № Е-РД-04-1 за обследване за енергийна ефективност, сертифициране и оценка на енергийните спестявания на сгради (ДВ. бр.10 от 5 Февруари 2016г.). Проект на нова Наредба за обследване за енергийна ефективност, сертифициране и оценка на енергийните спестявания на сгради е публикувана на 23.11.2022 г. на сайта https://www.strategy.bg/PublicConsultations/View.aspx?lang=bg-BG&amp;Id=7278 (Портал за обществени консултации на Министерски Съвет) за обществено обсъждане до 06.12. 2022 г.</w:t>
      </w:r>
    </w:p>
    <w:p w14:paraId="307E9714" w14:textId="77777777" w:rsidR="00F771B0" w:rsidRPr="000E28F4"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Предвид гореизложеното сме обезпокоени, че по обективни за нас причини, няма да успеем да подготвим и подадем проектното предложение в указания срок – 20.01.2023 г. с валиден сертификат и Работен/технически проект и Разрешение за строеж, съгласно раздел 18 „Списък на документите, които се подават на етап кандидатстване“, т. 9 от Условията за кандидатстване.</w:t>
      </w:r>
    </w:p>
    <w:p w14:paraId="0376AEF0" w14:textId="77777777" w:rsidR="00F771B0" w:rsidRDefault="00F771B0" w:rsidP="00F771B0">
      <w:pPr>
        <w:spacing w:line="240" w:lineRule="auto"/>
        <w:jc w:val="both"/>
        <w:rPr>
          <w:rFonts w:ascii="Times New Roman" w:hAnsi="Times New Roman" w:cs="Times New Roman"/>
          <w:sz w:val="24"/>
          <w:szCs w:val="24"/>
        </w:rPr>
      </w:pPr>
      <w:r w:rsidRPr="000E28F4">
        <w:rPr>
          <w:rFonts w:ascii="Times New Roman" w:hAnsi="Times New Roman" w:cs="Times New Roman"/>
          <w:sz w:val="24"/>
          <w:szCs w:val="24"/>
        </w:rPr>
        <w:t>Моля, на основание чл. 5, ал. 6, т. 1 от Постановление № 114 от 8 юни 2022 г. за определяне на детайлни правила за предоставяне на средства на крайни получатели от Механизма за възстановяване и устойчивост, да предприемете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 касаещо въвеждането на мерките за енергийна ефективност.</w:t>
      </w:r>
    </w:p>
    <w:p w14:paraId="7B21EA67" w14:textId="53E5321E" w:rsidR="00F771B0" w:rsidRDefault="00F771B0" w:rsidP="00F771B0">
      <w:pPr>
        <w:spacing w:line="240" w:lineRule="auto"/>
        <w:rPr>
          <w:rFonts w:ascii="Times New Roman" w:hAnsi="Times New Roman" w:cs="Times New Roman"/>
          <w:b/>
          <w:bCs/>
          <w:sz w:val="24"/>
          <w:szCs w:val="24"/>
        </w:rPr>
      </w:pPr>
      <w:r w:rsidRPr="00E65C22">
        <w:rPr>
          <w:rFonts w:ascii="Times New Roman" w:hAnsi="Times New Roman" w:cs="Times New Roman"/>
          <w:b/>
          <w:bCs/>
          <w:sz w:val="24"/>
          <w:szCs w:val="24"/>
        </w:rPr>
        <w:t>ОТГОВОР:</w:t>
      </w:r>
    </w:p>
    <w:p w14:paraId="4436FF2C" w14:textId="68B557F1" w:rsidR="00FC116C" w:rsidRPr="00885DAF" w:rsidRDefault="00885DAF" w:rsidP="00E837B7">
      <w:pPr>
        <w:spacing w:line="240" w:lineRule="auto"/>
        <w:jc w:val="both"/>
        <w:rPr>
          <w:rFonts w:ascii="Times New Roman" w:hAnsi="Times New Roman" w:cs="Times New Roman"/>
          <w:i/>
          <w:iCs/>
          <w:sz w:val="24"/>
          <w:szCs w:val="24"/>
        </w:rPr>
      </w:pPr>
      <w:r w:rsidRPr="005D6212">
        <w:rPr>
          <w:rFonts w:ascii="Times New Roman" w:hAnsi="Times New Roman" w:cs="Times New Roman"/>
          <w:sz w:val="24"/>
          <w:szCs w:val="24"/>
        </w:rPr>
        <w:t>Съгласно становище</w:t>
      </w:r>
      <w:r w:rsidR="00711E6D">
        <w:rPr>
          <w:rFonts w:ascii="Times New Roman" w:hAnsi="Times New Roman" w:cs="Times New Roman"/>
          <w:sz w:val="24"/>
          <w:szCs w:val="24"/>
        </w:rPr>
        <w:t xml:space="preserve"> на </w:t>
      </w:r>
      <w:r w:rsidR="00E837B7" w:rsidRPr="00E837B7">
        <w:rPr>
          <w:rFonts w:ascii="Times New Roman" w:hAnsi="Times New Roman" w:cs="Times New Roman"/>
          <w:sz w:val="24"/>
          <w:szCs w:val="24"/>
        </w:rPr>
        <w:t>Агенция</w:t>
      </w:r>
      <w:r w:rsidR="00711E6D">
        <w:rPr>
          <w:rFonts w:ascii="Times New Roman" w:hAnsi="Times New Roman" w:cs="Times New Roman"/>
          <w:sz w:val="24"/>
          <w:szCs w:val="24"/>
        </w:rPr>
        <w:t>та</w:t>
      </w:r>
      <w:r w:rsidR="00E837B7" w:rsidRPr="00E837B7">
        <w:rPr>
          <w:rFonts w:ascii="Times New Roman" w:hAnsi="Times New Roman" w:cs="Times New Roman"/>
          <w:sz w:val="24"/>
          <w:szCs w:val="24"/>
        </w:rPr>
        <w:t xml:space="preserve"> за устойчиво енергийно развитие</w:t>
      </w:r>
      <w:r w:rsidR="005D6212">
        <w:rPr>
          <w:rFonts w:ascii="Times New Roman" w:hAnsi="Times New Roman" w:cs="Times New Roman"/>
          <w:sz w:val="24"/>
          <w:szCs w:val="24"/>
        </w:rPr>
        <w:t>, изпратено до СНД</w:t>
      </w:r>
      <w:r w:rsidR="00FC116C">
        <w:rPr>
          <w:rFonts w:ascii="Times New Roman" w:hAnsi="Times New Roman" w:cs="Times New Roman"/>
          <w:sz w:val="24"/>
          <w:szCs w:val="24"/>
        </w:rPr>
        <w:t xml:space="preserve">  </w:t>
      </w:r>
      <w:r>
        <w:rPr>
          <w:rFonts w:ascii="Times New Roman" w:hAnsi="Times New Roman" w:cs="Times New Roman"/>
          <w:sz w:val="24"/>
          <w:szCs w:val="24"/>
        </w:rPr>
        <w:t>„</w:t>
      </w:r>
      <w:r w:rsidR="00FC116C" w:rsidRPr="00885DAF">
        <w:rPr>
          <w:rFonts w:ascii="Times New Roman" w:hAnsi="Times New Roman" w:cs="Times New Roman"/>
          <w:i/>
          <w:iCs/>
          <w:sz w:val="24"/>
          <w:szCs w:val="24"/>
        </w:rPr>
        <w:t xml:space="preserve">предвид обнародваната в ДВ на 18 ноември 2022 г. Наредба № РД-02-20-3 от 9 ноември 2022 г. за техническите изисквания към енергийните характеристики на сгради в спешен порядък са взети мерки за изменение на Наредбата за обследване за енергийна ефективност, сертифициране и оценка на енергийните спестявания на сгради (Наредбата), като на 23.11.2022 г. Наредбата е публикувана за обществено обсъждане </w:t>
      </w:r>
      <w:r w:rsidR="00FC116C" w:rsidRPr="00885DAF">
        <w:rPr>
          <w:rFonts w:ascii="Times New Roman" w:hAnsi="Times New Roman" w:cs="Times New Roman"/>
          <w:i/>
          <w:iCs/>
          <w:sz w:val="24"/>
          <w:szCs w:val="24"/>
        </w:rPr>
        <w:lastRenderedPageBreak/>
        <w:t>в рамките на 14-дневен срок. От Министерство на енергетиката имаме уверения, че Наредбата ще бъде публикувана в ДВ в максимално кратък срок след приключване на общественото обсъждане, най-късно до края на 2022 г. и незабавно ще влезе в сила.</w:t>
      </w:r>
    </w:p>
    <w:p w14:paraId="1AC08B22" w14:textId="6C8E20A2" w:rsidR="00BF4495" w:rsidRDefault="00FC116C" w:rsidP="00E837B7">
      <w:pPr>
        <w:spacing w:line="240" w:lineRule="auto"/>
        <w:jc w:val="both"/>
        <w:rPr>
          <w:rFonts w:ascii="Times New Roman" w:hAnsi="Times New Roman" w:cs="Times New Roman"/>
          <w:sz w:val="24"/>
          <w:szCs w:val="24"/>
        </w:rPr>
      </w:pPr>
      <w:r w:rsidRPr="00885DAF">
        <w:rPr>
          <w:rFonts w:ascii="Times New Roman" w:hAnsi="Times New Roman" w:cs="Times New Roman"/>
          <w:i/>
          <w:iCs/>
          <w:sz w:val="24"/>
          <w:szCs w:val="24"/>
        </w:rPr>
        <w:t xml:space="preserve">Потвърждавам, че с изменението на Наредба № РД-02-20-3 от 9 ноември 2022 г. за техническите изисквания към енергийните характеристики на сгради, </w:t>
      </w:r>
      <w:r w:rsidRPr="005D6212">
        <w:rPr>
          <w:rFonts w:ascii="Times New Roman" w:hAnsi="Times New Roman" w:cs="Times New Roman"/>
          <w:b/>
          <w:bCs/>
          <w:i/>
          <w:iCs/>
          <w:sz w:val="24"/>
          <w:szCs w:val="24"/>
        </w:rPr>
        <w:t>образците на Сертификат за енергийни характеристики на сграда и Резюме на доклад от обследване за енергийна ефективност (ОЕЕ) на сграда, не отговарят на изискванията на новите норми, включително класификацията на енергопотреблението на сградите.</w:t>
      </w:r>
      <w:r w:rsidRPr="00885DAF">
        <w:rPr>
          <w:rFonts w:ascii="Times New Roman" w:hAnsi="Times New Roman" w:cs="Times New Roman"/>
          <w:i/>
          <w:iCs/>
          <w:sz w:val="24"/>
          <w:szCs w:val="24"/>
        </w:rPr>
        <w:t xml:space="preserve"> </w:t>
      </w:r>
      <w:r w:rsidRPr="000E1D11">
        <w:rPr>
          <w:rFonts w:ascii="Times New Roman" w:hAnsi="Times New Roman" w:cs="Times New Roman"/>
          <w:b/>
          <w:bCs/>
          <w:i/>
          <w:iCs/>
          <w:sz w:val="24"/>
          <w:szCs w:val="24"/>
        </w:rPr>
        <w:t>Независимо от това, всички дейности от процеса на обследване за енергийна ефективност на сградите остават валидни</w:t>
      </w:r>
      <w:r w:rsidRPr="00885DAF">
        <w:rPr>
          <w:rFonts w:ascii="Times New Roman" w:hAnsi="Times New Roman" w:cs="Times New Roman"/>
          <w:i/>
          <w:iCs/>
          <w:sz w:val="24"/>
          <w:szCs w:val="24"/>
        </w:rPr>
        <w:t>, като докладът ще претърпи изменение в последната си част, свързана с предложения пакет мерки за повишаване на енергийната ефективност, изчисленията на първична енергия и емисии СО2 и съответните данни ще следва да бъдат отразени в актуалните образци на Сертификат и Резюме на доклад от ОЕЕ на сграда.</w:t>
      </w:r>
      <w:r w:rsidR="00885DAF">
        <w:rPr>
          <w:rFonts w:ascii="Times New Roman" w:hAnsi="Times New Roman" w:cs="Times New Roman"/>
          <w:i/>
          <w:iCs/>
          <w:sz w:val="24"/>
          <w:szCs w:val="24"/>
        </w:rPr>
        <w:t xml:space="preserve">“ </w:t>
      </w:r>
    </w:p>
    <w:p w14:paraId="408F4C65" w14:textId="66B8F643" w:rsidR="005A43FF" w:rsidRDefault="005A43FF" w:rsidP="00902803">
      <w:pPr>
        <w:spacing w:line="240" w:lineRule="auto"/>
        <w:jc w:val="both"/>
        <w:rPr>
          <w:rFonts w:ascii="Times New Roman" w:hAnsi="Times New Roman" w:cs="Times New Roman"/>
          <w:sz w:val="24"/>
          <w:szCs w:val="24"/>
        </w:rPr>
      </w:pPr>
      <w:r>
        <w:rPr>
          <w:rFonts w:ascii="Times New Roman" w:hAnsi="Times New Roman" w:cs="Times New Roman"/>
          <w:sz w:val="24"/>
          <w:szCs w:val="24"/>
        </w:rPr>
        <w:t>Във връзка с проведена</w:t>
      </w:r>
      <w:r w:rsidR="00B0563A">
        <w:rPr>
          <w:rFonts w:ascii="Times New Roman" w:hAnsi="Times New Roman" w:cs="Times New Roman"/>
          <w:sz w:val="24"/>
          <w:szCs w:val="24"/>
        </w:rPr>
        <w:t>та</w:t>
      </w:r>
      <w:r>
        <w:rPr>
          <w:rFonts w:ascii="Times New Roman" w:hAnsi="Times New Roman" w:cs="Times New Roman"/>
          <w:sz w:val="24"/>
          <w:szCs w:val="24"/>
        </w:rPr>
        <w:t xml:space="preserve"> комуникация с Агенцията за устойчиво енергийно развитие</w:t>
      </w:r>
      <w:r w:rsidR="00286E6B">
        <w:rPr>
          <w:rFonts w:ascii="Times New Roman" w:hAnsi="Times New Roman" w:cs="Times New Roman"/>
          <w:sz w:val="24"/>
          <w:szCs w:val="24"/>
        </w:rPr>
        <w:t xml:space="preserve"> </w:t>
      </w:r>
      <w:r w:rsidR="001833CA">
        <w:rPr>
          <w:rFonts w:ascii="Times New Roman" w:hAnsi="Times New Roman" w:cs="Times New Roman"/>
          <w:sz w:val="24"/>
          <w:szCs w:val="24"/>
        </w:rPr>
        <w:t xml:space="preserve">Условията за кандидатстване </w:t>
      </w:r>
      <w:r w:rsidR="00B0563A">
        <w:rPr>
          <w:rFonts w:ascii="Times New Roman" w:hAnsi="Times New Roman" w:cs="Times New Roman"/>
          <w:sz w:val="24"/>
          <w:szCs w:val="24"/>
        </w:rPr>
        <w:t xml:space="preserve">ще бъдат изменени </w:t>
      </w:r>
      <w:r w:rsidR="001833CA">
        <w:rPr>
          <w:rFonts w:ascii="Times New Roman" w:hAnsi="Times New Roman" w:cs="Times New Roman"/>
          <w:sz w:val="24"/>
          <w:szCs w:val="24"/>
        </w:rPr>
        <w:t xml:space="preserve">за </w:t>
      </w:r>
      <w:r w:rsidR="001833CA" w:rsidRPr="00301E73">
        <w:rPr>
          <w:rFonts w:ascii="Times New Roman" w:hAnsi="Times New Roman" w:cs="Times New Roman"/>
          <w:b/>
          <w:bCs/>
          <w:sz w:val="24"/>
          <w:szCs w:val="24"/>
        </w:rPr>
        <w:t xml:space="preserve">удължаване на </w:t>
      </w:r>
      <w:r w:rsidRPr="00301E73">
        <w:rPr>
          <w:rFonts w:ascii="Times New Roman" w:hAnsi="Times New Roman" w:cs="Times New Roman"/>
          <w:b/>
          <w:bCs/>
          <w:sz w:val="24"/>
          <w:szCs w:val="24"/>
        </w:rPr>
        <w:t>срок</w:t>
      </w:r>
      <w:r w:rsidR="001833CA" w:rsidRPr="00301E73">
        <w:rPr>
          <w:rFonts w:ascii="Times New Roman" w:hAnsi="Times New Roman" w:cs="Times New Roman"/>
          <w:b/>
          <w:bCs/>
          <w:sz w:val="24"/>
          <w:szCs w:val="24"/>
        </w:rPr>
        <w:t>а</w:t>
      </w:r>
      <w:r w:rsidRPr="00301E73">
        <w:rPr>
          <w:rFonts w:ascii="Times New Roman" w:hAnsi="Times New Roman" w:cs="Times New Roman"/>
          <w:b/>
          <w:bCs/>
          <w:sz w:val="24"/>
          <w:szCs w:val="24"/>
        </w:rPr>
        <w:t xml:space="preserve"> за </w:t>
      </w:r>
      <w:r w:rsidR="001833CA" w:rsidRPr="00301E73">
        <w:rPr>
          <w:rFonts w:ascii="Times New Roman" w:hAnsi="Times New Roman" w:cs="Times New Roman"/>
          <w:b/>
          <w:bCs/>
          <w:sz w:val="24"/>
          <w:szCs w:val="24"/>
        </w:rPr>
        <w:t>подаване на предложения за изпълнение на инвестиции с 1 месец</w:t>
      </w:r>
      <w:r w:rsidR="00877191">
        <w:rPr>
          <w:rFonts w:ascii="Times New Roman" w:hAnsi="Times New Roman" w:cs="Times New Roman"/>
          <w:b/>
          <w:bCs/>
          <w:sz w:val="24"/>
          <w:szCs w:val="24"/>
        </w:rPr>
        <w:t>.</w:t>
      </w:r>
      <w:r w:rsidR="001833CA">
        <w:rPr>
          <w:rFonts w:ascii="Times New Roman" w:hAnsi="Times New Roman" w:cs="Times New Roman"/>
          <w:sz w:val="24"/>
          <w:szCs w:val="24"/>
        </w:rPr>
        <w:t xml:space="preserve"> </w:t>
      </w:r>
      <w:r w:rsidR="00301E73">
        <w:rPr>
          <w:rFonts w:ascii="Times New Roman" w:hAnsi="Times New Roman" w:cs="Times New Roman"/>
          <w:sz w:val="24"/>
          <w:szCs w:val="24"/>
        </w:rPr>
        <w:t>Обръщаме внимание, че с предстоящото изменение на Условията за кандидатстване етап</w:t>
      </w:r>
      <w:r w:rsidR="00C80E70">
        <w:rPr>
          <w:rFonts w:ascii="Times New Roman" w:hAnsi="Times New Roman" w:cs="Times New Roman"/>
          <w:sz w:val="24"/>
          <w:szCs w:val="24"/>
        </w:rPr>
        <w:t>ът</w:t>
      </w:r>
      <w:r w:rsidR="00301E73">
        <w:rPr>
          <w:rFonts w:ascii="Times New Roman" w:hAnsi="Times New Roman" w:cs="Times New Roman"/>
          <w:sz w:val="24"/>
          <w:szCs w:val="24"/>
        </w:rPr>
        <w:t xml:space="preserve"> за крайните получатели остава непроменен, </w:t>
      </w:r>
      <w:r w:rsidR="00877191">
        <w:rPr>
          <w:rFonts w:ascii="Times New Roman" w:hAnsi="Times New Roman" w:cs="Times New Roman"/>
          <w:sz w:val="24"/>
          <w:szCs w:val="24"/>
        </w:rPr>
        <w:t>а именно</w:t>
      </w:r>
      <w:r w:rsidR="00877191" w:rsidRPr="00902803">
        <w:rPr>
          <w:rFonts w:ascii="Times New Roman" w:hAnsi="Times New Roman" w:cs="Times New Roman"/>
          <w:sz w:val="24"/>
          <w:szCs w:val="24"/>
        </w:rPr>
        <w:t>:</w:t>
      </w:r>
      <w:r w:rsidR="00877191">
        <w:rPr>
          <w:rFonts w:ascii="Times New Roman" w:hAnsi="Times New Roman" w:cs="Times New Roman"/>
          <w:sz w:val="24"/>
          <w:szCs w:val="24"/>
        </w:rPr>
        <w:t xml:space="preserve"> </w:t>
      </w:r>
      <w:r w:rsidR="00877191" w:rsidRPr="00301E73">
        <w:rPr>
          <w:rFonts w:ascii="Times New Roman" w:hAnsi="Times New Roman" w:cs="Times New Roman"/>
          <w:b/>
          <w:bCs/>
          <w:sz w:val="24"/>
          <w:szCs w:val="24"/>
        </w:rPr>
        <w:t>до края на третото тримесечие на 2023 г.</w:t>
      </w:r>
      <w:r w:rsidR="00877191" w:rsidRPr="00902803">
        <w:rPr>
          <w:rFonts w:ascii="Times New Roman" w:hAnsi="Times New Roman" w:cs="Times New Roman"/>
          <w:sz w:val="24"/>
          <w:szCs w:val="24"/>
        </w:rPr>
        <w:t xml:space="preserve"> крайният получател да е сключил договор</w:t>
      </w:r>
      <w:r w:rsidR="00877191">
        <w:rPr>
          <w:rFonts w:ascii="Times New Roman" w:hAnsi="Times New Roman" w:cs="Times New Roman"/>
          <w:sz w:val="24"/>
          <w:szCs w:val="24"/>
        </w:rPr>
        <w:t>а</w:t>
      </w:r>
      <w:r w:rsidR="00877191" w:rsidRPr="00902803">
        <w:rPr>
          <w:rFonts w:ascii="Times New Roman" w:hAnsi="Times New Roman" w:cs="Times New Roman"/>
          <w:sz w:val="24"/>
          <w:szCs w:val="24"/>
        </w:rPr>
        <w:t xml:space="preserve"> за строителство</w:t>
      </w:r>
      <w:r w:rsidR="00877191">
        <w:rPr>
          <w:rFonts w:ascii="Times New Roman" w:hAnsi="Times New Roman" w:cs="Times New Roman"/>
          <w:sz w:val="24"/>
          <w:szCs w:val="24"/>
        </w:rPr>
        <w:t>, съответно</w:t>
      </w:r>
      <w:r w:rsidR="00877191" w:rsidRPr="00902803">
        <w:rPr>
          <w:rFonts w:ascii="Times New Roman" w:hAnsi="Times New Roman" w:cs="Times New Roman"/>
          <w:sz w:val="24"/>
          <w:szCs w:val="24"/>
        </w:rPr>
        <w:t xml:space="preserve"> договора с изпълнител по обществената поръчка за инженеринг (</w:t>
      </w:r>
      <w:r w:rsidR="00877191">
        <w:rPr>
          <w:rFonts w:ascii="Times New Roman" w:hAnsi="Times New Roman" w:cs="Times New Roman"/>
          <w:sz w:val="24"/>
          <w:szCs w:val="24"/>
        </w:rPr>
        <w:t>когато е приложимо</w:t>
      </w:r>
      <w:r w:rsidR="00877191" w:rsidRPr="00902803">
        <w:rPr>
          <w:rFonts w:ascii="Times New Roman" w:hAnsi="Times New Roman" w:cs="Times New Roman"/>
          <w:sz w:val="24"/>
          <w:szCs w:val="24"/>
        </w:rPr>
        <w:t>)</w:t>
      </w:r>
      <w:r w:rsidR="00877191">
        <w:rPr>
          <w:rFonts w:ascii="Times New Roman" w:hAnsi="Times New Roman" w:cs="Times New Roman"/>
          <w:sz w:val="24"/>
          <w:szCs w:val="24"/>
        </w:rPr>
        <w:t xml:space="preserve">, </w:t>
      </w:r>
      <w:r w:rsidR="00301E73">
        <w:rPr>
          <w:rFonts w:ascii="Times New Roman" w:hAnsi="Times New Roman" w:cs="Times New Roman"/>
          <w:sz w:val="24"/>
          <w:szCs w:val="24"/>
        </w:rPr>
        <w:t xml:space="preserve">като </w:t>
      </w:r>
      <w:r w:rsidR="00037DFC">
        <w:rPr>
          <w:rFonts w:ascii="Times New Roman" w:hAnsi="Times New Roman" w:cs="Times New Roman"/>
          <w:sz w:val="24"/>
          <w:szCs w:val="24"/>
        </w:rPr>
        <w:t>постигането му</w:t>
      </w:r>
      <w:r w:rsidR="00301E73">
        <w:rPr>
          <w:rFonts w:ascii="Times New Roman" w:hAnsi="Times New Roman" w:cs="Times New Roman"/>
          <w:sz w:val="24"/>
          <w:szCs w:val="24"/>
        </w:rPr>
        <w:t xml:space="preserve"> е отговорност на всеки краен получател по процедурата. </w:t>
      </w:r>
      <w:r w:rsidR="00D7169C">
        <w:rPr>
          <w:rFonts w:ascii="Times New Roman" w:hAnsi="Times New Roman" w:cs="Times New Roman"/>
          <w:sz w:val="24"/>
          <w:szCs w:val="24"/>
        </w:rPr>
        <w:t xml:space="preserve">Съгласно Условията за кандидатстване, </w:t>
      </w:r>
      <w:r w:rsidR="00F46426">
        <w:rPr>
          <w:rFonts w:ascii="Times New Roman" w:hAnsi="Times New Roman" w:cs="Times New Roman"/>
          <w:sz w:val="24"/>
          <w:szCs w:val="24"/>
        </w:rPr>
        <w:t>СНД с</w:t>
      </w:r>
      <w:r w:rsidR="00286E6B">
        <w:rPr>
          <w:rFonts w:ascii="Times New Roman" w:hAnsi="Times New Roman" w:cs="Times New Roman"/>
          <w:sz w:val="24"/>
          <w:szCs w:val="24"/>
        </w:rPr>
        <w:t>и</w:t>
      </w:r>
      <w:r w:rsidR="00F46426">
        <w:rPr>
          <w:rFonts w:ascii="Times New Roman" w:hAnsi="Times New Roman" w:cs="Times New Roman"/>
          <w:sz w:val="24"/>
          <w:szCs w:val="24"/>
        </w:rPr>
        <w:t xml:space="preserve"> запазва правото в процеса на изпълнение на проектите да прекрати едностранно договори</w:t>
      </w:r>
      <w:r w:rsidR="00F46426" w:rsidRPr="00F46426">
        <w:rPr>
          <w:rFonts w:ascii="Times New Roman" w:hAnsi="Times New Roman" w:cs="Times New Roman"/>
          <w:sz w:val="24"/>
          <w:szCs w:val="24"/>
        </w:rPr>
        <w:t xml:space="preserve"> за финансиране с кра</w:t>
      </w:r>
      <w:r w:rsidR="00F46426">
        <w:rPr>
          <w:rFonts w:ascii="Times New Roman" w:hAnsi="Times New Roman" w:cs="Times New Roman"/>
          <w:sz w:val="24"/>
          <w:szCs w:val="24"/>
        </w:rPr>
        <w:t>йни</w:t>
      </w:r>
      <w:r w:rsidR="00F46426" w:rsidRPr="00F46426">
        <w:rPr>
          <w:rFonts w:ascii="Times New Roman" w:hAnsi="Times New Roman" w:cs="Times New Roman"/>
          <w:sz w:val="24"/>
          <w:szCs w:val="24"/>
        </w:rPr>
        <w:t xml:space="preserve"> получател</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ко</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xml:space="preserve">то не </w:t>
      </w:r>
      <w:r w:rsidR="00F46426">
        <w:rPr>
          <w:rFonts w:ascii="Times New Roman" w:hAnsi="Times New Roman" w:cs="Times New Roman"/>
          <w:sz w:val="24"/>
          <w:szCs w:val="24"/>
        </w:rPr>
        <w:t>са</w:t>
      </w:r>
      <w:r w:rsidR="00F46426" w:rsidRPr="00F46426">
        <w:rPr>
          <w:rFonts w:ascii="Times New Roman" w:hAnsi="Times New Roman" w:cs="Times New Roman"/>
          <w:sz w:val="24"/>
          <w:szCs w:val="24"/>
        </w:rPr>
        <w:t xml:space="preserve"> постигнал</w:t>
      </w:r>
      <w:r w:rsidR="00F46426">
        <w:rPr>
          <w:rFonts w:ascii="Times New Roman" w:hAnsi="Times New Roman" w:cs="Times New Roman"/>
          <w:sz w:val="24"/>
          <w:szCs w:val="24"/>
        </w:rPr>
        <w:t>и</w:t>
      </w:r>
      <w:r w:rsidR="00F46426" w:rsidRPr="00F46426">
        <w:rPr>
          <w:rFonts w:ascii="Times New Roman" w:hAnsi="Times New Roman" w:cs="Times New Roman"/>
          <w:sz w:val="24"/>
          <w:szCs w:val="24"/>
        </w:rPr>
        <w:t xml:space="preserve"> етап</w:t>
      </w:r>
      <w:r w:rsidR="00037DFC">
        <w:rPr>
          <w:rFonts w:ascii="Times New Roman" w:hAnsi="Times New Roman" w:cs="Times New Roman"/>
          <w:sz w:val="24"/>
          <w:szCs w:val="24"/>
        </w:rPr>
        <w:t>а</w:t>
      </w:r>
      <w:r w:rsidR="00F46426" w:rsidRPr="00F46426">
        <w:rPr>
          <w:rFonts w:ascii="Times New Roman" w:hAnsi="Times New Roman" w:cs="Times New Roman"/>
          <w:sz w:val="24"/>
          <w:szCs w:val="24"/>
        </w:rPr>
        <w:t xml:space="preserve"> към датата на изтичане на третото тримесечие на 2023 г. </w:t>
      </w:r>
    </w:p>
    <w:p w14:paraId="37BD9962"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bookmarkStart w:id="73" w:name="_Hlk120794545"/>
    </w:p>
    <w:p w14:paraId="7FB214B2"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sidRPr="000975A3">
        <w:rPr>
          <w:rFonts w:ascii="Times New Roman" w:hAnsi="Times New Roman" w:cs="Times New Roman"/>
          <w:b/>
          <w:bCs/>
          <w:sz w:val="24"/>
          <w:szCs w:val="24"/>
        </w:rPr>
        <w:t>7</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по електронна поща</w:t>
      </w:r>
      <w:r w:rsidRPr="00EA1EFF">
        <w:rPr>
          <w:rFonts w:ascii="Times New Roman" w:hAnsi="Times New Roman" w:cs="Times New Roman"/>
          <w:b/>
          <w:bCs/>
          <w:sz w:val="24"/>
          <w:szCs w:val="24"/>
        </w:rPr>
        <w:t>):</w:t>
      </w:r>
    </w:p>
    <w:p w14:paraId="6DD0F788"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Поради промени в българското законодателство и по-конкретно във връзка с влизането в сила от 18.11.2022 г. на Наредба № РД-02-20-3 от 9 ноември 2022 г. за техническите изисквания към енергийните характеристики на сгради (Наредбата), издадена от министъра на регионалното развитие и благоустройството (обн., ДВ бр. 92 от 18 ноември 2022 г.), на 28.11.2022 г. са публикувани изменените Условия за кандидатстване и приложения към тях по процедура BG-RRP-1.007 „Модернизация на образователна среда“.</w:t>
      </w:r>
    </w:p>
    <w:p w14:paraId="04B51AD0"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В тази връзка, на основание чл.9, ал.5, т.1 от ПОСТАНОВЛЕНИЕ № 114 от 8 юни 2022 година за определяне на детайлни правила за предоставяне на средства на крайни получатели от механизма за възстановяване и устойчивост, моля срокът за подаване на предложения за изпълнение на инвестицията да бъде удължен.</w:t>
      </w:r>
    </w:p>
    <w:p w14:paraId="32D26186"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Мотиви:</w:t>
      </w:r>
    </w:p>
    <w:p w14:paraId="4BF421DA"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1.</w:t>
      </w:r>
      <w:r>
        <w:rPr>
          <w:rFonts w:ascii="Times New Roman" w:hAnsi="Times New Roman" w:cs="Times New Roman"/>
          <w:sz w:val="24"/>
          <w:szCs w:val="24"/>
        </w:rPr>
        <w:t xml:space="preserve"> </w:t>
      </w:r>
      <w:r w:rsidRPr="00095943">
        <w:rPr>
          <w:rFonts w:ascii="Times New Roman" w:hAnsi="Times New Roman" w:cs="Times New Roman"/>
          <w:sz w:val="24"/>
          <w:szCs w:val="24"/>
        </w:rPr>
        <w:t>Необходимост от процедурно време за изготвяне на Обследване за енергийна ефективност и сертификат за енергийни характеристики на сграда в съответствие с новите изисквания на Наредбата.</w:t>
      </w:r>
    </w:p>
    <w:p w14:paraId="6FC38FAB" w14:textId="77777777" w:rsidR="00616EB6" w:rsidRDefault="00616EB6" w:rsidP="00616EB6">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095943">
        <w:rPr>
          <w:rFonts w:ascii="Times New Roman" w:hAnsi="Times New Roman" w:cs="Times New Roman"/>
          <w:sz w:val="24"/>
          <w:szCs w:val="24"/>
        </w:rPr>
        <w:t>Липса на обнародвана и влязла в сила НАРЕДБА ЗА ОБСЛЕДВАНЕ ЗА ЕНЕРГИЙНА ЕФЕКТИВНОСТ, СЕРТИФИЦИРАНЕ И ОЦЕНКА НА ЕНЕРГИЙНИТЕ СПЕСТЯВАНИЯ НА СГРАДИ, която задължава използване на образци за изготвяне на документите в т. 1.</w:t>
      </w:r>
    </w:p>
    <w:p w14:paraId="3C6B8D68" w14:textId="77777777" w:rsidR="00616EB6" w:rsidRDefault="00616EB6" w:rsidP="00616EB6">
      <w:pPr>
        <w:spacing w:line="240" w:lineRule="auto"/>
        <w:jc w:val="both"/>
        <w:rPr>
          <w:rFonts w:ascii="Times New Roman" w:hAnsi="Times New Roman" w:cs="Times New Roman"/>
          <w:sz w:val="24"/>
          <w:szCs w:val="24"/>
        </w:rPr>
      </w:pPr>
      <w:r w:rsidRPr="0017142F">
        <w:rPr>
          <w:rFonts w:ascii="Times New Roman" w:hAnsi="Times New Roman" w:cs="Times New Roman"/>
          <w:sz w:val="24"/>
          <w:szCs w:val="24"/>
        </w:rPr>
        <w:t>3.Съобщение на Агенция за устойчиво енергийно развитие (АУЕР), което препоръчва, считано от 18.11.2022 г., да не се издават и внасят в АУЕР документи от обследване за енергийна ефективност и сертифициране на сгради, тъй като същите не отговарят на изискванията на Наредбата, включително класификацията на енергопотреблението на сградите. АУЕР информира, че ще връща документите за привеждане в съответствие с изискванията на Наредбата и информира за публикуването за обществено обсъждане на приведената в съответствие Наредба № Е-РД-04-1 от 22.01.2016 г. за обследване за енергийна ефективност, сертифициране и оценка на енергийните спестявания на сгради.</w:t>
      </w:r>
    </w:p>
    <w:p w14:paraId="051C930B" w14:textId="77777777" w:rsidR="00616EB6" w:rsidRDefault="00616EB6" w:rsidP="00616EB6">
      <w:pPr>
        <w:spacing w:line="240" w:lineRule="auto"/>
        <w:jc w:val="both"/>
        <w:rPr>
          <w:rFonts w:ascii="Times New Roman" w:hAnsi="Times New Roman" w:cs="Times New Roman"/>
          <w:sz w:val="24"/>
          <w:szCs w:val="24"/>
        </w:rPr>
      </w:pPr>
    </w:p>
    <w:p w14:paraId="3441D2AE" w14:textId="77777777" w:rsidR="00616EB6" w:rsidRPr="00095943" w:rsidRDefault="00616EB6" w:rsidP="00616EB6">
      <w:pPr>
        <w:spacing w:line="240" w:lineRule="auto"/>
        <w:jc w:val="both"/>
        <w:rPr>
          <w:rFonts w:ascii="Times New Roman" w:hAnsi="Times New Roman" w:cs="Times New Roman"/>
          <w:b/>
          <w:bCs/>
          <w:sz w:val="24"/>
          <w:szCs w:val="24"/>
        </w:rPr>
      </w:pPr>
      <w:r w:rsidRPr="00095943">
        <w:rPr>
          <w:rFonts w:ascii="Times New Roman" w:hAnsi="Times New Roman" w:cs="Times New Roman"/>
          <w:b/>
          <w:bCs/>
          <w:sz w:val="24"/>
          <w:szCs w:val="24"/>
        </w:rPr>
        <w:t>ОТГОВОР:</w:t>
      </w:r>
    </w:p>
    <w:bookmarkEnd w:id="73"/>
    <w:p w14:paraId="5C3C3434" w14:textId="77777777" w:rsidR="00616EB6" w:rsidRPr="00095943" w:rsidRDefault="00616EB6" w:rsidP="00616EB6">
      <w:pPr>
        <w:spacing w:line="240" w:lineRule="auto"/>
        <w:jc w:val="both"/>
        <w:rPr>
          <w:rFonts w:ascii="Times New Roman" w:hAnsi="Times New Roman" w:cs="Times New Roman"/>
          <w:sz w:val="24"/>
          <w:szCs w:val="24"/>
        </w:rPr>
      </w:pPr>
      <w:r w:rsidRPr="00CF17ED">
        <w:rPr>
          <w:rFonts w:ascii="Times New Roman" w:hAnsi="Times New Roman" w:cs="Times New Roman"/>
          <w:sz w:val="24"/>
          <w:szCs w:val="24"/>
        </w:rPr>
        <w:t>Моля вижте отговора на въпрос</w:t>
      </w:r>
      <w:r>
        <w:rPr>
          <w:rFonts w:ascii="Times New Roman" w:hAnsi="Times New Roman" w:cs="Times New Roman"/>
          <w:sz w:val="24"/>
          <w:szCs w:val="24"/>
        </w:rPr>
        <w:t xml:space="preserve"> 56.</w:t>
      </w:r>
    </w:p>
    <w:p w14:paraId="0CAB8450"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bookmarkStart w:id="74" w:name="_Hlk120794686"/>
    </w:p>
    <w:p w14:paraId="2AFFA73D"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8</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w:t>
      </w:r>
      <w:r w:rsidRPr="00EA1EFF">
        <w:rPr>
          <w:rFonts w:ascii="Times New Roman" w:hAnsi="Times New Roman" w:cs="Times New Roman"/>
          <w:b/>
          <w:bCs/>
          <w:sz w:val="24"/>
          <w:szCs w:val="24"/>
        </w:rPr>
        <w:t>):</w:t>
      </w:r>
    </w:p>
    <w:bookmarkEnd w:id="74"/>
    <w:p w14:paraId="2CBF8F27"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 xml:space="preserve">Съгласно Общите условия при предоставяне на средства на крайни получатели по Националния план за възстановяване и устойчивост – приложение </w:t>
      </w:r>
      <w:proofErr w:type="spellStart"/>
      <w:r w:rsidRPr="00095943">
        <w:rPr>
          <w:rFonts w:ascii="Times New Roman" w:hAnsi="Times New Roman" w:cs="Times New Roman"/>
          <w:sz w:val="24"/>
          <w:szCs w:val="24"/>
        </w:rPr>
        <w:t>Annex_XII</w:t>
      </w:r>
      <w:proofErr w:type="spellEnd"/>
      <w:r w:rsidRPr="00095943">
        <w:rPr>
          <w:rFonts w:ascii="Times New Roman" w:hAnsi="Times New Roman" w:cs="Times New Roman"/>
          <w:sz w:val="24"/>
          <w:szCs w:val="24"/>
        </w:rPr>
        <w:t xml:space="preserve"> към Условия за изпълнение по процедура BG-RRP-1.007 - „Модернизация на образователна среда” „Крайният получател определя екип за изпълнение на инвестицията. Екипът за изпълнение включва ръководител, експерт за финансово отчитане, счетоводител, експерт за техническо отчитане, юрист. В зависимост от спецификата на инвестицията може да се включват и допълнителни експерти с необходимата експертиза. Отговорностите на няколко експерти могат да се съчетават. Ръководителят на КП отговаря за осигуряване на необходимия административен капацитет за изпълнение на инвестицията, като при поискване предоставя информация на СНД.“</w:t>
      </w:r>
    </w:p>
    <w:p w14:paraId="4BE3834A"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Във връзка с гореизложеното, моля да уточните:</w:t>
      </w:r>
    </w:p>
    <w:p w14:paraId="72308998"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1.</w:t>
      </w:r>
      <w:r>
        <w:rPr>
          <w:rFonts w:ascii="Times New Roman" w:hAnsi="Times New Roman" w:cs="Times New Roman"/>
          <w:sz w:val="24"/>
          <w:szCs w:val="24"/>
        </w:rPr>
        <w:t xml:space="preserve"> </w:t>
      </w:r>
      <w:r w:rsidRPr="00095943">
        <w:rPr>
          <w:rFonts w:ascii="Times New Roman" w:hAnsi="Times New Roman" w:cs="Times New Roman"/>
          <w:sz w:val="24"/>
          <w:szCs w:val="24"/>
        </w:rPr>
        <w:t>Задължен ли е КП да включи в екипа за изпълнение на инвестицията всички изброени по-горе длъжности?</w:t>
      </w:r>
    </w:p>
    <w:p w14:paraId="4B1B72A5" w14:textId="77777777" w:rsidR="00616EB6" w:rsidRPr="00095943"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2.</w:t>
      </w:r>
      <w:r>
        <w:rPr>
          <w:rFonts w:ascii="Times New Roman" w:hAnsi="Times New Roman" w:cs="Times New Roman"/>
          <w:sz w:val="24"/>
          <w:szCs w:val="24"/>
        </w:rPr>
        <w:t xml:space="preserve"> </w:t>
      </w:r>
      <w:r w:rsidRPr="00095943">
        <w:rPr>
          <w:rFonts w:ascii="Times New Roman" w:hAnsi="Times New Roman" w:cs="Times New Roman"/>
          <w:sz w:val="24"/>
          <w:szCs w:val="24"/>
        </w:rPr>
        <w:t>Може ли някои от така изброените длъжности да се съвместяват от един експерт? Пример: Експерт за финансово отчитане и счетоводител да се изпълняват от едно и също лице – счетоводител по проекта?</w:t>
      </w:r>
    </w:p>
    <w:p w14:paraId="770A0977" w14:textId="77777777" w:rsidR="00616EB6" w:rsidRDefault="00616EB6" w:rsidP="00616EB6">
      <w:pPr>
        <w:spacing w:line="240" w:lineRule="auto"/>
        <w:jc w:val="both"/>
        <w:rPr>
          <w:rFonts w:ascii="Times New Roman" w:hAnsi="Times New Roman" w:cs="Times New Roman"/>
          <w:sz w:val="24"/>
          <w:szCs w:val="24"/>
        </w:rPr>
      </w:pPr>
      <w:r w:rsidRPr="00095943">
        <w:rPr>
          <w:rFonts w:ascii="Times New Roman" w:hAnsi="Times New Roman" w:cs="Times New Roman"/>
          <w:sz w:val="24"/>
          <w:szCs w:val="24"/>
        </w:rPr>
        <w:t>3.</w:t>
      </w:r>
      <w:r>
        <w:rPr>
          <w:rFonts w:ascii="Times New Roman" w:hAnsi="Times New Roman" w:cs="Times New Roman"/>
          <w:sz w:val="24"/>
          <w:szCs w:val="24"/>
        </w:rPr>
        <w:t xml:space="preserve"> </w:t>
      </w:r>
      <w:r w:rsidRPr="00095943">
        <w:rPr>
          <w:rFonts w:ascii="Times New Roman" w:hAnsi="Times New Roman" w:cs="Times New Roman"/>
          <w:sz w:val="24"/>
          <w:szCs w:val="24"/>
        </w:rPr>
        <w:t>Задължително ли е в екипа за изпълнение да е включен юрист? Практика в много общини е длъжността „експерт обществени поръчки“ да се заема от лица с икономическо или друго образование?</w:t>
      </w:r>
    </w:p>
    <w:p w14:paraId="571A1F27" w14:textId="77777777" w:rsidR="00616EB6" w:rsidRPr="00095943" w:rsidRDefault="00616EB6" w:rsidP="00616EB6">
      <w:pPr>
        <w:spacing w:line="240" w:lineRule="auto"/>
        <w:jc w:val="both"/>
        <w:rPr>
          <w:rFonts w:ascii="Times New Roman" w:hAnsi="Times New Roman" w:cs="Times New Roman"/>
          <w:b/>
          <w:bCs/>
          <w:sz w:val="24"/>
          <w:szCs w:val="24"/>
        </w:rPr>
      </w:pPr>
      <w:bookmarkStart w:id="75" w:name="_Hlk120794737"/>
      <w:r w:rsidRPr="00095943">
        <w:rPr>
          <w:rFonts w:ascii="Times New Roman" w:hAnsi="Times New Roman" w:cs="Times New Roman"/>
          <w:b/>
          <w:bCs/>
          <w:sz w:val="24"/>
          <w:szCs w:val="24"/>
        </w:rPr>
        <w:t>ОТГОВОР:</w:t>
      </w:r>
    </w:p>
    <w:bookmarkEnd w:id="75"/>
    <w:p w14:paraId="2029FE00" w14:textId="77777777" w:rsidR="00616EB6" w:rsidRDefault="00616EB6" w:rsidP="00616EB6">
      <w:pPr>
        <w:spacing w:line="240" w:lineRule="auto"/>
        <w:jc w:val="both"/>
        <w:rPr>
          <w:rFonts w:ascii="Times New Roman" w:eastAsia="SimSun" w:hAnsi="Times New Roman" w:cs="Times New Roman"/>
          <w:sz w:val="24"/>
          <w:szCs w:val="24"/>
          <w:lang w:eastAsia="zh-CN"/>
        </w:rPr>
      </w:pPr>
      <w:r w:rsidRPr="006A45C9">
        <w:rPr>
          <w:rFonts w:ascii="Times New Roman" w:hAnsi="Times New Roman" w:cs="Times New Roman"/>
          <w:b/>
          <w:bCs/>
          <w:sz w:val="24"/>
          <w:szCs w:val="24"/>
        </w:rPr>
        <w:t>(</w:t>
      </w:r>
      <w:r>
        <w:rPr>
          <w:rFonts w:ascii="Times New Roman" w:hAnsi="Times New Roman" w:cs="Times New Roman"/>
          <w:b/>
          <w:bCs/>
          <w:sz w:val="24"/>
          <w:szCs w:val="24"/>
        </w:rPr>
        <w:t>1, 2 и 3</w:t>
      </w:r>
      <w:r w:rsidRPr="00C31DE6">
        <w:rPr>
          <w:rFonts w:ascii="Times New Roman" w:hAnsi="Times New Roman" w:cs="Times New Roman"/>
          <w:sz w:val="24"/>
          <w:szCs w:val="24"/>
        </w:rPr>
        <w:t xml:space="preserve">) Съгласно Приложение </w:t>
      </w:r>
      <w:r w:rsidRPr="00C31DE6">
        <w:rPr>
          <w:rFonts w:ascii="Times New Roman" w:hAnsi="Times New Roman" w:cs="Times New Roman"/>
          <w:sz w:val="24"/>
          <w:szCs w:val="24"/>
          <w:lang w:val="en-US"/>
        </w:rPr>
        <w:t>IX</w:t>
      </w:r>
      <w:r w:rsidRPr="00C31DE6">
        <w:rPr>
          <w:rFonts w:ascii="Times New Roman" w:hAnsi="Times New Roman" w:cs="Times New Roman"/>
          <w:sz w:val="24"/>
          <w:szCs w:val="24"/>
        </w:rPr>
        <w:t xml:space="preserve"> „Указания на Структурата за наблюдение и докладване за попълване на електронен формуляр за кандидатстване“ към Условията за кандидатстване по процедурата в поле </w:t>
      </w:r>
      <w:r>
        <w:rPr>
          <w:rFonts w:ascii="Times New Roman" w:hAnsi="Times New Roman" w:cs="Times New Roman"/>
          <w:sz w:val="24"/>
          <w:szCs w:val="24"/>
        </w:rPr>
        <w:t>„</w:t>
      </w:r>
      <w:r w:rsidRPr="00C31DE6">
        <w:rPr>
          <w:rFonts w:ascii="Times New Roman" w:eastAsia="Times New Roman" w:hAnsi="Times New Roman" w:cs="Times New Roman"/>
          <w:sz w:val="24"/>
          <w:szCs w:val="24"/>
          <w:lang w:eastAsia="bg-BG"/>
        </w:rPr>
        <w:t>Непреки дейности</w:t>
      </w:r>
      <w:r>
        <w:rPr>
          <w:rFonts w:ascii="Times New Roman" w:eastAsia="Times New Roman" w:hAnsi="Times New Roman" w:cs="Times New Roman"/>
          <w:sz w:val="24"/>
          <w:szCs w:val="24"/>
          <w:lang w:eastAsia="bg-BG"/>
        </w:rPr>
        <w:t>“</w:t>
      </w:r>
      <w:r w:rsidRPr="006A45C9">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на секция 9 от формуляра за кандидатстване се изисква от</w:t>
      </w:r>
      <w:r w:rsidRPr="006A45C9">
        <w:rPr>
          <w:rFonts w:ascii="Times New Roman" w:eastAsia="Times New Roman" w:hAnsi="Times New Roman" w:cs="Times New Roman"/>
          <w:sz w:val="24"/>
          <w:szCs w:val="24"/>
          <w:lang w:eastAsia="bg-BG"/>
        </w:rPr>
        <w:t xml:space="preserve"> кандидат</w:t>
      </w:r>
      <w:r>
        <w:rPr>
          <w:rFonts w:ascii="Times New Roman" w:eastAsia="Times New Roman" w:hAnsi="Times New Roman" w:cs="Times New Roman"/>
          <w:sz w:val="24"/>
          <w:szCs w:val="24"/>
          <w:lang w:eastAsia="bg-BG"/>
        </w:rPr>
        <w:t>а</w:t>
      </w:r>
      <w:r w:rsidRPr="006A45C9">
        <w:rPr>
          <w:rFonts w:ascii="Times New Roman" w:eastAsia="Times New Roman" w:hAnsi="Times New Roman" w:cs="Times New Roman"/>
          <w:sz w:val="24"/>
          <w:szCs w:val="24"/>
          <w:lang w:eastAsia="bg-BG"/>
        </w:rPr>
        <w:t xml:space="preserve"> да опише </w:t>
      </w:r>
      <w:r w:rsidRPr="00C31DE6">
        <w:rPr>
          <w:rFonts w:ascii="Times New Roman" w:eastAsia="Times New Roman" w:hAnsi="Times New Roman" w:cs="Times New Roman"/>
          <w:b/>
          <w:bCs/>
          <w:sz w:val="24"/>
          <w:szCs w:val="24"/>
          <w:lang w:eastAsia="bg-BG"/>
        </w:rPr>
        <w:t xml:space="preserve">какви дейности за организация и </w:t>
      </w:r>
      <w:r w:rsidRPr="00C31DE6">
        <w:rPr>
          <w:rFonts w:ascii="Times New Roman" w:eastAsia="Times New Roman" w:hAnsi="Times New Roman" w:cs="Times New Roman"/>
          <w:b/>
          <w:bCs/>
          <w:sz w:val="24"/>
          <w:szCs w:val="24"/>
          <w:lang w:eastAsia="bg-BG"/>
        </w:rPr>
        <w:lastRenderedPageBreak/>
        <w:t xml:space="preserve">управление и дейности за информация, комуникация и публичност ще изпълни в рамките на проекта, като посочи информация относно съответствието на планираните мерки по информация, комуникация и публичност с условията и изискванията, описани в </w:t>
      </w:r>
      <w:r w:rsidRPr="00C31DE6">
        <w:rPr>
          <w:rFonts w:ascii="Times New Roman" w:eastAsia="SimSun" w:hAnsi="Times New Roman" w:cs="Times New Roman"/>
          <w:b/>
          <w:bCs/>
          <w:sz w:val="24"/>
          <w:szCs w:val="24"/>
          <w:lang w:eastAsia="zh-CN"/>
        </w:rPr>
        <w:t>РЕГЛАМЕНТ (ЕС) 2021/241</w:t>
      </w:r>
      <w:r>
        <w:rPr>
          <w:rFonts w:ascii="Times New Roman" w:eastAsia="SimSun" w:hAnsi="Times New Roman" w:cs="Times New Roman"/>
          <w:sz w:val="24"/>
          <w:szCs w:val="24"/>
          <w:lang w:eastAsia="zh-CN"/>
        </w:rPr>
        <w:t xml:space="preserve">, т.е. на етапа на кандидатстване няма изискване да се описва екипът на проекта нито като длъжности, нито да се определят конкретни лица, които ще заемат съответните длъжности в процеса на изпълнение на проекта. </w:t>
      </w:r>
    </w:p>
    <w:p w14:paraId="06020FE2" w14:textId="77777777" w:rsidR="00616EB6" w:rsidRPr="00411D48" w:rsidRDefault="00616EB6" w:rsidP="00616EB6">
      <w:pPr>
        <w:spacing w:line="240" w:lineRule="auto"/>
        <w:jc w:val="both"/>
        <w:rPr>
          <w:rFonts w:ascii="Times New Roman" w:hAnsi="Times New Roman" w:cs="Times New Roman"/>
          <w:b/>
          <w:bCs/>
          <w:sz w:val="24"/>
          <w:szCs w:val="24"/>
        </w:rPr>
      </w:pPr>
      <w:r>
        <w:rPr>
          <w:rFonts w:ascii="Times New Roman" w:eastAsia="SimSun" w:hAnsi="Times New Roman" w:cs="Times New Roman"/>
          <w:sz w:val="24"/>
          <w:szCs w:val="24"/>
          <w:lang w:eastAsia="zh-CN"/>
        </w:rPr>
        <w:t xml:space="preserve">В съответствие с чл. 11, ал. 1 от ПМС № 157 </w:t>
      </w:r>
      <w:r w:rsidRPr="00EA785A">
        <w:rPr>
          <w:rFonts w:ascii="Times New Roman" w:eastAsia="SimSun" w:hAnsi="Times New Roman" w:cs="Times New Roman"/>
          <w:sz w:val="24"/>
          <w:szCs w:val="24"/>
          <w:lang w:eastAsia="zh-CN"/>
        </w:rPr>
        <w:t xml:space="preserve">от 7 юли 2022 г. за определяне на органите и структурите, отговорни за изпълнението на </w:t>
      </w:r>
      <w:r>
        <w:rPr>
          <w:rFonts w:ascii="Times New Roman" w:eastAsia="SimSun" w:hAnsi="Times New Roman" w:cs="Times New Roman"/>
          <w:sz w:val="24"/>
          <w:szCs w:val="24"/>
          <w:lang w:eastAsia="zh-CN"/>
        </w:rPr>
        <w:t>П</w:t>
      </w:r>
      <w:r w:rsidRPr="00EA785A">
        <w:rPr>
          <w:rFonts w:ascii="Times New Roman" w:eastAsia="SimSun" w:hAnsi="Times New Roman" w:cs="Times New Roman"/>
          <w:sz w:val="24"/>
          <w:szCs w:val="24"/>
          <w:lang w:eastAsia="zh-CN"/>
        </w:rPr>
        <w:t xml:space="preserve">лана за възстановяване и устойчивост на </w:t>
      </w:r>
      <w:r>
        <w:rPr>
          <w:rFonts w:ascii="Times New Roman" w:eastAsia="SimSun" w:hAnsi="Times New Roman" w:cs="Times New Roman"/>
          <w:sz w:val="24"/>
          <w:szCs w:val="24"/>
          <w:lang w:eastAsia="zh-CN"/>
        </w:rPr>
        <w:t>Р</w:t>
      </w:r>
      <w:r w:rsidRPr="00EA785A">
        <w:rPr>
          <w:rFonts w:ascii="Times New Roman" w:eastAsia="SimSun" w:hAnsi="Times New Roman" w:cs="Times New Roman"/>
          <w:sz w:val="24"/>
          <w:szCs w:val="24"/>
          <w:lang w:eastAsia="zh-CN"/>
        </w:rPr>
        <w:t xml:space="preserve">епублика </w:t>
      </w:r>
      <w:r>
        <w:rPr>
          <w:rFonts w:ascii="Times New Roman" w:eastAsia="SimSun" w:hAnsi="Times New Roman" w:cs="Times New Roman"/>
          <w:sz w:val="24"/>
          <w:szCs w:val="24"/>
          <w:lang w:eastAsia="zh-CN"/>
        </w:rPr>
        <w:t>Б</w:t>
      </w:r>
      <w:r w:rsidRPr="00EA785A">
        <w:rPr>
          <w:rFonts w:ascii="Times New Roman" w:eastAsia="SimSun" w:hAnsi="Times New Roman" w:cs="Times New Roman"/>
          <w:sz w:val="24"/>
          <w:szCs w:val="24"/>
          <w:lang w:eastAsia="zh-CN"/>
        </w:rPr>
        <w:t>ългария, и на техните основни функции</w:t>
      </w:r>
      <w:r>
        <w:rPr>
          <w:rFonts w:ascii="Times New Roman" w:eastAsia="SimSun" w:hAnsi="Times New Roman" w:cs="Times New Roman"/>
          <w:sz w:val="24"/>
          <w:szCs w:val="24"/>
          <w:lang w:eastAsia="zh-CN"/>
        </w:rPr>
        <w:t>, к</w:t>
      </w:r>
      <w:r w:rsidRPr="00EA785A">
        <w:rPr>
          <w:rFonts w:ascii="Times New Roman" w:eastAsia="SimSun" w:hAnsi="Times New Roman" w:cs="Times New Roman"/>
          <w:sz w:val="24"/>
          <w:szCs w:val="24"/>
          <w:lang w:eastAsia="zh-CN"/>
        </w:rPr>
        <w:t>райните получатели отговарят за изпълнението на инвестициите при спазване на принципите на добро финансово управление, приложимото законодателство и условията на сключените договори за финансиране</w:t>
      </w:r>
      <w:r>
        <w:rPr>
          <w:rFonts w:ascii="Times New Roman" w:eastAsia="SimSun" w:hAnsi="Times New Roman" w:cs="Times New Roman"/>
          <w:sz w:val="24"/>
          <w:szCs w:val="24"/>
          <w:lang w:eastAsia="zh-CN"/>
        </w:rPr>
        <w:t>, като в чл.</w:t>
      </w:r>
      <w:r w:rsidRPr="00802F82">
        <w:rPr>
          <w:rFonts w:ascii="Times New Roman" w:eastAsia="SimSun" w:hAnsi="Times New Roman" w:cs="Times New Roman"/>
          <w:sz w:val="24"/>
          <w:szCs w:val="24"/>
          <w:lang w:eastAsia="zh-CN"/>
        </w:rPr>
        <w:t xml:space="preserve"> </w:t>
      </w:r>
      <w:r>
        <w:rPr>
          <w:rFonts w:ascii="Times New Roman" w:eastAsia="SimSun" w:hAnsi="Times New Roman" w:cs="Times New Roman"/>
          <w:sz w:val="24"/>
          <w:szCs w:val="24"/>
          <w:lang w:eastAsia="zh-CN"/>
        </w:rPr>
        <w:t xml:space="preserve">1.11 от Общите условия по Приложение </w:t>
      </w:r>
      <w:r>
        <w:rPr>
          <w:rFonts w:ascii="Times New Roman" w:eastAsia="SimSun" w:hAnsi="Times New Roman" w:cs="Times New Roman"/>
          <w:sz w:val="24"/>
          <w:szCs w:val="24"/>
          <w:lang w:val="en-US" w:eastAsia="zh-CN"/>
        </w:rPr>
        <w:t>XII</w:t>
      </w:r>
      <w:r>
        <w:rPr>
          <w:rFonts w:ascii="Times New Roman" w:eastAsia="SimSun" w:hAnsi="Times New Roman" w:cs="Times New Roman"/>
          <w:sz w:val="24"/>
          <w:szCs w:val="24"/>
          <w:lang w:eastAsia="zh-CN"/>
        </w:rPr>
        <w:t xml:space="preserve"> към Условията за кандидатстване е посочено, че крайният получател има ангажимент да изпълнява </w:t>
      </w:r>
      <w:r w:rsidRPr="00940C20">
        <w:rPr>
          <w:rFonts w:ascii="Times New Roman" w:hAnsi="Times New Roman"/>
          <w:sz w:val="24"/>
          <w:szCs w:val="24"/>
        </w:rPr>
        <w:t>одобрената система за управление и контрол</w:t>
      </w:r>
      <w:r>
        <w:rPr>
          <w:rFonts w:ascii="Times New Roman" w:hAnsi="Times New Roman"/>
          <w:sz w:val="24"/>
          <w:szCs w:val="24"/>
        </w:rPr>
        <w:t xml:space="preserve"> (СУК) от министъра на финансите</w:t>
      </w:r>
      <w:r>
        <w:rPr>
          <w:rFonts w:ascii="Times New Roman" w:eastAsia="SimSun" w:hAnsi="Times New Roman" w:cs="Times New Roman"/>
          <w:sz w:val="24"/>
          <w:szCs w:val="24"/>
          <w:lang w:eastAsia="zh-CN"/>
        </w:rPr>
        <w:t>. В тази връзка в Раздел 3, т. 3.3.1 „</w:t>
      </w:r>
      <w:r w:rsidRPr="00802F82">
        <w:rPr>
          <w:rFonts w:ascii="Times New Roman" w:eastAsia="SimSun" w:hAnsi="Times New Roman" w:cs="Times New Roman"/>
          <w:sz w:val="24"/>
          <w:szCs w:val="24"/>
          <w:lang w:eastAsia="zh-CN"/>
        </w:rPr>
        <w:t>Крайни получатели</w:t>
      </w:r>
      <w:r>
        <w:rPr>
          <w:rFonts w:ascii="Times New Roman" w:eastAsia="SimSun" w:hAnsi="Times New Roman" w:cs="Times New Roman"/>
          <w:sz w:val="24"/>
          <w:szCs w:val="24"/>
          <w:lang w:eastAsia="zh-CN"/>
        </w:rPr>
        <w:t>“ по отношение на екипа от експерти на крайния получател е пояснено, че „</w:t>
      </w:r>
      <w:r w:rsidRPr="00802F82">
        <w:rPr>
          <w:rFonts w:ascii="Times New Roman" w:eastAsia="SimSun" w:hAnsi="Times New Roman" w:cs="Times New Roman"/>
          <w:sz w:val="24"/>
          <w:szCs w:val="24"/>
          <w:lang w:eastAsia="zh-CN"/>
        </w:rPr>
        <w:t>Отговорностите на няколко експерта могат да се съчетават</w:t>
      </w:r>
      <w:r>
        <w:rPr>
          <w:rFonts w:ascii="Times New Roman" w:eastAsia="SimSun" w:hAnsi="Times New Roman" w:cs="Times New Roman"/>
          <w:sz w:val="24"/>
          <w:szCs w:val="24"/>
          <w:lang w:eastAsia="zh-CN"/>
        </w:rPr>
        <w:t>“.</w:t>
      </w:r>
    </w:p>
    <w:p w14:paraId="18280854" w14:textId="77777777" w:rsidR="00616EB6" w:rsidRPr="0074774C" w:rsidRDefault="00616EB6" w:rsidP="00616EB6">
      <w:pPr>
        <w:pBdr>
          <w:top w:val="single" w:sz="4" w:space="0" w:color="auto"/>
        </w:pBdr>
        <w:spacing w:line="240" w:lineRule="auto"/>
        <w:jc w:val="both"/>
        <w:rPr>
          <w:rFonts w:ascii="Times New Roman" w:hAnsi="Times New Roman" w:cs="Times New Roman"/>
          <w:color w:val="000000" w:themeColor="text1"/>
          <w:sz w:val="24"/>
          <w:szCs w:val="24"/>
        </w:rPr>
      </w:pPr>
    </w:p>
    <w:p w14:paraId="52D42CF8" w14:textId="77777777" w:rsidR="00616EB6" w:rsidRDefault="00616EB6" w:rsidP="00616EB6">
      <w:pPr>
        <w:spacing w:line="240" w:lineRule="auto"/>
        <w:jc w:val="both"/>
        <w:rPr>
          <w:rFonts w:ascii="Times New Roman" w:hAnsi="Times New Roman" w:cs="Times New Roman"/>
          <w:b/>
          <w:bCs/>
          <w:sz w:val="24"/>
          <w:szCs w:val="24"/>
        </w:rPr>
      </w:pPr>
      <w:r w:rsidRPr="00687FFC">
        <w:rPr>
          <w:rFonts w:ascii="Times New Roman" w:hAnsi="Times New Roman" w:cs="Times New Roman"/>
          <w:b/>
          <w:bCs/>
          <w:sz w:val="24"/>
          <w:szCs w:val="24"/>
        </w:rPr>
        <w:t xml:space="preserve">ВЪПРОС </w:t>
      </w:r>
      <w:r w:rsidRPr="00C17169">
        <w:rPr>
          <w:rFonts w:ascii="Times New Roman" w:hAnsi="Times New Roman" w:cs="Times New Roman"/>
          <w:b/>
          <w:bCs/>
          <w:sz w:val="24"/>
          <w:szCs w:val="24"/>
        </w:rPr>
        <w:t>5</w:t>
      </w:r>
      <w:r>
        <w:rPr>
          <w:rFonts w:ascii="Times New Roman" w:hAnsi="Times New Roman" w:cs="Times New Roman"/>
          <w:b/>
          <w:bCs/>
          <w:sz w:val="24"/>
          <w:szCs w:val="24"/>
        </w:rPr>
        <w:t>9</w:t>
      </w:r>
      <w:r w:rsidRPr="00687FFC">
        <w:rPr>
          <w:rFonts w:ascii="Times New Roman" w:hAnsi="Times New Roman" w:cs="Times New Roman"/>
          <w:b/>
          <w:bCs/>
          <w:sz w:val="24"/>
          <w:szCs w:val="24"/>
        </w:rPr>
        <w:t xml:space="preserve"> от </w:t>
      </w:r>
      <w:r>
        <w:rPr>
          <w:rFonts w:ascii="Times New Roman" w:hAnsi="Times New Roman" w:cs="Times New Roman"/>
          <w:b/>
          <w:bCs/>
          <w:sz w:val="24"/>
          <w:szCs w:val="24"/>
        </w:rPr>
        <w:t>0</w:t>
      </w:r>
      <w:r w:rsidRPr="000975A3">
        <w:rPr>
          <w:rFonts w:ascii="Times New Roman" w:hAnsi="Times New Roman" w:cs="Times New Roman"/>
          <w:b/>
          <w:bCs/>
          <w:sz w:val="24"/>
          <w:szCs w:val="24"/>
        </w:rPr>
        <w:t>1</w:t>
      </w:r>
      <w:r>
        <w:rPr>
          <w:rFonts w:ascii="Times New Roman" w:hAnsi="Times New Roman" w:cs="Times New Roman"/>
          <w:b/>
          <w:bCs/>
          <w:sz w:val="24"/>
          <w:szCs w:val="24"/>
        </w:rPr>
        <w:t>.</w:t>
      </w:r>
      <w:r w:rsidRPr="00687FFC">
        <w:rPr>
          <w:rFonts w:ascii="Times New Roman" w:hAnsi="Times New Roman" w:cs="Times New Roman"/>
          <w:b/>
          <w:bCs/>
          <w:sz w:val="24"/>
          <w:szCs w:val="24"/>
        </w:rPr>
        <w:t>1</w:t>
      </w:r>
      <w:r w:rsidRPr="000975A3">
        <w:rPr>
          <w:rFonts w:ascii="Times New Roman" w:hAnsi="Times New Roman" w:cs="Times New Roman"/>
          <w:b/>
          <w:bCs/>
          <w:sz w:val="24"/>
          <w:szCs w:val="24"/>
        </w:rPr>
        <w:t>2</w:t>
      </w:r>
      <w:r w:rsidRPr="00687FFC">
        <w:rPr>
          <w:rFonts w:ascii="Times New Roman" w:hAnsi="Times New Roman" w:cs="Times New Roman"/>
          <w:b/>
          <w:bCs/>
          <w:sz w:val="24"/>
          <w:szCs w:val="24"/>
        </w:rPr>
        <w:t>.2022 г</w:t>
      </w:r>
      <w:r w:rsidRPr="00EA1EFF">
        <w:rPr>
          <w:rFonts w:ascii="Times New Roman" w:hAnsi="Times New Roman" w:cs="Times New Roman"/>
          <w:b/>
          <w:bCs/>
          <w:sz w:val="24"/>
          <w:szCs w:val="24"/>
        </w:rPr>
        <w:t xml:space="preserve">. (постъпил </w:t>
      </w:r>
      <w:r>
        <w:rPr>
          <w:rFonts w:ascii="Times New Roman" w:hAnsi="Times New Roman" w:cs="Times New Roman"/>
          <w:b/>
          <w:bCs/>
          <w:sz w:val="24"/>
          <w:szCs w:val="24"/>
        </w:rPr>
        <w:t>чрез ИСУН</w:t>
      </w:r>
      <w:r w:rsidRPr="00EA1EFF">
        <w:rPr>
          <w:rFonts w:ascii="Times New Roman" w:hAnsi="Times New Roman" w:cs="Times New Roman"/>
          <w:b/>
          <w:bCs/>
          <w:sz w:val="24"/>
          <w:szCs w:val="24"/>
        </w:rPr>
        <w:t>):</w:t>
      </w:r>
    </w:p>
    <w:p w14:paraId="30CE179D" w14:textId="77777777" w:rsidR="00616EB6" w:rsidRPr="000E35C9" w:rsidRDefault="00616EB6" w:rsidP="00616EB6">
      <w:pPr>
        <w:spacing w:line="240" w:lineRule="auto"/>
        <w:jc w:val="both"/>
        <w:rPr>
          <w:rFonts w:ascii="Times New Roman" w:hAnsi="Times New Roman" w:cs="Times New Roman"/>
          <w:sz w:val="24"/>
          <w:szCs w:val="24"/>
        </w:rPr>
      </w:pPr>
      <w:r w:rsidRPr="000E35C9">
        <w:rPr>
          <w:rFonts w:ascii="Times New Roman" w:hAnsi="Times New Roman" w:cs="Times New Roman"/>
          <w:sz w:val="24"/>
          <w:szCs w:val="24"/>
        </w:rPr>
        <w:t>Здравейте. Искам да Ви информирам, че отговорът на въпрос 19, който сте дали, не е задоволителен. Поле "Съфинансиране от бенефициента/партньорите (средства от бюджетни предприятия)" в секция 7. Финансова информация – източници на финансиране (в лева) не позволява  въвеждане на данни. Моля, дайте разяснение къде в бюджета следва да се попълнят средствата, надвишаващи максималния размер на помощта (БФП)?</w:t>
      </w:r>
    </w:p>
    <w:p w14:paraId="6D6C9CA0" w14:textId="77777777" w:rsidR="00616EB6" w:rsidRDefault="00616EB6" w:rsidP="00616EB6">
      <w:pPr>
        <w:spacing w:line="240" w:lineRule="auto"/>
        <w:jc w:val="both"/>
        <w:rPr>
          <w:rFonts w:ascii="Times New Roman" w:hAnsi="Times New Roman" w:cs="Times New Roman"/>
          <w:b/>
          <w:bCs/>
          <w:sz w:val="24"/>
          <w:szCs w:val="24"/>
        </w:rPr>
      </w:pPr>
      <w:r w:rsidRPr="00095943">
        <w:rPr>
          <w:rFonts w:ascii="Times New Roman" w:hAnsi="Times New Roman" w:cs="Times New Roman"/>
          <w:b/>
          <w:bCs/>
          <w:sz w:val="24"/>
          <w:szCs w:val="24"/>
        </w:rPr>
        <w:t>ОТГОВОР:</w:t>
      </w:r>
    </w:p>
    <w:p w14:paraId="7AC1A7F9" w14:textId="77777777" w:rsidR="00616EB6" w:rsidRPr="00456344" w:rsidRDefault="00616EB6" w:rsidP="00616EB6">
      <w:pPr>
        <w:spacing w:line="240" w:lineRule="auto"/>
        <w:jc w:val="both"/>
        <w:rPr>
          <w:rFonts w:ascii="Times New Roman" w:hAnsi="Times New Roman" w:cs="Times New Roman"/>
          <w:sz w:val="24"/>
          <w:szCs w:val="24"/>
        </w:rPr>
      </w:pPr>
      <w:r w:rsidRPr="00C44442">
        <w:rPr>
          <w:rFonts w:ascii="Times New Roman" w:hAnsi="Times New Roman" w:cs="Times New Roman"/>
          <w:sz w:val="24"/>
          <w:szCs w:val="24"/>
        </w:rPr>
        <w:t>С оглед функционалностите на ИСУН</w:t>
      </w:r>
      <w:r>
        <w:rPr>
          <w:rFonts w:ascii="Times New Roman" w:hAnsi="Times New Roman" w:cs="Times New Roman"/>
          <w:sz w:val="24"/>
          <w:szCs w:val="24"/>
        </w:rPr>
        <w:t xml:space="preserve">, средствата, които представляват собствено финансиране следва да се въведат в </w:t>
      </w:r>
      <w:r w:rsidRPr="00D36454">
        <w:rPr>
          <w:rFonts w:ascii="Times New Roman" w:hAnsi="Times New Roman" w:cs="Times New Roman"/>
          <w:b/>
          <w:bCs/>
          <w:sz w:val="24"/>
          <w:szCs w:val="24"/>
        </w:rPr>
        <w:t>поле „Недопустими разходи, необходими за изпълнението на проекта“ </w:t>
      </w:r>
      <w:r w:rsidRPr="000E35C9">
        <w:rPr>
          <w:rFonts w:ascii="Times New Roman" w:hAnsi="Times New Roman" w:cs="Times New Roman"/>
          <w:sz w:val="24"/>
          <w:szCs w:val="24"/>
        </w:rPr>
        <w:t>в секция 7. Финансова информация – източници на финансиране (в лева)</w:t>
      </w:r>
      <w:r>
        <w:rPr>
          <w:rFonts w:ascii="Times New Roman" w:hAnsi="Times New Roman" w:cs="Times New Roman"/>
          <w:sz w:val="24"/>
          <w:szCs w:val="24"/>
        </w:rPr>
        <w:t>.</w:t>
      </w:r>
    </w:p>
    <w:p w14:paraId="592AEA5D"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E6DE912"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60 от 06.12.2022 г. (постъпил чрез ИСУН):</w:t>
      </w:r>
    </w:p>
    <w:p w14:paraId="399337F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Здравейте, </w:t>
      </w:r>
    </w:p>
    <w:p w14:paraId="5FD71C87"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При остойностяване на оборудването по компоненти 1, 2, 3 и 4, следва ли да се прилагат в ИСУН получени оферти от доставчици?</w:t>
      </w:r>
    </w:p>
    <w:p w14:paraId="5A6E556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Тъй като в Условията за кандидатстване не е ясно дали се изисква провеждането на пазарни консултации, събиране на три оферти, или е достатъчно само попълването на Приложение 6 "</w:t>
      </w:r>
      <w:proofErr w:type="spellStart"/>
      <w:r w:rsidRPr="009B523D">
        <w:rPr>
          <w:rFonts w:ascii="Times New Roman" w:eastAsia="Calibri" w:hAnsi="Times New Roman" w:cs="Times New Roman"/>
          <w:sz w:val="24"/>
          <w:szCs w:val="24"/>
        </w:rPr>
        <w:t>Остойностен</w:t>
      </w:r>
      <w:proofErr w:type="spellEnd"/>
      <w:r w:rsidRPr="009B523D">
        <w:rPr>
          <w:rFonts w:ascii="Times New Roman" w:eastAsia="Calibri" w:hAnsi="Times New Roman" w:cs="Times New Roman"/>
          <w:sz w:val="24"/>
          <w:szCs w:val="24"/>
        </w:rPr>
        <w:t xml:space="preserve"> списък с оборудване/обзавеждане", отговарящо на Наредба №24/10.09.2020,   без никакви други документи, моля да разясните кой подход трябва да бъде използван.</w:t>
      </w:r>
    </w:p>
    <w:p w14:paraId="55CF8C56"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С уважение,</w:t>
      </w:r>
    </w:p>
    <w:p w14:paraId="1647AE5D"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lastRenderedPageBreak/>
        <w:t>ОТГОВОР:</w:t>
      </w:r>
    </w:p>
    <w:p w14:paraId="56F8E792"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Съгласно т. 18. „Списък на документите, които се подават на етап кандидатстване“ от Условията за кандидатстване, в случай че предложението за изпълнение на инвестиция включва дейност 2. Доставка и монтаж на оборудване и обзавеждане за сградите/помещенията на училището/детската градина, към формуляра за кандидатстване трябва да се прикачи </w:t>
      </w:r>
      <w:proofErr w:type="spellStart"/>
      <w:r w:rsidRPr="009B523D">
        <w:rPr>
          <w:rFonts w:ascii="Times New Roman" w:eastAsia="Calibri" w:hAnsi="Times New Roman" w:cs="Times New Roman"/>
          <w:sz w:val="24"/>
          <w:szCs w:val="24"/>
        </w:rPr>
        <w:t>Остойностен</w:t>
      </w:r>
      <w:proofErr w:type="spellEnd"/>
      <w:r w:rsidRPr="009B523D">
        <w:rPr>
          <w:rFonts w:ascii="Times New Roman" w:eastAsia="Calibri" w:hAnsi="Times New Roman" w:cs="Times New Roman"/>
          <w:sz w:val="24"/>
          <w:szCs w:val="24"/>
        </w:rPr>
        <w:t xml:space="preserve"> списък с оборудване/обзавеждане (Приложение </w:t>
      </w:r>
      <w:proofErr w:type="spellStart"/>
      <w:r w:rsidRPr="009B523D">
        <w:rPr>
          <w:rFonts w:ascii="Times New Roman" w:eastAsia="Calibri" w:hAnsi="Times New Roman" w:cs="Times New Roman"/>
          <w:sz w:val="24"/>
          <w:szCs w:val="24"/>
        </w:rPr>
        <w:t>IVб</w:t>
      </w:r>
      <w:proofErr w:type="spellEnd"/>
      <w:r w:rsidRPr="009B523D">
        <w:rPr>
          <w:rFonts w:ascii="Times New Roman" w:eastAsia="Calibri" w:hAnsi="Times New Roman" w:cs="Times New Roman"/>
          <w:sz w:val="24"/>
          <w:szCs w:val="24"/>
        </w:rPr>
        <w:t xml:space="preserve"> към Условията за кандидатстване). Няма изискване за прилагане на документи, доказващи извършено пазарно проучване, което обаче не освобождава кандидата от задължението да планира и разходва средствата по проекта в съответствие с принципите на добро финансово управление, определени в Регламент (ЕС, Евратом) 2018/1046.</w:t>
      </w:r>
    </w:p>
    <w:p w14:paraId="25D8B850"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6239A9A"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61 от 07.12.2022 г. (постъпил чрез ИСУН):</w:t>
      </w:r>
    </w:p>
    <w:p w14:paraId="1EEEA8A4"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Уважаеми госпожи и господа,</w:t>
      </w:r>
    </w:p>
    <w:p w14:paraId="44C852E0"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Във връзка с кандидатстване по процедура BG-RRP-1.007 - „Модернизация на образователна среда” имаме следното питане:</w:t>
      </w:r>
    </w:p>
    <w:p w14:paraId="5420372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В случай че формулярът е подаден с КЕП на лице, което е упълномощено от представляващия Кандидата (в случая Кмет на Община), то декларациите - приложения I, </w:t>
      </w:r>
      <w:proofErr w:type="spellStart"/>
      <w:r w:rsidRPr="009B523D">
        <w:rPr>
          <w:rFonts w:ascii="Times New Roman" w:eastAsia="Calibri" w:hAnsi="Times New Roman" w:cs="Times New Roman"/>
          <w:sz w:val="24"/>
          <w:szCs w:val="24"/>
        </w:rPr>
        <w:t>Ia</w:t>
      </w:r>
      <w:proofErr w:type="spellEnd"/>
      <w:r w:rsidRPr="009B523D">
        <w:rPr>
          <w:rFonts w:ascii="Times New Roman" w:eastAsia="Calibri" w:hAnsi="Times New Roman" w:cs="Times New Roman"/>
          <w:sz w:val="24"/>
          <w:szCs w:val="24"/>
        </w:rPr>
        <w:t xml:space="preserve">, II, IV и </w:t>
      </w:r>
      <w:proofErr w:type="spellStart"/>
      <w:r w:rsidRPr="009B523D">
        <w:rPr>
          <w:rFonts w:ascii="Times New Roman" w:eastAsia="Calibri" w:hAnsi="Times New Roman" w:cs="Times New Roman"/>
          <w:sz w:val="24"/>
          <w:szCs w:val="24"/>
        </w:rPr>
        <w:t>IVa</w:t>
      </w:r>
      <w:proofErr w:type="spellEnd"/>
      <w:r w:rsidRPr="009B523D">
        <w:rPr>
          <w:rFonts w:ascii="Times New Roman" w:eastAsia="Calibri" w:hAnsi="Times New Roman" w:cs="Times New Roman"/>
          <w:sz w:val="24"/>
          <w:szCs w:val="24"/>
        </w:rPr>
        <w:t xml:space="preserve">  следва да се прилагат - сканирани, подписани от лицето – официално представляващо кандидата (Кмет), прикачени в секция 11 на електронния формуляр.</w:t>
      </w:r>
    </w:p>
    <w:p w14:paraId="72F10D49"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Въпросът ни е свързан с това къде в последната публикувана версия на Приложения № I, </w:t>
      </w:r>
      <w:proofErr w:type="spellStart"/>
      <w:r w:rsidRPr="009B523D">
        <w:rPr>
          <w:rFonts w:ascii="Times New Roman" w:eastAsia="Calibri" w:hAnsi="Times New Roman" w:cs="Times New Roman"/>
          <w:sz w:val="24"/>
          <w:szCs w:val="24"/>
        </w:rPr>
        <w:t>Ia</w:t>
      </w:r>
      <w:proofErr w:type="spellEnd"/>
      <w:r w:rsidRPr="009B523D">
        <w:rPr>
          <w:rFonts w:ascii="Times New Roman" w:eastAsia="Calibri" w:hAnsi="Times New Roman" w:cs="Times New Roman"/>
          <w:sz w:val="24"/>
          <w:szCs w:val="24"/>
        </w:rPr>
        <w:t xml:space="preserve">, II, IV и </w:t>
      </w:r>
      <w:proofErr w:type="spellStart"/>
      <w:r w:rsidRPr="009B523D">
        <w:rPr>
          <w:rFonts w:ascii="Times New Roman" w:eastAsia="Calibri" w:hAnsi="Times New Roman" w:cs="Times New Roman"/>
          <w:sz w:val="24"/>
          <w:szCs w:val="24"/>
        </w:rPr>
        <w:t>IVa</w:t>
      </w:r>
      <w:proofErr w:type="spellEnd"/>
      <w:r w:rsidRPr="009B523D">
        <w:rPr>
          <w:rFonts w:ascii="Times New Roman" w:eastAsia="Calibri" w:hAnsi="Times New Roman" w:cs="Times New Roman"/>
          <w:sz w:val="24"/>
          <w:szCs w:val="24"/>
        </w:rPr>
        <w:t xml:space="preserve"> следва да се впише наименованието на проектното предложение за изпълнение на инвестиция (ПИИ), за което се отнася съответната декларация. Моля да се вземе предвид, че когато кандидатът е Община, може да подаде няколко проектни предложения за различни обекти и би следвало името на проекта или обекта да фигурират в относимата към него декларация.</w:t>
      </w:r>
    </w:p>
    <w:p w14:paraId="2497B137"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Моля за Вашите указания във връзка с горното.</w:t>
      </w:r>
    </w:p>
    <w:p w14:paraId="6A766305"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Предварително благодаря,</w:t>
      </w:r>
    </w:p>
    <w:p w14:paraId="5AC1A110" w14:textId="77777777" w:rsidR="009B523D" w:rsidRPr="009B523D" w:rsidRDefault="009B523D" w:rsidP="009B523D">
      <w:pPr>
        <w:spacing w:before="240"/>
        <w:jc w:val="both"/>
        <w:rPr>
          <w:rFonts w:ascii="Times New Roman" w:hAnsi="Times New Roman" w:cs="Times New Roman"/>
          <w:b/>
          <w:bCs/>
          <w:sz w:val="24"/>
          <w:szCs w:val="24"/>
        </w:rPr>
      </w:pPr>
      <w:bookmarkStart w:id="76" w:name="_Hlk121467132"/>
    </w:p>
    <w:p w14:paraId="514CD261"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bookmarkEnd w:id="76"/>
    <w:p w14:paraId="0B2FBED7" w14:textId="51D389AF" w:rsidR="009B523D" w:rsidRPr="009B523D" w:rsidRDefault="009B523D" w:rsidP="009B523D">
      <w:pPr>
        <w:spacing w:before="240"/>
        <w:jc w:val="both"/>
        <w:rPr>
          <w:rFonts w:ascii="Times New Roman" w:hAnsi="Times New Roman" w:cs="Times New Roman"/>
          <w:sz w:val="24"/>
          <w:szCs w:val="24"/>
        </w:rPr>
      </w:pPr>
      <w:r w:rsidRPr="009B523D">
        <w:rPr>
          <w:rFonts w:ascii="Times New Roman" w:hAnsi="Times New Roman" w:cs="Times New Roman"/>
          <w:sz w:val="24"/>
          <w:szCs w:val="24"/>
        </w:rPr>
        <w:t>В декларациите, които са приложения към Условията за кандидатстване, няма изискване да се посочва наименование на предложението за изпълнение на инвестиция и съответно не е предвидено специално поле за тази информация. Въпреки това, когато предложението за изпълнение на инвестиция се подава от упълномощено лице и съответно декларациите се подписват от него и се прикачат в секция 11 на формуляра за кандидатстване, във всяка една от изискуемите декларации може да бъде добавено наименованието на предложението след наименованието на процедурата,</w:t>
      </w:r>
      <w:r w:rsidRPr="009B523D">
        <w:rPr>
          <w:rFonts w:ascii="Calibri" w:eastAsia="Calibri" w:hAnsi="Calibri" w:cs="Times New Roman"/>
        </w:rPr>
        <w:t xml:space="preserve"> </w:t>
      </w:r>
      <w:r w:rsidR="0011733C">
        <w:rPr>
          <w:rFonts w:ascii="Times New Roman" w:hAnsi="Times New Roman" w:cs="Times New Roman"/>
          <w:sz w:val="24"/>
          <w:szCs w:val="24"/>
        </w:rPr>
        <w:t>по преценка на кандидата</w:t>
      </w:r>
      <w:r w:rsidRPr="009B523D">
        <w:rPr>
          <w:rFonts w:ascii="Times New Roman" w:hAnsi="Times New Roman" w:cs="Times New Roman"/>
          <w:sz w:val="24"/>
          <w:szCs w:val="24"/>
        </w:rPr>
        <w:t xml:space="preserve">. </w:t>
      </w:r>
    </w:p>
    <w:p w14:paraId="41B8EB4A"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E273DA9"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lastRenderedPageBreak/>
        <w:t>ВЪПРОС 62 от 08.12.2022 г. (постъпил чрез ИСУН):</w:t>
      </w:r>
    </w:p>
    <w:p w14:paraId="72757D0B"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Община Свиленград подготвя проектно предложение, в което дейностите по изпълнение на СМР и проектиране ще бъдат възложени на „инженеринг”.</w:t>
      </w:r>
    </w:p>
    <w:p w14:paraId="204B0A8E"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Във връзка с представяне на изискуемите по процедурата Енергийно обследване и Сертификат за енергийни характеристики моля да дадете конкретен отговор на следния въпрос:</w:t>
      </w:r>
    </w:p>
    <w:p w14:paraId="79E0B14A"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1.</w:t>
      </w:r>
      <w:r w:rsidRPr="009B523D">
        <w:rPr>
          <w:rFonts w:ascii="Times New Roman" w:eastAsia="Calibri" w:hAnsi="Times New Roman" w:cs="Times New Roman"/>
          <w:sz w:val="24"/>
          <w:szCs w:val="24"/>
        </w:rPr>
        <w:tab/>
        <w:t xml:space="preserve">Изготвено Енергийно обследване и прието от АУЕР  преди влизане в сила на новата Наредба за енергийно обследване ще бъде ли прието от УО или следва  за целите на кандидатстване по Процедурата да бъде преработено, в съответствие с изискванията на новата Наредба? </w:t>
      </w:r>
    </w:p>
    <w:p w14:paraId="3BFE5D91"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 xml:space="preserve">Моля обърнете внимание, че въпросът касае единствено изготвено Енергийно обследване, а не хипотезата - § 5, ал. 1 и 2 от Преходните и заключителни разпоредби на Наредбата, тя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й в сила. </w:t>
      </w:r>
    </w:p>
    <w:p w14:paraId="28585CEB" w14:textId="77777777" w:rsidR="009B523D" w:rsidRPr="009B523D" w:rsidRDefault="009B523D" w:rsidP="009B523D">
      <w:pPr>
        <w:spacing w:line="240" w:lineRule="auto"/>
        <w:jc w:val="both"/>
        <w:rPr>
          <w:rFonts w:ascii="Times New Roman" w:eastAsia="Calibri" w:hAnsi="Times New Roman" w:cs="Times New Roman"/>
          <w:sz w:val="24"/>
          <w:szCs w:val="24"/>
        </w:rPr>
      </w:pPr>
      <w:r w:rsidRPr="009B523D">
        <w:rPr>
          <w:rFonts w:ascii="Times New Roman" w:eastAsia="Calibri" w:hAnsi="Times New Roman" w:cs="Times New Roman"/>
          <w:sz w:val="24"/>
          <w:szCs w:val="24"/>
        </w:rPr>
        <w:t>Инвестиционен проект ще бъде изготвен при одобрение на проектното предложение в съответствие на новата Наредба.</w:t>
      </w:r>
    </w:p>
    <w:p w14:paraId="60F163A8"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p w14:paraId="27891E64" w14:textId="4D11D439"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При подготовката на предложението за изпълнение на инвестиция кандидатът следва да спазва действащата нормативна уредба. Съгласно § 9 от Преходните и заключителни разпоредби на Наредба № РД-02-20-3 от 9 ноември 2022 г. за техническите изисквания към енергийните характеристики на сгради „</w:t>
      </w:r>
      <w:r w:rsidRPr="009B523D">
        <w:rPr>
          <w:rFonts w:ascii="Times New Roman" w:hAnsi="Times New Roman" w:cs="Times New Roman"/>
          <w:i/>
          <w:iCs/>
          <w:sz w:val="24"/>
          <w:szCs w:val="24"/>
        </w:rPr>
        <w:t>Обследванията за енергийна ефективност на сгради, изпълнени до влизане в сила на наредбата въз основа на методиката в приложение № 3 от отменената Наредба № 7 от 2005 г. за енергийна ефективност на сгради (ДВ, бр. 5 от 2005 г.), се приемат за методологично съответстващи с допустимо отклонение от изискванията на методиката от приложение № 1 от тази наредба, когато са извършени по договор, сключен след 21 ноември 2017 г., и класът на прогнозираното енергопотребление след изпълнение на енергоспестяващите мерки не се променя.“</w:t>
      </w:r>
      <w:r w:rsidRPr="009B523D">
        <w:rPr>
          <w:rFonts w:ascii="Times New Roman" w:hAnsi="Times New Roman" w:cs="Times New Roman"/>
          <w:sz w:val="24"/>
          <w:szCs w:val="24"/>
        </w:rPr>
        <w:t xml:space="preserve"> Обследвания за енергийна ефективност на сгради, които не се приемат за методологично съответстващи с допустимо отклонение от изискванията на методиката от приложение № 1 към Наредба№ РД-02-20-3 от 9 ноември 2022 г., следва да бъдат преработени съгласно новите изисквания на нормативната уредба. В допълнение, обръщаме внимание, че на 05.12.2022 г. е публикуван за обществено обсъждане проект на Наредба за изменение и допълнение на Наредба № РД-02-20-3 от  9.11.2022 г. за техническите изисквания към енергийните характеристики на сгради (обн. ДВ, бр. 92 от 2022 г.), който е наличен на следния интернет адрес: </w:t>
      </w:r>
      <w:hyperlink r:id="rId15" w:history="1">
        <w:r w:rsidRPr="009B523D">
          <w:rPr>
            <w:rFonts w:ascii="Times New Roman" w:hAnsi="Times New Roman" w:cs="Times New Roman"/>
            <w:color w:val="0563C1" w:themeColor="hyperlink"/>
            <w:sz w:val="24"/>
            <w:szCs w:val="24"/>
            <w:u w:val="single"/>
          </w:rPr>
          <w:t>https://www.mrrb.bg/bg/proekt-na-naredba-za-izmenenie-i-dopulnenie-na-naredba-rd-02-20-3-ot-9-11-2022-g-za-tehnicheskite-iziskvaniya-kum-energijnite-harakteristiki-na-sgradi-obn-dv-br-92-ot-2022-g/</w:t>
        </w:r>
      </w:hyperlink>
      <w:r w:rsidRPr="009B523D">
        <w:rPr>
          <w:rFonts w:ascii="Times New Roman" w:hAnsi="Times New Roman" w:cs="Times New Roman"/>
          <w:sz w:val="24"/>
          <w:szCs w:val="24"/>
        </w:rPr>
        <w:t xml:space="preserve">. </w:t>
      </w:r>
      <w:r w:rsidR="00B652E0">
        <w:rPr>
          <w:rFonts w:ascii="Times New Roman" w:hAnsi="Times New Roman"/>
          <w:sz w:val="24"/>
          <w:szCs w:val="24"/>
        </w:rPr>
        <w:t>В допълнение, моля вижте отговора на въпрос 56.</w:t>
      </w:r>
    </w:p>
    <w:p w14:paraId="525FAD8E"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77" w:name="_Hlk121489936"/>
    </w:p>
    <w:p w14:paraId="3B920883"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63 от 09.12.2022 г. (постъпил чрез ИСУН):</w:t>
      </w:r>
    </w:p>
    <w:bookmarkEnd w:id="77"/>
    <w:p w14:paraId="6C5D60F4"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lastRenderedPageBreak/>
        <w:t>Здравейте,</w:t>
      </w:r>
    </w:p>
    <w:p w14:paraId="555D68E6"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 xml:space="preserve">Въпросът ми е следния: </w:t>
      </w:r>
    </w:p>
    <w:p w14:paraId="7B8E2DEC"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След като на етап кандидатстване следва задължително да се представи едно от двете Приложения V (</w:t>
      </w:r>
      <w:proofErr w:type="spellStart"/>
      <w:r w:rsidRPr="009B523D">
        <w:rPr>
          <w:rFonts w:ascii="Times New Roman" w:hAnsi="Times New Roman" w:cs="Times New Roman"/>
          <w:sz w:val="24"/>
          <w:szCs w:val="24"/>
        </w:rPr>
        <w:t>Annex_V_Заявление</w:t>
      </w:r>
      <w:proofErr w:type="spellEnd"/>
      <w:r w:rsidRPr="009B523D">
        <w:rPr>
          <w:rFonts w:ascii="Times New Roman" w:hAnsi="Times New Roman" w:cs="Times New Roman"/>
          <w:sz w:val="24"/>
          <w:szCs w:val="24"/>
        </w:rPr>
        <w:t xml:space="preserve">-Ръководител) или </w:t>
      </w:r>
      <w:proofErr w:type="spellStart"/>
      <w:r w:rsidRPr="009B523D">
        <w:rPr>
          <w:rFonts w:ascii="Times New Roman" w:hAnsi="Times New Roman" w:cs="Times New Roman"/>
          <w:sz w:val="24"/>
          <w:szCs w:val="24"/>
        </w:rPr>
        <w:t>Annex_VI</w:t>
      </w:r>
      <w:proofErr w:type="spellEnd"/>
      <w:r w:rsidRPr="009B523D">
        <w:rPr>
          <w:rFonts w:ascii="Times New Roman" w:hAnsi="Times New Roman" w:cs="Times New Roman"/>
          <w:sz w:val="24"/>
          <w:szCs w:val="24"/>
        </w:rPr>
        <w:t xml:space="preserve"> (Заявление за Упълномощено лице), то се предвижда и възможност за кандидата да създава профил за отчитане на етап подаване на проектно предложението за изпълнение на инвестиция (ПИИ).</w:t>
      </w:r>
    </w:p>
    <w:p w14:paraId="1884A5EE"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 двете предоставени бланки (</w:t>
      </w:r>
      <w:proofErr w:type="spellStart"/>
      <w:r w:rsidRPr="009B523D">
        <w:rPr>
          <w:rFonts w:ascii="Times New Roman" w:hAnsi="Times New Roman" w:cs="Times New Roman"/>
          <w:sz w:val="24"/>
          <w:szCs w:val="24"/>
        </w:rPr>
        <w:t>Annex</w:t>
      </w:r>
      <w:proofErr w:type="spellEnd"/>
      <w:r w:rsidRPr="009B523D">
        <w:rPr>
          <w:rFonts w:ascii="Times New Roman" w:hAnsi="Times New Roman" w:cs="Times New Roman"/>
          <w:sz w:val="24"/>
          <w:szCs w:val="24"/>
        </w:rPr>
        <w:t xml:space="preserve"> V и </w:t>
      </w:r>
      <w:proofErr w:type="spellStart"/>
      <w:r w:rsidRPr="009B523D">
        <w:rPr>
          <w:rFonts w:ascii="Times New Roman" w:hAnsi="Times New Roman" w:cs="Times New Roman"/>
          <w:sz w:val="24"/>
          <w:szCs w:val="24"/>
        </w:rPr>
        <w:t>Annex</w:t>
      </w:r>
      <w:proofErr w:type="spellEnd"/>
      <w:r w:rsidRPr="009B523D">
        <w:rPr>
          <w:rFonts w:ascii="Times New Roman" w:hAnsi="Times New Roman" w:cs="Times New Roman"/>
          <w:sz w:val="24"/>
          <w:szCs w:val="24"/>
        </w:rPr>
        <w:t xml:space="preserve"> VI) фигурира номер на проектното предложение, който към момента на подаване в системата ИСУН2020  няма как да бъде известен и съответно попълнен в бланката на тези </w:t>
      </w:r>
      <w:proofErr w:type="spellStart"/>
      <w:r w:rsidRPr="009B523D">
        <w:rPr>
          <w:rFonts w:ascii="Times New Roman" w:hAnsi="Times New Roman" w:cs="Times New Roman"/>
          <w:sz w:val="24"/>
          <w:szCs w:val="24"/>
        </w:rPr>
        <w:t>анкеси</w:t>
      </w:r>
      <w:proofErr w:type="spellEnd"/>
      <w:r w:rsidRPr="009B523D">
        <w:rPr>
          <w:rFonts w:ascii="Times New Roman" w:hAnsi="Times New Roman" w:cs="Times New Roman"/>
          <w:sz w:val="24"/>
          <w:szCs w:val="24"/>
        </w:rPr>
        <w:t>. Как следва да се процедира в този случай? Само наименованието на ПИИ ли да се попълни?</w:t>
      </w:r>
    </w:p>
    <w:p w14:paraId="33DE6438"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Предварително благодаря за отговора</w:t>
      </w:r>
    </w:p>
    <w:p w14:paraId="75B77A21" w14:textId="77777777" w:rsidR="009B523D" w:rsidRPr="009B523D" w:rsidRDefault="009B523D" w:rsidP="009B523D">
      <w:pPr>
        <w:spacing w:before="240"/>
        <w:jc w:val="both"/>
        <w:rPr>
          <w:rFonts w:ascii="Times New Roman" w:hAnsi="Times New Roman" w:cs="Times New Roman"/>
          <w:b/>
          <w:bCs/>
          <w:sz w:val="24"/>
          <w:szCs w:val="24"/>
        </w:rPr>
      </w:pPr>
      <w:bookmarkStart w:id="78" w:name="_Hlk121490041"/>
      <w:r w:rsidRPr="009B523D">
        <w:rPr>
          <w:rFonts w:ascii="Times New Roman" w:hAnsi="Times New Roman" w:cs="Times New Roman"/>
          <w:b/>
          <w:bCs/>
          <w:sz w:val="24"/>
          <w:szCs w:val="24"/>
        </w:rPr>
        <w:t>ОТГОВОР:</w:t>
      </w:r>
    </w:p>
    <w:bookmarkEnd w:id="78"/>
    <w:p w14:paraId="1AD53043" w14:textId="13EE5EE3"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При попълване на заявление за профил за достъп на ръководител на крайния получател/упълномощено лице до информационната система за МВУ е достатъчно да се посочи наименованието на предложението за изпълнение на инвестиция.</w:t>
      </w:r>
      <w:r w:rsidR="001D4C6F" w:rsidRPr="001D4C6F">
        <w:rPr>
          <w:rFonts w:ascii="Times New Roman" w:hAnsi="Times New Roman" w:cs="Times New Roman"/>
          <w:sz w:val="24"/>
          <w:szCs w:val="24"/>
        </w:rPr>
        <w:t xml:space="preserve"> След подаване на предложението за изпълнение на инвестиция кандидатът може да заяви създаване на профил посредством функционалността „Профили за Е-отчитане“, в раздел „Проектни предложения“ в модула за Електронно кандидатстване на ИСУН, като попълни необходимата информация и прикачи приложимите заявления (Приложение V и Приложение VI към Условията за кандидатстване).</w:t>
      </w:r>
    </w:p>
    <w:p w14:paraId="7FA93FF2" w14:textId="77777777" w:rsidR="009B523D" w:rsidRPr="009B523D" w:rsidRDefault="009B523D" w:rsidP="009B523D">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1B071D4E" w14:textId="77777777" w:rsidR="009B523D" w:rsidRPr="009B523D" w:rsidRDefault="009B523D" w:rsidP="009B523D">
      <w:pPr>
        <w:spacing w:line="240" w:lineRule="auto"/>
        <w:jc w:val="both"/>
        <w:rPr>
          <w:rFonts w:ascii="Times New Roman" w:eastAsia="Calibri" w:hAnsi="Times New Roman" w:cs="Times New Roman"/>
          <w:b/>
          <w:bCs/>
          <w:sz w:val="24"/>
          <w:szCs w:val="24"/>
        </w:rPr>
      </w:pPr>
      <w:r w:rsidRPr="009B523D">
        <w:rPr>
          <w:rFonts w:ascii="Times New Roman" w:eastAsia="Calibri" w:hAnsi="Times New Roman" w:cs="Times New Roman"/>
          <w:b/>
          <w:bCs/>
          <w:sz w:val="24"/>
          <w:szCs w:val="24"/>
        </w:rPr>
        <w:t>ВЪПРОС 64 от 09.12.2022 г. (постъпил чрез ИСУН):</w:t>
      </w:r>
    </w:p>
    <w:p w14:paraId="7AFBEC82"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Уважаеми дами и господа,</w:t>
      </w:r>
    </w:p>
    <w:p w14:paraId="2DAD39C1"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Във връзка с обявената на 20.10.2022 г. процедура BG-RRP-1.007 - „Модернизация на образователна среда”, финансирана от Националния план за възстановяване и устойчивост бих искал да получа разяснение по казус, касаещ публикуваните в Информационната система за управление и наблюдение и (ИСУН 2020) Условия за кандидатстване, както следва:</w:t>
      </w:r>
    </w:p>
    <w:p w14:paraId="698D64C5"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За общинско училище, определено като Група II, съгласно Методология за групиране на институциите, с изготвен технически проект за изпълнение на СМР дейности, включващи мерки за повишаване на енергийната ефективности и други съпътстващи ремонтни дейности. За изпълнението на СМР дейностите е проведена обществена поръчка по ЗОП и е избран изпълнител. Към настоящия момент Строително-монтажните работи не са стартирали.</w:t>
      </w:r>
    </w:p>
    <w:p w14:paraId="705FDA97"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Въпроси:</w:t>
      </w:r>
    </w:p>
    <w:p w14:paraId="2851CAD1"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1.</w:t>
      </w:r>
      <w:r w:rsidRPr="009B523D">
        <w:rPr>
          <w:rFonts w:ascii="Times New Roman" w:hAnsi="Times New Roman" w:cs="Times New Roman"/>
          <w:sz w:val="24"/>
          <w:szCs w:val="24"/>
        </w:rPr>
        <w:tab/>
        <w:t xml:space="preserve">Допустимо ли е общината да кандидатства с въпросното училище за финансиране по процедурата, предвид напредналата проектна готовност, проведената вече </w:t>
      </w:r>
      <w:r w:rsidRPr="009B523D">
        <w:rPr>
          <w:rFonts w:ascii="Times New Roman" w:hAnsi="Times New Roman" w:cs="Times New Roman"/>
          <w:sz w:val="24"/>
          <w:szCs w:val="24"/>
        </w:rPr>
        <w:lastRenderedPageBreak/>
        <w:t xml:space="preserve">обществена поръчка с избран изпълнител по ЗОП и възможността за своевременното стартиране на СМР дейностите при одобрение за финансиране? </w:t>
      </w:r>
    </w:p>
    <w:p w14:paraId="64DE866B" w14:textId="77777777" w:rsidR="009B523D" w:rsidRPr="009B523D" w:rsidRDefault="009B523D" w:rsidP="009B523D">
      <w:pPr>
        <w:jc w:val="both"/>
        <w:rPr>
          <w:rFonts w:ascii="Times New Roman" w:hAnsi="Times New Roman" w:cs="Times New Roman"/>
          <w:sz w:val="24"/>
          <w:szCs w:val="24"/>
        </w:rPr>
      </w:pPr>
      <w:r w:rsidRPr="009B523D">
        <w:rPr>
          <w:rFonts w:ascii="Times New Roman" w:hAnsi="Times New Roman" w:cs="Times New Roman"/>
          <w:sz w:val="24"/>
          <w:szCs w:val="24"/>
        </w:rPr>
        <w:t>2.</w:t>
      </w:r>
      <w:r w:rsidRPr="009B523D">
        <w:rPr>
          <w:rFonts w:ascii="Times New Roman" w:hAnsi="Times New Roman" w:cs="Times New Roman"/>
          <w:sz w:val="24"/>
          <w:szCs w:val="24"/>
        </w:rPr>
        <w:tab/>
        <w:t>Пречка ли е факта, че на етап на кандидатстване за общинското училище има избран, след проведена обществена поръчка по ЗОП, изпълнител на СМР дейностите и трябва ли да се прекрати договора с избрания изпълнител за да бъде то отново допустимо за кандидатстване?</w:t>
      </w:r>
    </w:p>
    <w:p w14:paraId="47D7B68C" w14:textId="77777777" w:rsidR="009B523D" w:rsidRPr="009B523D" w:rsidRDefault="009B523D" w:rsidP="009B523D">
      <w:pPr>
        <w:spacing w:before="240"/>
        <w:jc w:val="both"/>
        <w:rPr>
          <w:rFonts w:ascii="Times New Roman" w:hAnsi="Times New Roman" w:cs="Times New Roman"/>
          <w:b/>
          <w:bCs/>
          <w:sz w:val="24"/>
          <w:szCs w:val="24"/>
        </w:rPr>
      </w:pPr>
      <w:r w:rsidRPr="009B523D">
        <w:rPr>
          <w:rFonts w:ascii="Times New Roman" w:hAnsi="Times New Roman" w:cs="Times New Roman"/>
          <w:b/>
          <w:bCs/>
          <w:sz w:val="24"/>
          <w:szCs w:val="24"/>
        </w:rPr>
        <w:t>ОТГОВОР:</w:t>
      </w:r>
    </w:p>
    <w:p w14:paraId="131E36F6" w14:textId="286D6DBA" w:rsidR="001D4C6F" w:rsidRPr="001D4C6F" w:rsidRDefault="009B523D" w:rsidP="001D4C6F">
      <w:pPr>
        <w:spacing w:before="240"/>
        <w:jc w:val="both"/>
        <w:rPr>
          <w:rFonts w:ascii="Times New Roman" w:eastAsia="Calibri" w:hAnsi="Times New Roman" w:cs="Times New Roman"/>
          <w:sz w:val="24"/>
          <w:szCs w:val="24"/>
        </w:rPr>
      </w:pPr>
      <w:r w:rsidRPr="009B523D">
        <w:rPr>
          <w:rFonts w:ascii="Times New Roman" w:hAnsi="Times New Roman" w:cs="Times New Roman"/>
          <w:b/>
          <w:bCs/>
          <w:sz w:val="24"/>
          <w:szCs w:val="24"/>
        </w:rPr>
        <w:t>1</w:t>
      </w:r>
      <w:r w:rsidR="00517E9B" w:rsidRPr="00517E9B">
        <w:rPr>
          <w:rFonts w:ascii="Times New Roman" w:hAnsi="Times New Roman" w:cs="Times New Roman"/>
          <w:b/>
          <w:bCs/>
          <w:sz w:val="24"/>
          <w:szCs w:val="24"/>
        </w:rPr>
        <w:t xml:space="preserve">. </w:t>
      </w:r>
      <w:r w:rsidRPr="009B523D">
        <w:rPr>
          <w:rFonts w:ascii="Times New Roman" w:hAnsi="Times New Roman" w:cs="Times New Roman"/>
          <w:sz w:val="24"/>
          <w:szCs w:val="24"/>
        </w:rPr>
        <w:t>За да бъде допустим обект на интервенция</w:t>
      </w:r>
      <w:r w:rsidR="000012F9">
        <w:rPr>
          <w:rFonts w:ascii="Times New Roman" w:hAnsi="Times New Roman" w:cs="Times New Roman"/>
          <w:sz w:val="24"/>
          <w:szCs w:val="24"/>
        </w:rPr>
        <w:t>,</w:t>
      </w:r>
      <w:r w:rsidRPr="009B523D">
        <w:rPr>
          <w:rFonts w:ascii="Times New Roman" w:hAnsi="Times New Roman" w:cs="Times New Roman"/>
          <w:sz w:val="24"/>
          <w:szCs w:val="24"/>
        </w:rPr>
        <w:t xml:space="preserve"> общинското училище трябва да отговаря</w:t>
      </w:r>
      <w:r w:rsidRPr="009B523D">
        <w:rPr>
          <w:rFonts w:ascii="Times New Roman" w:hAnsi="Times New Roman" w:cs="Times New Roman"/>
          <w:b/>
          <w:bCs/>
          <w:sz w:val="24"/>
          <w:szCs w:val="24"/>
        </w:rPr>
        <w:t xml:space="preserve"> </w:t>
      </w:r>
      <w:r w:rsidRPr="009B523D">
        <w:rPr>
          <w:rFonts w:ascii="Times New Roman" w:hAnsi="Times New Roman" w:cs="Times New Roman"/>
          <w:sz w:val="24"/>
          <w:szCs w:val="24"/>
        </w:rPr>
        <w:t xml:space="preserve">на условията за допустимост, посочени в т. 10.1. „Критерии за допустимост“ от Условията за кандидатстване (моля вижте отговора на въпрос 17, т.1). </w:t>
      </w:r>
      <w:r w:rsidR="001D4C6F" w:rsidRPr="001D4C6F">
        <w:rPr>
          <w:rFonts w:ascii="Times New Roman" w:eastAsia="Calibri" w:hAnsi="Times New Roman" w:cs="Times New Roman"/>
          <w:sz w:val="24"/>
          <w:szCs w:val="24"/>
        </w:rPr>
        <w:t xml:space="preserve">Също така проектното предложение трябва да е в съответствие с т. </w:t>
      </w:r>
      <w:r w:rsidR="001D4C6F" w:rsidRPr="001D4C6F">
        <w:rPr>
          <w:rFonts w:ascii="Times New Roman" w:hAnsi="Times New Roman" w:cs="Times New Roman"/>
          <w:sz w:val="24"/>
          <w:szCs w:val="24"/>
        </w:rPr>
        <w:t>11 „Дейности, допустими за финансиране“ и т. 12 „Категории разходи“ от Условията за кандидатстване. Обръщаме внимание върху следния текст в условията за кандидатстване, стр. 26: „</w:t>
      </w:r>
      <w:r w:rsidR="001D4C6F" w:rsidRPr="001D4C6F">
        <w:rPr>
          <w:rFonts w:ascii="Times New Roman" w:eastAsia="Calibri" w:hAnsi="Times New Roman" w:cs="Times New Roman"/>
          <w:b/>
          <w:bCs/>
          <w:sz w:val="24"/>
          <w:szCs w:val="24"/>
        </w:rPr>
        <w:t>По процедурата се допуска финансиране на разходи, които са извършени от кандидата след 1 февруари 2020 г</w:t>
      </w:r>
      <w:r w:rsidR="001D4C6F" w:rsidRPr="001D4C6F">
        <w:rPr>
          <w:rFonts w:ascii="Times New Roman" w:eastAsia="Calibri" w:hAnsi="Times New Roman" w:cs="Times New Roman"/>
          <w:sz w:val="24"/>
          <w:szCs w:val="24"/>
        </w:rPr>
        <w:t xml:space="preserve">., като разходи за проектиране, за набавянето на необходимите </w:t>
      </w:r>
      <w:proofErr w:type="spellStart"/>
      <w:r w:rsidR="001D4C6F" w:rsidRPr="001D4C6F">
        <w:rPr>
          <w:rFonts w:ascii="Times New Roman" w:eastAsia="Calibri" w:hAnsi="Times New Roman" w:cs="Times New Roman"/>
          <w:sz w:val="24"/>
          <w:szCs w:val="24"/>
        </w:rPr>
        <w:t>съгласувателни</w:t>
      </w:r>
      <w:proofErr w:type="spellEnd"/>
      <w:r w:rsidR="001D4C6F" w:rsidRPr="001D4C6F">
        <w:rPr>
          <w:rFonts w:ascii="Times New Roman" w:eastAsia="Calibri" w:hAnsi="Times New Roman" w:cs="Times New Roman"/>
          <w:sz w:val="24"/>
          <w:szCs w:val="24"/>
        </w:rPr>
        <w:t xml:space="preserve">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w:t>
      </w:r>
      <w:r w:rsidR="001D4C6F" w:rsidRPr="001D4C6F">
        <w:rPr>
          <w:rFonts w:ascii="Times New Roman" w:eastAsia="Calibri" w:hAnsi="Times New Roman" w:cs="Times New Roman"/>
          <w:b/>
          <w:bCs/>
          <w:sz w:val="24"/>
          <w:szCs w:val="24"/>
        </w:rPr>
        <w:t>в случай че строителните дейности не са стартирали преди подписване на договора за финансиране по настоящата процедура</w:t>
      </w:r>
      <w:r w:rsidR="001D4C6F" w:rsidRPr="001D4C6F">
        <w:rPr>
          <w:rFonts w:ascii="Times New Roman" w:eastAsia="Calibri" w:hAnsi="Times New Roman" w:cs="Times New Roman"/>
          <w:sz w:val="24"/>
          <w:szCs w:val="24"/>
        </w:rPr>
        <w:t xml:space="preserve">.“ </w:t>
      </w:r>
    </w:p>
    <w:p w14:paraId="0D9CA517" w14:textId="0ADC6B58" w:rsidR="00CE1F8F" w:rsidRDefault="001D4C6F" w:rsidP="00CE1F8F">
      <w:pPr>
        <w:spacing w:after="0"/>
        <w:jc w:val="both"/>
        <w:rPr>
          <w:rFonts w:ascii="Times New Roman" w:eastAsia="Calibri" w:hAnsi="Times New Roman" w:cs="Times New Roman"/>
          <w:sz w:val="24"/>
          <w:szCs w:val="24"/>
        </w:rPr>
      </w:pPr>
      <w:r w:rsidRPr="001D4C6F">
        <w:rPr>
          <w:rFonts w:ascii="Times New Roman" w:eastAsia="Calibri" w:hAnsi="Times New Roman" w:cs="Times New Roman"/>
          <w:b/>
          <w:bCs/>
          <w:sz w:val="24"/>
          <w:szCs w:val="24"/>
        </w:rPr>
        <w:t>2.</w:t>
      </w:r>
      <w:r w:rsidRPr="001D4C6F">
        <w:rPr>
          <w:rFonts w:ascii="Times New Roman" w:eastAsia="Calibri" w:hAnsi="Times New Roman" w:cs="Times New Roman"/>
          <w:sz w:val="24"/>
          <w:szCs w:val="24"/>
        </w:rPr>
        <w:t xml:space="preserve"> </w:t>
      </w:r>
      <w:r w:rsidR="00CE1F8F" w:rsidRPr="001D4C6F">
        <w:rPr>
          <w:rFonts w:ascii="Times New Roman" w:eastAsia="Calibri" w:hAnsi="Times New Roman" w:cs="Times New Roman"/>
          <w:sz w:val="24"/>
          <w:szCs w:val="24"/>
        </w:rPr>
        <w:t>Наличието на сключен договор по ЗОП с изпълнител на СМР не е пречка за кандидатстване</w:t>
      </w:r>
      <w:r w:rsidR="00CE1F8F" w:rsidRPr="001C0C5E">
        <w:t xml:space="preserve"> </w:t>
      </w:r>
      <w:r w:rsidR="00CE1F8F" w:rsidRPr="001C0C5E">
        <w:rPr>
          <w:rFonts w:ascii="Times New Roman" w:eastAsia="Calibri" w:hAnsi="Times New Roman" w:cs="Times New Roman"/>
          <w:sz w:val="24"/>
          <w:szCs w:val="24"/>
        </w:rPr>
        <w:t>в случаите, в които за СНД няма задължение за извършване на предварителен контрол на документациите за обществен</w:t>
      </w:r>
      <w:r w:rsidR="00CE1F8F">
        <w:rPr>
          <w:rFonts w:ascii="Times New Roman" w:eastAsia="Calibri" w:hAnsi="Times New Roman" w:cs="Times New Roman"/>
          <w:sz w:val="24"/>
          <w:szCs w:val="24"/>
        </w:rPr>
        <w:t>и</w:t>
      </w:r>
      <w:r w:rsidR="00CE1F8F" w:rsidRPr="001C0C5E">
        <w:rPr>
          <w:rFonts w:ascii="Times New Roman" w:eastAsia="Calibri" w:hAnsi="Times New Roman" w:cs="Times New Roman"/>
          <w:sz w:val="24"/>
          <w:szCs w:val="24"/>
        </w:rPr>
        <w:t>т</w:t>
      </w:r>
      <w:r w:rsidR="00CE1F8F">
        <w:rPr>
          <w:rFonts w:ascii="Times New Roman" w:eastAsia="Calibri" w:hAnsi="Times New Roman" w:cs="Times New Roman"/>
          <w:sz w:val="24"/>
          <w:szCs w:val="24"/>
        </w:rPr>
        <w:t>е</w:t>
      </w:r>
      <w:r w:rsidR="00CE1F8F" w:rsidRPr="001C0C5E">
        <w:rPr>
          <w:rFonts w:ascii="Times New Roman" w:eastAsia="Calibri" w:hAnsi="Times New Roman" w:cs="Times New Roman"/>
          <w:sz w:val="24"/>
          <w:szCs w:val="24"/>
        </w:rPr>
        <w:t xml:space="preserve"> поръчк</w:t>
      </w:r>
      <w:r w:rsidR="00CE1F8F">
        <w:rPr>
          <w:rFonts w:ascii="Times New Roman" w:eastAsia="Calibri" w:hAnsi="Times New Roman" w:cs="Times New Roman"/>
          <w:sz w:val="24"/>
          <w:szCs w:val="24"/>
        </w:rPr>
        <w:t>и</w:t>
      </w:r>
      <w:r w:rsidR="00CE1F8F" w:rsidRPr="001C0C5E">
        <w:rPr>
          <w:rFonts w:ascii="Times New Roman" w:eastAsia="Calibri" w:hAnsi="Times New Roman" w:cs="Times New Roman"/>
          <w:sz w:val="24"/>
          <w:szCs w:val="24"/>
        </w:rPr>
        <w:t xml:space="preserve"> (съгласно СУК на ПВУ)</w:t>
      </w:r>
      <w:r w:rsidR="00CE1F8F" w:rsidRPr="001D4C6F">
        <w:rPr>
          <w:rFonts w:ascii="Times New Roman" w:eastAsia="Calibri" w:hAnsi="Times New Roman" w:cs="Times New Roman"/>
          <w:sz w:val="24"/>
          <w:szCs w:val="24"/>
        </w:rPr>
        <w:t xml:space="preserve">, </w:t>
      </w:r>
      <w:r w:rsidR="00CE1F8F">
        <w:rPr>
          <w:rFonts w:ascii="Times New Roman" w:eastAsia="Calibri" w:hAnsi="Times New Roman" w:cs="Times New Roman"/>
          <w:sz w:val="24"/>
          <w:szCs w:val="24"/>
        </w:rPr>
        <w:t xml:space="preserve">и </w:t>
      </w:r>
      <w:r w:rsidR="00CE1F8F" w:rsidRPr="001D4C6F">
        <w:rPr>
          <w:rFonts w:ascii="Times New Roman" w:eastAsia="Calibri" w:hAnsi="Times New Roman" w:cs="Times New Roman"/>
          <w:sz w:val="24"/>
          <w:szCs w:val="24"/>
        </w:rPr>
        <w:t>при положение че са изпълнени всички условия на процедурата</w:t>
      </w:r>
      <w:r w:rsidR="00CE1F8F" w:rsidRPr="001C0C5E">
        <w:t xml:space="preserve"> </w:t>
      </w:r>
      <w:r w:rsidR="00CE1F8F" w:rsidRPr="001C0C5E">
        <w:rPr>
          <w:rFonts w:ascii="Times New Roman" w:eastAsia="Calibri" w:hAnsi="Times New Roman" w:cs="Times New Roman"/>
          <w:sz w:val="24"/>
          <w:szCs w:val="24"/>
        </w:rPr>
        <w:t>за предоставяне на средства</w:t>
      </w:r>
      <w:r w:rsidR="00CE1F8F" w:rsidRPr="001D4C6F">
        <w:rPr>
          <w:rFonts w:ascii="Times New Roman" w:eastAsia="Calibri" w:hAnsi="Times New Roman" w:cs="Times New Roman"/>
          <w:sz w:val="24"/>
          <w:szCs w:val="24"/>
        </w:rPr>
        <w:t xml:space="preserve">. </w:t>
      </w:r>
      <w:r w:rsidR="00CE1F8F">
        <w:rPr>
          <w:rFonts w:ascii="Times New Roman" w:eastAsia="Calibri" w:hAnsi="Times New Roman" w:cs="Times New Roman"/>
          <w:sz w:val="24"/>
          <w:szCs w:val="24"/>
        </w:rPr>
        <w:t>Също така</w:t>
      </w:r>
      <w:r w:rsidR="00CE1F8F" w:rsidRPr="001D4C6F">
        <w:rPr>
          <w:rFonts w:ascii="Times New Roman" w:eastAsia="Calibri" w:hAnsi="Times New Roman" w:cs="Times New Roman"/>
          <w:sz w:val="24"/>
          <w:szCs w:val="24"/>
        </w:rPr>
        <w:t xml:space="preserve">, СНД има ангажимент да извършва последващ контрол за законосъобразност на избора на изпълнител, както и проверки с цел недопускане на двойно финансиране. </w:t>
      </w:r>
    </w:p>
    <w:p w14:paraId="6850D11D" w14:textId="450EC059" w:rsidR="00CE1F8F" w:rsidRPr="009B523D" w:rsidRDefault="00CE1F8F" w:rsidP="00CE1F8F">
      <w:pPr>
        <w:jc w:val="both"/>
        <w:rPr>
          <w:rFonts w:ascii="Times New Roman" w:hAnsi="Times New Roman" w:cs="Times New Roman"/>
          <w:sz w:val="24"/>
          <w:szCs w:val="24"/>
        </w:rPr>
      </w:pPr>
      <w:r>
        <w:rPr>
          <w:rFonts w:ascii="Times New Roman" w:hAnsi="Times New Roman"/>
          <w:sz w:val="24"/>
          <w:szCs w:val="24"/>
        </w:rPr>
        <w:t>В допълнение, Агенцията е изпратила</w:t>
      </w:r>
      <w:r w:rsidRPr="0097487E">
        <w:rPr>
          <w:rFonts w:ascii="Times New Roman" w:hAnsi="Times New Roman"/>
          <w:sz w:val="24"/>
          <w:szCs w:val="24"/>
        </w:rPr>
        <w:t xml:space="preserve"> </w:t>
      </w:r>
      <w:r>
        <w:rPr>
          <w:rFonts w:ascii="Times New Roman" w:hAnsi="Times New Roman"/>
          <w:sz w:val="24"/>
          <w:szCs w:val="24"/>
        </w:rPr>
        <w:t xml:space="preserve">запитване и предложение </w:t>
      </w:r>
      <w:r w:rsidRPr="0097487E">
        <w:rPr>
          <w:rFonts w:ascii="Times New Roman" w:hAnsi="Times New Roman"/>
          <w:sz w:val="24"/>
          <w:szCs w:val="24"/>
        </w:rPr>
        <w:t xml:space="preserve">до </w:t>
      </w:r>
      <w:r>
        <w:rPr>
          <w:rFonts w:ascii="Times New Roman" w:hAnsi="Times New Roman"/>
          <w:sz w:val="24"/>
          <w:szCs w:val="24"/>
        </w:rPr>
        <w:t>Дирекция „</w:t>
      </w:r>
      <w:r w:rsidRPr="0097487E">
        <w:rPr>
          <w:rFonts w:ascii="Times New Roman" w:hAnsi="Times New Roman"/>
          <w:sz w:val="24"/>
          <w:szCs w:val="24"/>
        </w:rPr>
        <w:t>Н</w:t>
      </w:r>
      <w:r>
        <w:rPr>
          <w:rFonts w:ascii="Times New Roman" w:hAnsi="Times New Roman"/>
          <w:sz w:val="24"/>
          <w:szCs w:val="24"/>
        </w:rPr>
        <w:t>ационален фонд“ в Министерство на финансите във връзка с прилагане на изискванията на СУК на ПВУ относно извършване от СНД на предварителен контрол на документациите за обществени поръчки.</w:t>
      </w:r>
      <w:r w:rsidRPr="009B523D">
        <w:rPr>
          <w:rFonts w:ascii="Times New Roman" w:hAnsi="Times New Roman" w:cs="Times New Roman"/>
          <w:sz w:val="24"/>
          <w:szCs w:val="24"/>
        </w:rPr>
        <w:t xml:space="preserve">  </w:t>
      </w:r>
    </w:p>
    <w:p w14:paraId="7F7333AD" w14:textId="77777777" w:rsidR="00CE1F8F" w:rsidRPr="009B523D"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4D86DBDD" w14:textId="45B9AEAC" w:rsidR="00CE1F8F" w:rsidRPr="00CE1F8F" w:rsidRDefault="00CE1F8F" w:rsidP="00CE1F8F">
      <w:pPr>
        <w:spacing w:before="240"/>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65 от 12.12.2022 г. (постъпил чрез ИСУН):</w:t>
      </w:r>
    </w:p>
    <w:p w14:paraId="49AD8EE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Във връзка с кандидатстването на община Крумовград по процедура BG-RRP-1.007 - „Модернизация на образователна среда” имаме следния въпрос:</w:t>
      </w:r>
    </w:p>
    <w:p w14:paraId="22509AD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Детска градина „Митко Палаузов” в гр. Крумовград попада в първа група на детски градини в Методологията за приоритизиране на обектите на образователната инфраструктура. Детската градина като една образователна институция е разположена в две съседни сгради, </w:t>
      </w:r>
      <w:bookmarkStart w:id="79" w:name="_Hlk121820549"/>
      <w:r w:rsidRPr="00CE1F8F">
        <w:rPr>
          <w:rFonts w:ascii="Times New Roman" w:eastAsia="Calibri" w:hAnsi="Times New Roman" w:cs="Times New Roman"/>
          <w:sz w:val="24"/>
          <w:szCs w:val="24"/>
        </w:rPr>
        <w:t>в съседни поземлени имота, с отделни актове за общинска собственост.</w:t>
      </w:r>
    </w:p>
    <w:bookmarkEnd w:id="79"/>
    <w:p w14:paraId="095149A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Запитването ни е, дали община Крумовград може да кандидатства с едно проектно предложение, в което да включи интервенции и в двете сгради?</w:t>
      </w:r>
    </w:p>
    <w:p w14:paraId="0E82745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отговорът да бъде конкретен, а не да се цитират Указанията за кандидатстване!</w:t>
      </w:r>
    </w:p>
    <w:p w14:paraId="3DB4FE33" w14:textId="77777777" w:rsidR="00CE1F8F" w:rsidRPr="00CE1F8F" w:rsidRDefault="00CE1F8F" w:rsidP="00CE1F8F">
      <w:pPr>
        <w:spacing w:line="240" w:lineRule="auto"/>
        <w:jc w:val="both"/>
        <w:rPr>
          <w:rFonts w:ascii="Times New Roman" w:hAnsi="Times New Roman" w:cs="Times New Roman"/>
          <w:b/>
          <w:bCs/>
          <w:sz w:val="24"/>
          <w:szCs w:val="24"/>
        </w:rPr>
      </w:pPr>
      <w:bookmarkStart w:id="80" w:name="_Hlk121924833"/>
      <w:r w:rsidRPr="00CE1F8F">
        <w:rPr>
          <w:rFonts w:ascii="Times New Roman" w:hAnsi="Times New Roman" w:cs="Times New Roman"/>
          <w:b/>
          <w:bCs/>
          <w:sz w:val="24"/>
          <w:szCs w:val="24"/>
        </w:rPr>
        <w:t>ОТГОВОР:</w:t>
      </w:r>
    </w:p>
    <w:bookmarkEnd w:id="80"/>
    <w:p w14:paraId="6388BBE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 съответствие с т. 10.1. Критерии за допустимост на Условията за кандидатстване, се допускат интервенции в повече от една сграда на една и съща детска градина. В случай на детска градина с филиал/и, в предложението за изпълнение на инвестиция </w:t>
      </w:r>
      <w:r w:rsidRPr="00CE1F8F">
        <w:rPr>
          <w:rFonts w:ascii="Times New Roman" w:eastAsia="Calibri" w:hAnsi="Times New Roman" w:cs="Times New Roman"/>
          <w:b/>
          <w:bCs/>
          <w:sz w:val="24"/>
          <w:szCs w:val="24"/>
        </w:rPr>
        <w:t xml:space="preserve">може да бъде включена само централата на детската градина </w:t>
      </w:r>
      <w:r w:rsidRPr="00CE1F8F">
        <w:rPr>
          <w:rFonts w:ascii="Times New Roman" w:eastAsia="Calibri" w:hAnsi="Times New Roman" w:cs="Times New Roman"/>
          <w:b/>
          <w:bCs/>
          <w:sz w:val="24"/>
          <w:szCs w:val="24"/>
          <w:u w:val="single"/>
        </w:rPr>
        <w:t>или</w:t>
      </w:r>
      <w:r w:rsidRPr="00CE1F8F">
        <w:rPr>
          <w:rFonts w:ascii="Times New Roman" w:eastAsia="Calibri" w:hAnsi="Times New Roman" w:cs="Times New Roman"/>
          <w:b/>
          <w:bCs/>
          <w:sz w:val="24"/>
          <w:szCs w:val="24"/>
        </w:rPr>
        <w:t xml:space="preserve"> само 1 филиал, независимо от броя на сградите на централата на детската градина или съответно на филиала</w:t>
      </w:r>
      <w:r w:rsidRPr="00CE1F8F">
        <w:rPr>
          <w:rFonts w:ascii="Times New Roman" w:eastAsia="Calibri" w:hAnsi="Times New Roman" w:cs="Times New Roman"/>
          <w:sz w:val="24"/>
          <w:szCs w:val="24"/>
        </w:rPr>
        <w:t xml:space="preserve">.  В тази връзка в предложението за изпълнение на инвестиция е допустимо обект на интервенция да са както една, така и няколко сгради на детската градина (централата/филиала), без значение дали сградите са разположени върху един имот или върху съседни имоти, за които има отделни актове за общинска собственост. В резултат на интервенцията трябва да се постигне цялостен обновен облик на всички сгради на детската градина, включени в предложението за изпълнение на инвестиция. </w:t>
      </w:r>
    </w:p>
    <w:p w14:paraId="0F9D4A70"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1" w:name="_Hlk121925118"/>
    </w:p>
    <w:p w14:paraId="203D6309"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66 от 13.12.2022 г. (постъпил чрез деловодната система):</w:t>
      </w:r>
    </w:p>
    <w:p w14:paraId="6E0D1A8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07BF60B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53EF3FC0"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1C6D83B7" w14:textId="77777777" w:rsidR="00CE1F8F" w:rsidRPr="00CE1F8F" w:rsidRDefault="005365E1" w:rsidP="00CE1F8F">
      <w:pPr>
        <w:spacing w:line="240" w:lineRule="auto"/>
        <w:jc w:val="both"/>
        <w:rPr>
          <w:rFonts w:ascii="Times New Roman" w:hAnsi="Times New Roman" w:cs="Times New Roman"/>
          <w:color w:val="0563C1" w:themeColor="hyperlink"/>
          <w:sz w:val="24"/>
          <w:szCs w:val="24"/>
          <w:u w:val="single"/>
        </w:rPr>
      </w:pPr>
      <w:hyperlink r:id="rId16" w:history="1">
        <w:r w:rsidR="00CE1F8F" w:rsidRPr="00CE1F8F">
          <w:rPr>
            <w:rFonts w:ascii="Times New Roman" w:hAnsi="Times New Roman" w:cs="Times New Roman"/>
            <w:color w:val="0563C1" w:themeColor="hyperlink"/>
            <w:sz w:val="24"/>
            <w:szCs w:val="24"/>
            <w:u w:val="single"/>
          </w:rPr>
          <w:t>https://www.strategy.bg/PublicConsultations/View.aspx?lang=bg-BG&amp;Id=7278</w:t>
        </w:r>
      </w:hyperlink>
      <w:r w:rsidR="00CE1F8F" w:rsidRPr="00CE1F8F">
        <w:rPr>
          <w:rFonts w:ascii="Times New Roman" w:hAnsi="Times New Roman" w:cs="Times New Roman"/>
          <w:color w:val="0563C1" w:themeColor="hyperlink"/>
          <w:sz w:val="24"/>
          <w:szCs w:val="24"/>
          <w:u w:val="single"/>
        </w:rPr>
        <w:t xml:space="preserve"> </w:t>
      </w:r>
    </w:p>
    <w:p w14:paraId="3062CA9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5902C4C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5A44739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1. Доклад за енергийна ефективност, придружено от резюме и сертификат;</w:t>
      </w:r>
    </w:p>
    <w:p w14:paraId="0F134B83"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7244AA6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F49BB4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5AA39EA3" w14:textId="77777777" w:rsidR="00CE1F8F" w:rsidRPr="00CE1F8F" w:rsidRDefault="00CE1F8F" w:rsidP="00CE1F8F">
      <w:pPr>
        <w:spacing w:line="240" w:lineRule="auto"/>
        <w:jc w:val="both"/>
        <w:rPr>
          <w:rFonts w:ascii="Times New Roman" w:hAnsi="Times New Roman" w:cs="Times New Roman"/>
          <w:b/>
          <w:bCs/>
          <w:sz w:val="24"/>
          <w:szCs w:val="24"/>
        </w:rPr>
      </w:pPr>
      <w:bookmarkStart w:id="82" w:name="_Hlk121925209"/>
      <w:bookmarkEnd w:id="81"/>
      <w:r w:rsidRPr="00CE1F8F">
        <w:rPr>
          <w:rFonts w:ascii="Times New Roman" w:hAnsi="Times New Roman" w:cs="Times New Roman"/>
          <w:b/>
          <w:bCs/>
          <w:sz w:val="24"/>
          <w:szCs w:val="24"/>
        </w:rPr>
        <w:t>ОТГОВОР:</w:t>
      </w:r>
    </w:p>
    <w:bookmarkEnd w:id="82"/>
    <w:p w14:paraId="5209C45B" w14:textId="77777777" w:rsidR="00CE1F8F" w:rsidRPr="00CE1F8F" w:rsidRDefault="00CE1F8F" w:rsidP="00CE1F8F">
      <w:pPr>
        <w:spacing w:line="240" w:lineRule="auto"/>
        <w:jc w:val="both"/>
        <w:rPr>
          <w:rFonts w:ascii="Times New Roman" w:hAnsi="Times New Roman" w:cs="Times New Roman"/>
          <w:sz w:val="24"/>
          <w:szCs w:val="24"/>
        </w:rPr>
      </w:pPr>
      <w:r w:rsidRPr="00CE1F8F">
        <w:rPr>
          <w:rFonts w:ascii="Times New Roman" w:hAnsi="Times New Roman" w:cs="Times New Roman"/>
          <w:sz w:val="24"/>
          <w:szCs w:val="24"/>
        </w:rPr>
        <w:t>Срокът за подаване на предложения за изпълнение на инвестиции по процедура BG-RRP-1.007 „Модернизация на образователна среда” по процедура е удължен със Заповед на Ръководителя на СНД № РД09-137/13.12.2022 г. В допълнение, моля вижте отговора на въпрос 56.</w:t>
      </w:r>
    </w:p>
    <w:p w14:paraId="5BBEBB89"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3" w:name="_Hlk121925298"/>
    </w:p>
    <w:p w14:paraId="3F2D66DD"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67 от 13.12.2022 г. (постъпил чрез деловодната система):</w:t>
      </w:r>
    </w:p>
    <w:bookmarkEnd w:id="83"/>
    <w:p w14:paraId="4BCFFBE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0500DCE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0D26BAD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21DBBEA7" w14:textId="77777777" w:rsidR="00CE1F8F" w:rsidRPr="00CE1F8F" w:rsidRDefault="005365E1" w:rsidP="00CE1F8F">
      <w:pPr>
        <w:spacing w:line="240" w:lineRule="auto"/>
        <w:jc w:val="both"/>
        <w:rPr>
          <w:rFonts w:ascii="Times New Roman" w:hAnsi="Times New Roman" w:cs="Times New Roman"/>
          <w:color w:val="0563C1" w:themeColor="hyperlink"/>
          <w:sz w:val="24"/>
          <w:szCs w:val="24"/>
          <w:u w:val="single"/>
        </w:rPr>
      </w:pPr>
      <w:hyperlink r:id="rId17" w:history="1">
        <w:r w:rsidR="00CE1F8F" w:rsidRPr="00CE1F8F">
          <w:rPr>
            <w:rFonts w:ascii="Times New Roman" w:hAnsi="Times New Roman" w:cs="Times New Roman"/>
            <w:color w:val="0563C1" w:themeColor="hyperlink"/>
            <w:sz w:val="24"/>
            <w:szCs w:val="24"/>
            <w:u w:val="single"/>
          </w:rPr>
          <w:t>https://www.strategy.bg/PublicConsultations/View.aspx?lang=bg-BG&amp;Id=7278</w:t>
        </w:r>
      </w:hyperlink>
      <w:r w:rsidR="00CE1F8F" w:rsidRPr="00CE1F8F">
        <w:rPr>
          <w:rFonts w:ascii="Times New Roman" w:hAnsi="Times New Roman" w:cs="Times New Roman"/>
          <w:color w:val="0563C1" w:themeColor="hyperlink"/>
          <w:sz w:val="24"/>
          <w:szCs w:val="24"/>
          <w:u w:val="single"/>
        </w:rPr>
        <w:t xml:space="preserve"> </w:t>
      </w:r>
    </w:p>
    <w:p w14:paraId="062DC4A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24DD955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63B78C5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1390B07E"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30CF8A0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24EFB1A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1A7EE521" w14:textId="77777777" w:rsidR="00CE1F8F" w:rsidRPr="00CE1F8F" w:rsidRDefault="00CE1F8F" w:rsidP="00CE1F8F">
      <w:pPr>
        <w:spacing w:line="240" w:lineRule="auto"/>
        <w:jc w:val="both"/>
        <w:rPr>
          <w:rFonts w:ascii="Times New Roman" w:hAnsi="Times New Roman" w:cs="Times New Roman"/>
          <w:b/>
          <w:bCs/>
          <w:sz w:val="24"/>
          <w:szCs w:val="24"/>
        </w:rPr>
      </w:pPr>
      <w:bookmarkStart w:id="84" w:name="_Hlk121925427"/>
      <w:r w:rsidRPr="00CE1F8F">
        <w:rPr>
          <w:rFonts w:ascii="Times New Roman" w:hAnsi="Times New Roman" w:cs="Times New Roman"/>
          <w:b/>
          <w:bCs/>
          <w:sz w:val="24"/>
          <w:szCs w:val="24"/>
        </w:rPr>
        <w:t>ОТГОВОР:</w:t>
      </w:r>
    </w:p>
    <w:p w14:paraId="1128E2D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bookmarkEnd w:id="84"/>
    <w:p w14:paraId="6892AF90"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E660B44"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68 от 13.12.2022 г. (постъпил чрез деловодната система):</w:t>
      </w:r>
    </w:p>
    <w:p w14:paraId="0BCB156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Във връзка с влизане в сила на нова Наредба № РД-02-20-3 от 9 ноември 2022г., считано от 18.11.2022г., за техническите изисквания към енергийните характеристики на сгради, издадена от Министъра на регионалното развитие и благоустройството, която отменя Наредба № 7 от 2005г. за енергийна ефективност на сгради, възникват обстоятелства от следното естество:</w:t>
      </w:r>
    </w:p>
    <w:p w14:paraId="090016B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 повод новата наредба, на сайта на Агенция за устойчиво енергийно развитие е публикувано съобщение, а именно обръщение до фирмите извършващи обследване за енергийна ефективност и сертифициране на сгради (лицата вписани в публичните регистри по чл. 44, ал. 1 от Закона за енергийната ефективност), че „считано от 18.11.2022 г., да не се издават и внасят в Агенция за устойчиво енергийно развитие документи от обследване за енергийна ефективност и сертифициране на сгради, защото е в сила Наредба № РД-02-20-3 от 9 ноември 2022 г. за техническите изисквания към енергийните характеристики на сгради (НАРЕДБАТА), поради което Наредба № Е-РД-04-1 от 22.01.2016 г. за обследване за енергийна ефективност, сертифициране и оценка на енергийните спестявания на сгради не отговаря на изискванията на новите норми, включително класификацията на енергопотреблението на сградите.</w:t>
      </w:r>
    </w:p>
    <w:p w14:paraId="637504B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Предстои промяна на наредба № Е-РД-04-1 за обследване за енергийна ефективност, сертифициране и оценка на енергийните спестявания на сгради (ДВ. бр.10 от 5 Февруари 2016г.). В момента тече общественото й обсъждане до 06.12.2022г. Новата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й в Държавен вестник, но като срок не е ясно кога ще бъде това.</w:t>
      </w:r>
    </w:p>
    <w:p w14:paraId="1B43835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lastRenderedPageBreak/>
        <w:t>Съгласно т. 7, т. 8, т. 9 и т. 12 от Раздел 18 „Списък на документите, които се подават на етап кандидатстване“ от Условията за кандидатстване, се изискват:</w:t>
      </w:r>
    </w:p>
    <w:p w14:paraId="0812F27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Т.7. Обследване за енергийна ефективност и валиден сертификат за енергийни характеристики на сграда в експлоатация, изготвени по реда </w:t>
      </w:r>
      <w:proofErr w:type="spellStart"/>
      <w:r w:rsidRPr="00CE1F8F">
        <w:rPr>
          <w:rFonts w:ascii="Times New Roman" w:eastAsia="Calibri" w:hAnsi="Times New Roman" w:cs="Times New Roman"/>
          <w:sz w:val="24"/>
          <w:szCs w:val="24"/>
        </w:rPr>
        <w:t>иа</w:t>
      </w:r>
      <w:proofErr w:type="spellEnd"/>
      <w:r w:rsidRPr="00CE1F8F">
        <w:rPr>
          <w:rFonts w:ascii="Times New Roman" w:eastAsia="Calibri" w:hAnsi="Times New Roman" w:cs="Times New Roman"/>
          <w:sz w:val="24"/>
          <w:szCs w:val="24"/>
        </w:rPr>
        <w:t xml:space="preserve"> чл. 48 от ЗЕЕ.</w:t>
      </w:r>
    </w:p>
    <w:p w14:paraId="59ED29E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Т.8. Обследване по реда на чл. 176в от ЗУТ за установяване </w:t>
      </w:r>
      <w:proofErr w:type="spellStart"/>
      <w:r w:rsidRPr="00CE1F8F">
        <w:rPr>
          <w:rFonts w:ascii="Times New Roman" w:eastAsia="Calibri" w:hAnsi="Times New Roman" w:cs="Times New Roman"/>
          <w:sz w:val="24"/>
          <w:szCs w:val="24"/>
        </w:rPr>
        <w:t>иа</w:t>
      </w:r>
      <w:proofErr w:type="spellEnd"/>
      <w:r w:rsidRPr="00CE1F8F">
        <w:rPr>
          <w:rFonts w:ascii="Times New Roman" w:eastAsia="Calibri" w:hAnsi="Times New Roman" w:cs="Times New Roman"/>
          <w:sz w:val="24"/>
          <w:szCs w:val="24"/>
        </w:rPr>
        <w:t xml:space="preserve"> техническите характеристики, свързани с удовлетворяване на изискванията по чл. 169, ал. 1, т. 1-5 от ЗУТ, и Технически паспорт в съответствие </w:t>
      </w:r>
      <w:proofErr w:type="spellStart"/>
      <w:r w:rsidRPr="00CE1F8F">
        <w:rPr>
          <w:rFonts w:ascii="Times New Roman" w:eastAsia="Calibri" w:hAnsi="Times New Roman" w:cs="Times New Roman"/>
          <w:sz w:val="24"/>
          <w:szCs w:val="24"/>
        </w:rPr>
        <w:t>с|изискванията</w:t>
      </w:r>
      <w:proofErr w:type="spellEnd"/>
      <w:r w:rsidRPr="00CE1F8F">
        <w:rPr>
          <w:rFonts w:ascii="Times New Roman" w:eastAsia="Calibri" w:hAnsi="Times New Roman" w:cs="Times New Roman"/>
          <w:sz w:val="24"/>
          <w:szCs w:val="24"/>
        </w:rPr>
        <w:t>, определени в глава трета на Наредба № 5 от 2006 г. за техническите паспорти на строежите.</w:t>
      </w:r>
    </w:p>
    <w:p w14:paraId="7A6D7F3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T.9. Работен/</w:t>
      </w:r>
      <w:proofErr w:type="spellStart"/>
      <w:r w:rsidRPr="00CE1F8F">
        <w:rPr>
          <w:rFonts w:ascii="Times New Roman" w:eastAsia="Calibri" w:hAnsi="Times New Roman" w:cs="Times New Roman"/>
          <w:sz w:val="24"/>
          <w:szCs w:val="24"/>
        </w:rPr>
        <w:t>техиически</w:t>
      </w:r>
      <w:proofErr w:type="spellEnd"/>
      <w:r w:rsidRPr="00CE1F8F">
        <w:rPr>
          <w:rFonts w:ascii="Times New Roman" w:eastAsia="Calibri" w:hAnsi="Times New Roman" w:cs="Times New Roman"/>
          <w:sz w:val="24"/>
          <w:szCs w:val="24"/>
        </w:rPr>
        <w:t xml:space="preserve"> проект, придружен от подробни количествени сметки по приложимите части, с влязло в сила разрешение за строеж, издадено по реда на чл. 148-156а от ЗУТ, съобразено с Наредба №24/2020 г. (в случай на пълна проектна готовност на етапа на кандидатстване).</w:t>
      </w:r>
      <w:r w:rsidRPr="00CE1F8F">
        <w:rPr>
          <w:rFonts w:ascii="Times New Roman" w:eastAsia="Calibri" w:hAnsi="Times New Roman" w:cs="Times New Roman"/>
          <w:sz w:val="24"/>
          <w:szCs w:val="24"/>
        </w:rPr>
        <w:tab/>
        <w:t>|</w:t>
      </w:r>
    </w:p>
    <w:p w14:paraId="55B694A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Т.12. Подробна КСС (в случай на пълна проектна готовност на етапа на кандидатстване) или КСС по окрупнени показатели (при инженеринг).</w:t>
      </w:r>
    </w:p>
    <w:p w14:paraId="5871E10C"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че вече не се приемат нови сертификати от Агенцията за устойчиво енергийно развитие, тъй като се изчаква издаване па нова наредба за обследване за енергийна ефективност, сертифициране и оценка на енергийните спестявания на сгради, няма как да възложим проектиране и съответно изготвяне на инвестиционни проекти, които след одобрение да послужат за издаване на разрешение за строеж. В тази връзка считаме, че на основание чл. 26, ал. 7, т. 1 от Закопа за управление на средствата от европейските фондове при споделено управление, следва да се удължи срока за подаване на проектни предложения по Процедура BG-RRP-1.007 „МОДЕРНИЗАЦИЯ НА ОБРАЗОВАТЕЛНА СРЕДА”, с минимум 4 месеца.</w:t>
      </w:r>
    </w:p>
    <w:p w14:paraId="23D37868"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02BEE89B"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70EE25F9"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B33ACFA"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69 от 13.12.2022 г. (постъпил чрез деловодната система):</w:t>
      </w:r>
    </w:p>
    <w:p w14:paraId="087FFC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p>
    <w:p w14:paraId="3110AE1E"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67F4703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w:t>
      </w:r>
      <w:r w:rsidRPr="00CE1F8F">
        <w:rPr>
          <w:rFonts w:ascii="Times New Roman" w:eastAsia="Calibri" w:hAnsi="Times New Roman" w:cs="Times New Roman"/>
          <w:sz w:val="24"/>
          <w:szCs w:val="24"/>
        </w:rPr>
        <w:lastRenderedPageBreak/>
        <w:t>спестявания на сгради (ДВ. бр. 10 от 5 Февруари 2016г.), която на 23.11.2022 г. на сайта Портала за обществени консултации на Министерски Съвет</w:t>
      </w:r>
    </w:p>
    <w:p w14:paraId="2782CEF8" w14:textId="77777777" w:rsidR="00CE1F8F" w:rsidRPr="00CE1F8F" w:rsidRDefault="005365E1" w:rsidP="00CE1F8F">
      <w:pPr>
        <w:spacing w:line="240" w:lineRule="auto"/>
        <w:jc w:val="both"/>
        <w:rPr>
          <w:rFonts w:ascii="Times New Roman" w:hAnsi="Times New Roman" w:cs="Times New Roman"/>
          <w:color w:val="0563C1" w:themeColor="hyperlink"/>
          <w:sz w:val="24"/>
          <w:szCs w:val="24"/>
          <w:u w:val="single"/>
        </w:rPr>
      </w:pPr>
      <w:hyperlink r:id="rId18" w:history="1">
        <w:r w:rsidR="00CE1F8F" w:rsidRPr="00CE1F8F">
          <w:rPr>
            <w:rFonts w:ascii="Times New Roman" w:hAnsi="Times New Roman" w:cs="Times New Roman"/>
            <w:color w:val="0563C1" w:themeColor="hyperlink"/>
            <w:sz w:val="24"/>
            <w:szCs w:val="24"/>
            <w:u w:val="single"/>
          </w:rPr>
          <w:t>https://www.strategy.bg/PublicConsultations/View.aspx?lang=bg-BG&amp;Id=7278</w:t>
        </w:r>
      </w:hyperlink>
      <w:r w:rsidR="00CE1F8F" w:rsidRPr="00CE1F8F">
        <w:rPr>
          <w:rFonts w:ascii="Times New Roman" w:hAnsi="Times New Roman" w:cs="Times New Roman"/>
          <w:color w:val="0563C1" w:themeColor="hyperlink"/>
          <w:sz w:val="24"/>
          <w:szCs w:val="24"/>
          <w:u w:val="single"/>
        </w:rPr>
        <w:t xml:space="preserve"> </w:t>
      </w:r>
    </w:p>
    <w:p w14:paraId="604ACE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30EB2AC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48D47AD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1A78870F"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1CE209D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26A04A35"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6E4BA992"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67B52978"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2C04BBEF" w14:textId="77777777" w:rsidR="00CE1F8F" w:rsidRPr="00CE1F8F" w:rsidRDefault="00CE1F8F" w:rsidP="00CE1F8F">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4CAA8369" w14:textId="77777777" w:rsidR="00CE1F8F" w:rsidRPr="00CE1F8F" w:rsidRDefault="00CE1F8F" w:rsidP="00CE1F8F">
      <w:pPr>
        <w:spacing w:line="240" w:lineRule="auto"/>
        <w:jc w:val="both"/>
        <w:rPr>
          <w:rFonts w:ascii="Times New Roman" w:eastAsia="Calibri" w:hAnsi="Times New Roman" w:cs="Times New Roman"/>
          <w:b/>
          <w:bCs/>
          <w:sz w:val="24"/>
          <w:szCs w:val="24"/>
        </w:rPr>
      </w:pPr>
      <w:r w:rsidRPr="00CE1F8F">
        <w:rPr>
          <w:rFonts w:ascii="Times New Roman" w:eastAsia="Calibri" w:hAnsi="Times New Roman" w:cs="Times New Roman"/>
          <w:b/>
          <w:bCs/>
          <w:sz w:val="24"/>
          <w:szCs w:val="24"/>
        </w:rPr>
        <w:t>ВЪПРОС 70 от 13.12.2022 г. (постъпил чрез деловодната система):</w:t>
      </w:r>
    </w:p>
    <w:p w14:paraId="448026D7"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hyperlink r:id="rId19" w:history="1">
        <w:r w:rsidRPr="00CE1F8F">
          <w:rPr>
            <w:rFonts w:ascii="Times New Roman" w:hAnsi="Times New Roman" w:cs="Times New Roman"/>
            <w:color w:val="0563C1" w:themeColor="hyperlink"/>
            <w:sz w:val="24"/>
            <w:szCs w:val="24"/>
            <w:u w:val="single"/>
          </w:rPr>
          <w:t>https://www.seea.government.bg/bg/vazhno/10229-do-firmite-izvarshvashti-obsledvane-za-energiina-efektivnost-i-sertifitzirane-na-sgradi-litzata-vpisani-v-publichnite-registri-po-chl-44-al-1-ot-zakona-za-energiinata-efektivnost</w:t>
        </w:r>
      </w:hyperlink>
      <w:r w:rsidRPr="00CE1F8F">
        <w:rPr>
          <w:rFonts w:ascii="Times New Roman" w:hAnsi="Times New Roman" w:cs="Times New Roman"/>
          <w:color w:val="0563C1" w:themeColor="hyperlink"/>
          <w:sz w:val="24"/>
          <w:szCs w:val="24"/>
        </w:rPr>
        <w:t xml:space="preserve"> </w:t>
      </w:r>
      <w:r w:rsidRPr="00CE1F8F">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035EDBD4"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 xml:space="preserve">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w:t>
      </w:r>
      <w:r w:rsidRPr="00CE1F8F">
        <w:rPr>
          <w:rFonts w:ascii="Times New Roman" w:eastAsia="Calibri" w:hAnsi="Times New Roman" w:cs="Times New Roman"/>
          <w:sz w:val="24"/>
          <w:szCs w:val="24"/>
        </w:rPr>
        <w:lastRenderedPageBreak/>
        <w:t xml:space="preserve">спестявания на сгради (ДВ. бр. 10 от 5 Февруари 2016г.), която на 23.11.2022 г. на сайта Портала за обществени консултации на Министерски Съвет </w:t>
      </w:r>
      <w:hyperlink r:id="rId20" w:history="1">
        <w:r w:rsidRPr="00CE1F8F">
          <w:rPr>
            <w:rFonts w:ascii="Times New Roman" w:hAnsi="Times New Roman" w:cs="Times New Roman"/>
            <w:color w:val="0563C1" w:themeColor="hyperlink"/>
            <w:sz w:val="24"/>
            <w:szCs w:val="24"/>
            <w:u w:val="single"/>
          </w:rPr>
          <w:t>https://www.strategy.bg/PublicConsultations/View.aspx?lang=bg-BG&amp;Id=7278</w:t>
        </w:r>
      </w:hyperlink>
      <w:r w:rsidRPr="00CE1F8F">
        <w:rPr>
          <w:rFonts w:ascii="Times New Roman" w:hAnsi="Times New Roman" w:cs="Times New Roman"/>
          <w:color w:val="0563C1" w:themeColor="hyperlink"/>
          <w:sz w:val="24"/>
          <w:szCs w:val="24"/>
        </w:rPr>
        <w:t xml:space="preserve"> </w:t>
      </w:r>
      <w:r w:rsidRPr="00CE1F8F">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923FFB2"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25154BE6"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1. Доклад за енергийна ефективност, придружено от резюме и сертификат;</w:t>
      </w:r>
    </w:p>
    <w:p w14:paraId="3D0D702D"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47953BF9"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BG06RDNP001-7.020 -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32AA031" w14:textId="77777777" w:rsidR="00CE1F8F" w:rsidRP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BG-RRP-1.007 „Модернизация на образователна среда” с най-малко 2 месеца, предвид промяната на действащото законодателство.</w:t>
      </w:r>
    </w:p>
    <w:p w14:paraId="55503E62" w14:textId="77777777" w:rsidR="00CE1F8F" w:rsidRPr="00CE1F8F" w:rsidRDefault="00CE1F8F" w:rsidP="00CE1F8F">
      <w:pPr>
        <w:spacing w:line="240" w:lineRule="auto"/>
        <w:jc w:val="both"/>
        <w:rPr>
          <w:rFonts w:ascii="Times New Roman" w:hAnsi="Times New Roman" w:cs="Times New Roman"/>
          <w:b/>
          <w:bCs/>
          <w:sz w:val="24"/>
          <w:szCs w:val="24"/>
        </w:rPr>
      </w:pPr>
      <w:r w:rsidRPr="00CE1F8F">
        <w:rPr>
          <w:rFonts w:ascii="Times New Roman" w:hAnsi="Times New Roman" w:cs="Times New Roman"/>
          <w:b/>
          <w:bCs/>
          <w:sz w:val="24"/>
          <w:szCs w:val="24"/>
        </w:rPr>
        <w:t>ОТГОВОР:</w:t>
      </w:r>
    </w:p>
    <w:p w14:paraId="0276137E" w14:textId="0DC7813D" w:rsidR="00CE1F8F" w:rsidRDefault="00CE1F8F" w:rsidP="00CE1F8F">
      <w:pPr>
        <w:spacing w:line="240" w:lineRule="auto"/>
        <w:jc w:val="both"/>
        <w:rPr>
          <w:rFonts w:ascii="Times New Roman" w:eastAsia="Calibri" w:hAnsi="Times New Roman" w:cs="Times New Roman"/>
          <w:sz w:val="24"/>
          <w:szCs w:val="24"/>
        </w:rPr>
      </w:pPr>
      <w:r w:rsidRPr="00CE1F8F">
        <w:rPr>
          <w:rFonts w:ascii="Times New Roman" w:eastAsia="Calibri" w:hAnsi="Times New Roman" w:cs="Times New Roman"/>
          <w:sz w:val="24"/>
          <w:szCs w:val="24"/>
        </w:rPr>
        <w:t>Моля вижте отговора на въпрос 66.</w:t>
      </w:r>
    </w:p>
    <w:p w14:paraId="58439CC7"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5" w:name="_Hlk122010159"/>
    </w:p>
    <w:p w14:paraId="34E26432"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621704">
        <w:rPr>
          <w:rFonts w:ascii="Times New Roman" w:eastAsia="Calibri" w:hAnsi="Times New Roman" w:cs="Times New Roman"/>
          <w:b/>
          <w:bCs/>
          <w:sz w:val="24"/>
          <w:szCs w:val="24"/>
        </w:rPr>
        <w:t>1</w:t>
      </w:r>
      <w:r w:rsidRPr="00F37858">
        <w:rPr>
          <w:rFonts w:ascii="Times New Roman" w:eastAsia="Calibri" w:hAnsi="Times New Roman" w:cs="Times New Roman"/>
          <w:b/>
          <w:bCs/>
          <w:sz w:val="24"/>
          <w:szCs w:val="24"/>
        </w:rPr>
        <w:t xml:space="preserve"> от 1</w:t>
      </w:r>
      <w:r w:rsidRPr="00621704">
        <w:rPr>
          <w:rFonts w:ascii="Times New Roman" w:eastAsia="Calibri" w:hAnsi="Times New Roman" w:cs="Times New Roman"/>
          <w:b/>
          <w:bCs/>
          <w:sz w:val="24"/>
          <w:szCs w:val="24"/>
        </w:rPr>
        <w:t>4</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85"/>
    <w:p w14:paraId="6C2AAD33" w14:textId="77777777" w:rsidR="009849F8" w:rsidRPr="00F37858" w:rsidRDefault="009849F8" w:rsidP="009849F8">
      <w:pPr>
        <w:jc w:val="both"/>
        <w:rPr>
          <w:rFonts w:ascii="Times New Roman" w:hAnsi="Times New Roman" w:cs="Times New Roman"/>
          <w:sz w:val="24"/>
          <w:szCs w:val="24"/>
        </w:rPr>
      </w:pPr>
      <w:r w:rsidRPr="00F37858">
        <w:rPr>
          <w:rFonts w:ascii="Times New Roman" w:hAnsi="Times New Roman" w:cs="Times New Roman"/>
          <w:sz w:val="24"/>
          <w:szCs w:val="24"/>
        </w:rPr>
        <w:t>Въпрос 1. Във връзка с Национален план за възстановяване и устойчивост КОМПОНЕНТ 1: ОБРАЗОВАНИЕ И УМЕНИЯ</w:t>
      </w:r>
      <w:r>
        <w:rPr>
          <w:rFonts w:ascii="Times New Roman" w:hAnsi="Times New Roman" w:cs="Times New Roman"/>
          <w:sz w:val="24"/>
          <w:szCs w:val="24"/>
        </w:rPr>
        <w:t xml:space="preserve"> </w:t>
      </w:r>
      <w:r w:rsidRPr="00F37858">
        <w:rPr>
          <w:rFonts w:ascii="Times New Roman" w:hAnsi="Times New Roman" w:cs="Times New Roman"/>
          <w:sz w:val="24"/>
          <w:szCs w:val="24"/>
        </w:rPr>
        <w:t>получатели по Механизма за възстановяване и устойчивост</w:t>
      </w:r>
      <w:r>
        <w:rPr>
          <w:rFonts w:ascii="Times New Roman" w:hAnsi="Times New Roman" w:cs="Times New Roman"/>
          <w:sz w:val="24"/>
          <w:szCs w:val="24"/>
        </w:rPr>
        <w:t xml:space="preserve"> </w:t>
      </w:r>
      <w:r w:rsidRPr="00F37858">
        <w:rPr>
          <w:rFonts w:ascii="Times New Roman" w:hAnsi="Times New Roman" w:cs="Times New Roman"/>
          <w:sz w:val="24"/>
          <w:szCs w:val="24"/>
        </w:rPr>
        <w:t>по процедура чрез подбор</w:t>
      </w:r>
      <w:r>
        <w:rPr>
          <w:rFonts w:ascii="Times New Roman" w:hAnsi="Times New Roman" w:cs="Times New Roman"/>
          <w:sz w:val="24"/>
          <w:szCs w:val="24"/>
        </w:rPr>
        <w:t xml:space="preserve"> </w:t>
      </w:r>
      <w:r w:rsidRPr="00F37858">
        <w:rPr>
          <w:rFonts w:ascii="Times New Roman" w:hAnsi="Times New Roman" w:cs="Times New Roman"/>
          <w:sz w:val="24"/>
          <w:szCs w:val="24"/>
        </w:rPr>
        <w:t>BG-RRP-1.007 „МОДЕРНИЗАЦИЯ НА ОБРАЗОВАТЕЛНА СРЕДА” за общински училища са общините. Какви са вариантите за кандидатстване на което и да училище, от която и да е община, ако тя отказва да кандидатства по плана за възстановяване?</w:t>
      </w:r>
    </w:p>
    <w:p w14:paraId="3C4371F7" w14:textId="77777777" w:rsidR="009849F8" w:rsidRDefault="009849F8" w:rsidP="009849F8">
      <w:pPr>
        <w:jc w:val="both"/>
        <w:rPr>
          <w:rFonts w:ascii="Times New Roman" w:hAnsi="Times New Roman" w:cs="Times New Roman"/>
          <w:sz w:val="24"/>
          <w:szCs w:val="24"/>
        </w:rPr>
      </w:pPr>
      <w:r w:rsidRPr="00F37858">
        <w:rPr>
          <w:rFonts w:ascii="Times New Roman" w:hAnsi="Times New Roman" w:cs="Times New Roman"/>
          <w:sz w:val="24"/>
          <w:szCs w:val="24"/>
        </w:rPr>
        <w:t>Въпрос 2. Възможно ли е да бъдат използвани данни за училище, на което е правено обследване по всеки един компонент в периода септември-октомври 2022 година, във връзка с друга програма, която няма да бъде реализирана?</w:t>
      </w:r>
    </w:p>
    <w:p w14:paraId="0277F510" w14:textId="77777777" w:rsidR="009849F8" w:rsidRPr="00621704" w:rsidRDefault="009849F8" w:rsidP="009849F8">
      <w:pPr>
        <w:spacing w:line="240" w:lineRule="auto"/>
        <w:jc w:val="both"/>
        <w:rPr>
          <w:rFonts w:ascii="Times New Roman" w:hAnsi="Times New Roman" w:cs="Times New Roman"/>
          <w:b/>
          <w:bCs/>
          <w:sz w:val="24"/>
          <w:szCs w:val="24"/>
        </w:rPr>
      </w:pPr>
      <w:bookmarkStart w:id="86" w:name="_Hlk122010182"/>
      <w:r w:rsidRPr="00621704">
        <w:rPr>
          <w:rFonts w:ascii="Times New Roman" w:hAnsi="Times New Roman" w:cs="Times New Roman"/>
          <w:b/>
          <w:bCs/>
          <w:sz w:val="24"/>
          <w:szCs w:val="24"/>
        </w:rPr>
        <w:t>ОТГОВОР:</w:t>
      </w:r>
    </w:p>
    <w:bookmarkEnd w:id="86"/>
    <w:p w14:paraId="4F01229B" w14:textId="77777777" w:rsidR="009849F8" w:rsidRDefault="009849F8" w:rsidP="009849F8">
      <w:pPr>
        <w:pStyle w:val="ListParagraph"/>
        <w:numPr>
          <w:ilvl w:val="0"/>
          <w:numId w:val="13"/>
        </w:numPr>
        <w:spacing w:after="0" w:line="240" w:lineRule="auto"/>
        <w:ind w:left="0" w:firstLine="360"/>
        <w:contextualSpacing w:val="0"/>
        <w:jc w:val="both"/>
        <w:rPr>
          <w:rFonts w:ascii="Times New Roman" w:hAnsi="Times New Roman" w:cs="Times New Roman"/>
          <w:sz w:val="24"/>
          <w:szCs w:val="24"/>
        </w:rPr>
      </w:pPr>
      <w:r w:rsidRPr="00EA47AE">
        <w:rPr>
          <w:rFonts w:ascii="Times New Roman" w:hAnsi="Times New Roman" w:cs="Times New Roman"/>
          <w:sz w:val="24"/>
          <w:szCs w:val="24"/>
        </w:rPr>
        <w:t xml:space="preserve">Моля вижте отговора на въпрос 11. В допълнение, </w:t>
      </w:r>
      <w:r>
        <w:rPr>
          <w:rFonts w:ascii="Times New Roman" w:hAnsi="Times New Roman" w:cs="Times New Roman"/>
          <w:sz w:val="24"/>
          <w:szCs w:val="24"/>
        </w:rPr>
        <w:t xml:space="preserve">в рамките на </w:t>
      </w:r>
      <w:r w:rsidRPr="00EA47AE">
        <w:rPr>
          <w:rFonts w:ascii="Times New Roman" w:hAnsi="Times New Roman" w:cs="Times New Roman"/>
          <w:sz w:val="24"/>
          <w:szCs w:val="24"/>
        </w:rPr>
        <w:t xml:space="preserve">критерий 1 от критериите за административно съответствие и допустимост </w:t>
      </w:r>
      <w:r>
        <w:rPr>
          <w:rFonts w:ascii="Times New Roman" w:hAnsi="Times New Roman" w:cs="Times New Roman"/>
          <w:sz w:val="24"/>
          <w:szCs w:val="24"/>
        </w:rPr>
        <w:t>се осъществява проверка</w:t>
      </w:r>
      <w:r w:rsidRPr="00EA47AE">
        <w:rPr>
          <w:rFonts w:ascii="Times New Roman" w:hAnsi="Times New Roman" w:cs="Times New Roman"/>
          <w:sz w:val="24"/>
          <w:szCs w:val="24"/>
        </w:rPr>
        <w:t xml:space="preserve"> дали </w:t>
      </w:r>
      <w:r w:rsidRPr="00EA47AE">
        <w:rPr>
          <w:rFonts w:ascii="Times New Roman" w:eastAsia="Calibri" w:hAnsi="Times New Roman" w:cs="Times New Roman"/>
          <w:color w:val="000000"/>
          <w:sz w:val="24"/>
          <w:szCs w:val="24"/>
          <w:lang w:eastAsia="bg-BG"/>
        </w:rPr>
        <w:t>кандидатът</w:t>
      </w:r>
      <w:r w:rsidRPr="00EA47AE">
        <w:rPr>
          <w:rFonts w:ascii="Times New Roman" w:eastAsia="Times New Roman" w:hAnsi="Times New Roman" w:cs="Times New Roman"/>
          <w:color w:val="000000"/>
          <w:sz w:val="24"/>
          <w:szCs w:val="24"/>
        </w:rPr>
        <w:t xml:space="preserve"> е община/държавно училище към Министерство на образованието и </w:t>
      </w:r>
      <w:r w:rsidRPr="00EA47AE">
        <w:rPr>
          <w:rFonts w:ascii="Times New Roman" w:eastAsia="Times New Roman" w:hAnsi="Times New Roman" w:cs="Times New Roman"/>
          <w:color w:val="000000"/>
          <w:sz w:val="24"/>
          <w:szCs w:val="24"/>
        </w:rPr>
        <w:lastRenderedPageBreak/>
        <w:t xml:space="preserve">науката, съгласно Условията за кандидатстване. </w:t>
      </w:r>
      <w:r w:rsidRPr="00EA47AE">
        <w:rPr>
          <w:rFonts w:ascii="Times New Roman" w:hAnsi="Times New Roman" w:cs="Times New Roman"/>
          <w:sz w:val="24"/>
          <w:szCs w:val="24"/>
        </w:rPr>
        <w:t>Съгласно Приложение</w:t>
      </w:r>
      <w:r w:rsidRPr="00EA47AE">
        <w:t xml:space="preserve"> </w:t>
      </w:r>
      <w:r w:rsidRPr="00EA47AE">
        <w:rPr>
          <w:rFonts w:ascii="Times New Roman" w:hAnsi="Times New Roman" w:cs="Times New Roman"/>
          <w:sz w:val="24"/>
          <w:szCs w:val="24"/>
        </w:rPr>
        <w:t>Х.</w:t>
      </w:r>
      <w:r w:rsidRPr="00EA47AE">
        <w:t xml:space="preserve"> </w:t>
      </w:r>
      <w:r w:rsidRPr="00EA47AE">
        <w:rPr>
          <w:rFonts w:ascii="Times New Roman" w:hAnsi="Times New Roman" w:cs="Times New Roman"/>
          <w:sz w:val="24"/>
          <w:szCs w:val="24"/>
        </w:rPr>
        <w:t xml:space="preserve">Методика и критерии за оценка на предложения за изпълнение на инвестиции  от крайни получатели по механизма за възстановяване и устойчивост по процедура чрез подбор BG-RRP-1.007 „Модернизация на образователна среда“ към Условията за кандидатстване, </w:t>
      </w:r>
      <w:r w:rsidRPr="00EA47AE">
        <w:rPr>
          <w:rFonts w:ascii="Times New Roman" w:hAnsi="Times New Roman" w:cs="Times New Roman"/>
          <w:i/>
          <w:iCs/>
          <w:sz w:val="24"/>
          <w:szCs w:val="24"/>
        </w:rPr>
        <w:t>предложение за изпълнение на инвестиция, което е подадено от кандидат, който не отговаря на този критерий се отхвърля от оценителната комисия, без да се проверява съответствие със следващите критерии за административно съответствие и допустимост.</w:t>
      </w:r>
      <w:r w:rsidRPr="00EA47AE">
        <w:rPr>
          <w:rFonts w:ascii="Times New Roman" w:hAnsi="Times New Roman" w:cs="Times New Roman"/>
          <w:sz w:val="24"/>
          <w:szCs w:val="24"/>
        </w:rPr>
        <w:t xml:space="preserve"> </w:t>
      </w:r>
    </w:p>
    <w:p w14:paraId="79996C33" w14:textId="77777777" w:rsidR="009849F8" w:rsidRDefault="009849F8" w:rsidP="009849F8">
      <w:pPr>
        <w:pStyle w:val="ListParagraph"/>
        <w:numPr>
          <w:ilvl w:val="0"/>
          <w:numId w:val="13"/>
        </w:numPr>
        <w:spacing w:after="0" w:line="240" w:lineRule="auto"/>
        <w:ind w:left="0" w:firstLine="360"/>
        <w:contextualSpacing w:val="0"/>
        <w:jc w:val="both"/>
        <w:rPr>
          <w:rFonts w:ascii="Times New Roman" w:hAnsi="Times New Roman" w:cs="Times New Roman"/>
          <w:sz w:val="24"/>
          <w:szCs w:val="24"/>
        </w:rPr>
      </w:pPr>
      <w:r>
        <w:rPr>
          <w:rFonts w:ascii="Times New Roman" w:hAnsi="Times New Roman" w:cs="Times New Roman"/>
          <w:sz w:val="24"/>
          <w:szCs w:val="24"/>
        </w:rPr>
        <w:t xml:space="preserve">В Условията за кандидатстване </w:t>
      </w:r>
      <w:r w:rsidRPr="0084090E">
        <w:rPr>
          <w:rFonts w:ascii="Times New Roman" w:hAnsi="Times New Roman" w:cs="Times New Roman"/>
          <w:sz w:val="24"/>
          <w:szCs w:val="24"/>
          <w:u w:val="single"/>
        </w:rPr>
        <w:t>няма</w:t>
      </w:r>
      <w:r>
        <w:rPr>
          <w:rFonts w:ascii="Times New Roman" w:hAnsi="Times New Roman" w:cs="Times New Roman"/>
          <w:sz w:val="24"/>
          <w:szCs w:val="24"/>
        </w:rPr>
        <w:t xml:space="preserve"> изискване обследването за енергийна ефективност на сграда да е изготвено специално за целите на кандидатстването по настоящата процедура. </w:t>
      </w:r>
      <w:r w:rsidRPr="0084090E">
        <w:rPr>
          <w:rFonts w:ascii="Times New Roman" w:hAnsi="Times New Roman" w:cs="Times New Roman"/>
          <w:sz w:val="24"/>
          <w:szCs w:val="24"/>
        </w:rPr>
        <w:t>Обследване</w:t>
      </w:r>
      <w:r>
        <w:rPr>
          <w:rFonts w:ascii="Times New Roman" w:hAnsi="Times New Roman" w:cs="Times New Roman"/>
          <w:sz w:val="24"/>
          <w:szCs w:val="24"/>
        </w:rPr>
        <w:t>то</w:t>
      </w:r>
      <w:r w:rsidRPr="0084090E">
        <w:rPr>
          <w:rFonts w:ascii="Times New Roman" w:hAnsi="Times New Roman" w:cs="Times New Roman"/>
          <w:sz w:val="24"/>
          <w:szCs w:val="24"/>
        </w:rPr>
        <w:t xml:space="preserve"> за енергийна ефективност</w:t>
      </w:r>
      <w:r>
        <w:rPr>
          <w:rFonts w:ascii="Times New Roman" w:hAnsi="Times New Roman" w:cs="Times New Roman"/>
          <w:sz w:val="24"/>
          <w:szCs w:val="24"/>
        </w:rPr>
        <w:t xml:space="preserve"> и </w:t>
      </w:r>
      <w:r w:rsidRPr="0084090E">
        <w:rPr>
          <w:rFonts w:ascii="Times New Roman" w:hAnsi="Times New Roman" w:cs="Times New Roman"/>
          <w:sz w:val="24"/>
          <w:szCs w:val="24"/>
        </w:rPr>
        <w:t>сертификат</w:t>
      </w:r>
      <w:r>
        <w:rPr>
          <w:rFonts w:ascii="Times New Roman" w:hAnsi="Times New Roman" w:cs="Times New Roman"/>
          <w:sz w:val="24"/>
          <w:szCs w:val="24"/>
        </w:rPr>
        <w:t>ът</w:t>
      </w:r>
      <w:r w:rsidRPr="0084090E">
        <w:rPr>
          <w:rFonts w:ascii="Times New Roman" w:hAnsi="Times New Roman" w:cs="Times New Roman"/>
          <w:sz w:val="24"/>
          <w:szCs w:val="24"/>
        </w:rPr>
        <w:t xml:space="preserve"> за енергийни характеристики на сграда в експлоатация</w:t>
      </w:r>
      <w:r>
        <w:rPr>
          <w:rFonts w:ascii="Times New Roman" w:hAnsi="Times New Roman" w:cs="Times New Roman"/>
          <w:sz w:val="24"/>
          <w:szCs w:val="24"/>
        </w:rPr>
        <w:t xml:space="preserve"> трябва да са</w:t>
      </w:r>
      <w:r w:rsidRPr="0084090E">
        <w:rPr>
          <w:rFonts w:ascii="Times New Roman" w:hAnsi="Times New Roman" w:cs="Times New Roman"/>
          <w:sz w:val="24"/>
          <w:szCs w:val="24"/>
        </w:rPr>
        <w:t xml:space="preserve"> изготвени </w:t>
      </w:r>
      <w:r>
        <w:rPr>
          <w:rFonts w:ascii="Times New Roman" w:hAnsi="Times New Roman" w:cs="Times New Roman"/>
          <w:sz w:val="24"/>
          <w:szCs w:val="24"/>
        </w:rPr>
        <w:t xml:space="preserve">в </w:t>
      </w:r>
      <w:bookmarkStart w:id="87" w:name="_Hlk122418577"/>
      <w:r>
        <w:rPr>
          <w:rFonts w:ascii="Times New Roman" w:hAnsi="Times New Roman" w:cs="Times New Roman"/>
          <w:sz w:val="24"/>
          <w:szCs w:val="24"/>
        </w:rPr>
        <w:t>съответствие с действащата нормативна уредба.</w:t>
      </w:r>
    </w:p>
    <w:p w14:paraId="0DD8D3D8" w14:textId="77777777" w:rsidR="009849F8" w:rsidRPr="001E5D0E" w:rsidRDefault="009849F8" w:rsidP="009849F8">
      <w:pPr>
        <w:spacing w:after="0" w:line="240" w:lineRule="auto"/>
        <w:jc w:val="both"/>
        <w:rPr>
          <w:rFonts w:ascii="Times New Roman" w:hAnsi="Times New Roman" w:cs="Times New Roman"/>
          <w:sz w:val="24"/>
          <w:szCs w:val="24"/>
        </w:rPr>
      </w:pPr>
    </w:p>
    <w:p w14:paraId="5243CDEC"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88" w:name="_Hlk122354455"/>
    </w:p>
    <w:p w14:paraId="0E3FC961" w14:textId="77777777" w:rsidR="009849F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B81CA6">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 от 1</w:t>
      </w:r>
      <w:r w:rsidRPr="001E5D0E">
        <w:rPr>
          <w:rFonts w:ascii="Times New Roman" w:eastAsia="Calibri" w:hAnsi="Times New Roman" w:cs="Times New Roman"/>
          <w:b/>
          <w:bCs/>
          <w:sz w:val="24"/>
          <w:szCs w:val="24"/>
        </w:rPr>
        <w:t>4</w:t>
      </w:r>
      <w:r w:rsidRPr="00F37858">
        <w:rPr>
          <w:rFonts w:ascii="Times New Roman" w:eastAsia="Calibri" w:hAnsi="Times New Roman" w:cs="Times New Roman"/>
          <w:b/>
          <w:bCs/>
          <w:sz w:val="24"/>
          <w:szCs w:val="24"/>
        </w:rPr>
        <w:t>.12.2022 г. (постъпил чрез</w:t>
      </w:r>
      <w:r>
        <w:rPr>
          <w:rFonts w:ascii="Times New Roman" w:eastAsia="Calibri" w:hAnsi="Times New Roman" w:cs="Times New Roman"/>
          <w:b/>
          <w:bCs/>
          <w:sz w:val="24"/>
          <w:szCs w:val="24"/>
        </w:rPr>
        <w:t xml:space="preserve"> деловодната система</w:t>
      </w:r>
      <w:r w:rsidRPr="00F37858">
        <w:rPr>
          <w:rFonts w:ascii="Times New Roman" w:eastAsia="Calibri" w:hAnsi="Times New Roman" w:cs="Times New Roman"/>
          <w:b/>
          <w:bCs/>
          <w:sz w:val="24"/>
          <w:szCs w:val="24"/>
        </w:rPr>
        <w:t>):</w:t>
      </w:r>
    </w:p>
    <w:p w14:paraId="401D3E45" w14:textId="77777777" w:rsidR="009849F8" w:rsidRPr="0088490B" w:rsidRDefault="009849F8" w:rsidP="009849F8">
      <w:pPr>
        <w:spacing w:line="240" w:lineRule="auto"/>
        <w:jc w:val="both"/>
        <w:rPr>
          <w:rFonts w:ascii="Times New Roman" w:eastAsia="Calibri" w:hAnsi="Times New Roman" w:cs="Times New Roman"/>
          <w:sz w:val="24"/>
          <w:szCs w:val="24"/>
        </w:rPr>
      </w:pPr>
      <w:r w:rsidRPr="006F03A8">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 xml:space="preserve">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p>
    <w:p w14:paraId="3CEAA11A" w14:textId="77777777" w:rsidR="009849F8" w:rsidRDefault="005365E1" w:rsidP="009849F8">
      <w:pPr>
        <w:spacing w:line="240" w:lineRule="auto"/>
        <w:jc w:val="both"/>
        <w:rPr>
          <w:rFonts w:ascii="Times New Roman" w:hAnsi="Times New Roman" w:cs="Times New Roman"/>
          <w:color w:val="0563C1" w:themeColor="hyperlink"/>
          <w:sz w:val="24"/>
          <w:szCs w:val="24"/>
        </w:rPr>
      </w:pPr>
      <w:hyperlink r:id="rId21"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1033399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183512DA"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r>
        <w:rPr>
          <w:rFonts w:ascii="Times New Roman" w:eastAsia="Calibri" w:hAnsi="Times New Roman" w:cs="Times New Roman"/>
          <w:sz w:val="24"/>
          <w:szCs w:val="24"/>
        </w:rPr>
        <w:t xml:space="preserve"> </w:t>
      </w: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4720E320" w14:textId="77777777" w:rsidR="009849F8" w:rsidRPr="00211F0F" w:rsidRDefault="009849F8" w:rsidP="009849F8">
      <w:pPr>
        <w:spacing w:line="240" w:lineRule="auto"/>
        <w:jc w:val="both"/>
        <w:rPr>
          <w:rFonts w:ascii="Times New Roman" w:hAnsi="Times New Roman" w:cs="Times New Roman"/>
          <w:color w:val="0563C1" w:themeColor="hyperlink"/>
          <w:sz w:val="24"/>
          <w:szCs w:val="24"/>
          <w:u w:val="single"/>
        </w:rPr>
      </w:pPr>
      <w:r w:rsidRPr="00680402">
        <w:rPr>
          <w:rFonts w:ascii="Times New Roman" w:hAnsi="Times New Roman" w:cs="Times New Roman"/>
        </w:rPr>
        <w:t>(За справка:</w:t>
      </w:r>
      <w:r w:rsidRPr="00680402">
        <w:t xml:space="preserve"> </w:t>
      </w:r>
      <w:hyperlink r:id="rId22" w:history="1">
        <w:r w:rsidRPr="00B94AF1">
          <w:rPr>
            <w:rStyle w:val="Hyperlink"/>
            <w:rFonts w:ascii="Times New Roman" w:hAnsi="Times New Roman" w:cs="Times New Roman"/>
            <w:sz w:val="24"/>
            <w:szCs w:val="24"/>
          </w:rPr>
          <w:t>https://www.strategy.bg/PublicConsultations/View.aspx?lang=bg-BG&amp;Id=7278</w:t>
        </w:r>
      </w:hyperlink>
      <w:r w:rsidRPr="00211F0F">
        <w:rPr>
          <w:rFonts w:ascii="Times New Roman" w:hAnsi="Times New Roman" w:cs="Times New Roman"/>
          <w:sz w:val="24"/>
          <w:szCs w:val="24"/>
          <w:u w:val="single"/>
        </w:rPr>
        <w:t>)</w:t>
      </w:r>
    </w:p>
    <w:p w14:paraId="53B629BA"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w:t>
      </w:r>
      <w:r>
        <w:rPr>
          <w:rFonts w:ascii="Times New Roman" w:eastAsia="Calibri" w:hAnsi="Times New Roman" w:cs="Times New Roman"/>
          <w:sz w:val="24"/>
          <w:szCs w:val="24"/>
        </w:rPr>
        <w:t xml:space="preserve"> о</w:t>
      </w:r>
      <w:r w:rsidRPr="0088490B">
        <w:rPr>
          <w:rFonts w:ascii="Times New Roman" w:eastAsia="Calibri" w:hAnsi="Times New Roman" w:cs="Times New Roman"/>
          <w:sz w:val="24"/>
          <w:szCs w:val="24"/>
        </w:rPr>
        <w:t>т УСЛОВИЯ ЗА КАНДИДАТСТВАНЕ, както следва:</w:t>
      </w:r>
    </w:p>
    <w:p w14:paraId="0E6B9C04"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514CF7F4"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lastRenderedPageBreak/>
        <w:t>2. Съгласувани и одобрени инвестиционни проекти е влязло в сила Разрешение за строеж;</w:t>
      </w:r>
    </w:p>
    <w:p w14:paraId="10D135D1"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450A552A"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 xml:space="preserve">-1.007 „Модернизация на образователна среда” с най-малко 2 </w:t>
      </w:r>
      <w:r w:rsidRPr="00680402">
        <w:rPr>
          <w:rFonts w:ascii="Times New Roman" w:eastAsia="Calibri" w:hAnsi="Times New Roman" w:cs="Times New Roman"/>
          <w:sz w:val="24"/>
          <w:szCs w:val="24"/>
        </w:rPr>
        <w:t>(</w:t>
      </w:r>
      <w:r>
        <w:rPr>
          <w:rFonts w:ascii="Times New Roman" w:eastAsia="Calibri" w:hAnsi="Times New Roman" w:cs="Times New Roman"/>
          <w:sz w:val="24"/>
          <w:szCs w:val="24"/>
        </w:rPr>
        <w:t>два</w:t>
      </w:r>
      <w:r w:rsidRPr="00680402">
        <w:rPr>
          <w:rFonts w:ascii="Times New Roman" w:eastAsia="Calibri" w:hAnsi="Times New Roman" w:cs="Times New Roman"/>
          <w:sz w:val="24"/>
          <w:szCs w:val="24"/>
        </w:rPr>
        <w:t xml:space="preserve">) </w:t>
      </w:r>
      <w:r w:rsidRPr="0088490B">
        <w:rPr>
          <w:rFonts w:ascii="Times New Roman" w:eastAsia="Calibri" w:hAnsi="Times New Roman" w:cs="Times New Roman"/>
          <w:sz w:val="24"/>
          <w:szCs w:val="24"/>
        </w:rPr>
        <w:t>месеца, предвид промяната на действащото законодателство.</w:t>
      </w:r>
    </w:p>
    <w:p w14:paraId="3871F59D"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06E85B36" w14:textId="77777777" w:rsidR="009849F8" w:rsidRDefault="009849F8" w:rsidP="009849F8">
      <w:pPr>
        <w:spacing w:line="240" w:lineRule="auto"/>
        <w:jc w:val="both"/>
        <w:rPr>
          <w:rFonts w:ascii="Times New Roman" w:eastAsia="Calibri" w:hAnsi="Times New Roman" w:cs="Times New Roman"/>
          <w:b/>
          <w:bCs/>
          <w:sz w:val="24"/>
          <w:szCs w:val="24"/>
        </w:rPr>
      </w:pPr>
      <w:r w:rsidRPr="0088490B">
        <w:rPr>
          <w:rFonts w:ascii="Times New Roman" w:eastAsia="Calibri" w:hAnsi="Times New Roman" w:cs="Times New Roman"/>
          <w:sz w:val="24"/>
          <w:szCs w:val="24"/>
        </w:rPr>
        <w:t>Моля вижте отговора на въпрос 66.</w:t>
      </w:r>
    </w:p>
    <w:p w14:paraId="1AFFCB8F"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230F57A"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87"/>
    <w:bookmarkEnd w:id="88"/>
    <w:p w14:paraId="0B4642EF" w14:textId="77777777" w:rsidR="009849F8" w:rsidRDefault="009849F8" w:rsidP="009849F8">
      <w:pPr>
        <w:spacing w:after="0" w:line="240" w:lineRule="auto"/>
        <w:jc w:val="both"/>
        <w:rPr>
          <w:rFonts w:ascii="Times New Roman" w:hAnsi="Times New Roman" w:cs="Times New Roman"/>
          <w:sz w:val="24"/>
          <w:szCs w:val="24"/>
        </w:rPr>
      </w:pPr>
      <w:r w:rsidRPr="00B81CA6">
        <w:rPr>
          <w:rFonts w:ascii="Times New Roman" w:hAnsi="Times New Roman" w:cs="Times New Roman"/>
          <w:sz w:val="24"/>
          <w:szCs w:val="24"/>
        </w:rPr>
        <w:t>Доколкото работният/техническият проект в целия му наличен обем (чертежи, количествени сметки и др.) и свързаната с него налична документация не е резултат от инвестицията, а е съпътстваща дейност за постигане на обновена и въведена в експлоатация енергийно ефективна сграда, то моля потвърдете/отхвърлете разбирането, че за КП не следва да възниква правото на собственост, включително правата на интелектуална собственост върху работният/техническият проект в целия му наличен обем (чертежи, количествени сметки и др.) и свързаната с него налична документация.</w:t>
      </w:r>
    </w:p>
    <w:p w14:paraId="67E6C10C" w14:textId="77777777" w:rsidR="009849F8" w:rsidRDefault="009849F8" w:rsidP="009849F8">
      <w:pPr>
        <w:spacing w:line="240" w:lineRule="auto"/>
        <w:jc w:val="both"/>
        <w:rPr>
          <w:rFonts w:ascii="Times New Roman" w:hAnsi="Times New Roman" w:cs="Times New Roman"/>
          <w:b/>
          <w:bCs/>
          <w:sz w:val="24"/>
          <w:szCs w:val="24"/>
        </w:rPr>
      </w:pPr>
    </w:p>
    <w:p w14:paraId="218276BC" w14:textId="309BE681" w:rsidR="009849F8" w:rsidRPr="00621704" w:rsidRDefault="009849F8" w:rsidP="009849F8">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2511CEB5" w14:textId="77777777" w:rsidR="009849F8" w:rsidRPr="00C020E6" w:rsidRDefault="009849F8" w:rsidP="009849F8">
      <w:pPr>
        <w:spacing w:after="0" w:line="240" w:lineRule="auto"/>
        <w:jc w:val="both"/>
        <w:rPr>
          <w:rFonts w:ascii="Times New Roman" w:hAnsi="Times New Roman" w:cs="Times New Roman"/>
          <w:sz w:val="24"/>
          <w:szCs w:val="24"/>
        </w:rPr>
      </w:pPr>
      <w:r w:rsidRPr="00C020E6">
        <w:rPr>
          <w:rFonts w:ascii="Times New Roman" w:hAnsi="Times New Roman" w:cs="Times New Roman"/>
          <w:sz w:val="24"/>
          <w:szCs w:val="24"/>
        </w:rPr>
        <w:t xml:space="preserve">Съгласно чл.16.1 от Общи условия  (Приложение XII) </w:t>
      </w:r>
      <w:r>
        <w:rPr>
          <w:rFonts w:ascii="Times New Roman" w:hAnsi="Times New Roman" w:cs="Times New Roman"/>
          <w:sz w:val="24"/>
          <w:szCs w:val="24"/>
        </w:rPr>
        <w:t>от</w:t>
      </w:r>
      <w:r w:rsidRPr="00C020E6">
        <w:rPr>
          <w:rFonts w:ascii="Times New Roman" w:hAnsi="Times New Roman" w:cs="Times New Roman"/>
          <w:sz w:val="24"/>
          <w:szCs w:val="24"/>
        </w:rPr>
        <w:t xml:space="preserve"> Условията за изпълнение към Условия за кандидатстване по процедура чрез подбор BG-RRP-1.007 „МОДЕРНИЗАЦИЯ НА ОБРАЗОВАТЕЛНА СРЕДА” (ОУ) Правото на собственост, включително правата на интелектуална собственост върху резултатите от Инвестицията (ако има такива), докладите и други документи, свързани с него, възникват за КП.</w:t>
      </w:r>
    </w:p>
    <w:p w14:paraId="3733C960" w14:textId="77777777" w:rsidR="009849F8" w:rsidRDefault="009849F8" w:rsidP="009849F8">
      <w:pPr>
        <w:spacing w:after="0" w:line="240" w:lineRule="auto"/>
        <w:jc w:val="both"/>
        <w:rPr>
          <w:rFonts w:ascii="Times New Roman" w:hAnsi="Times New Roman" w:cs="Times New Roman"/>
          <w:sz w:val="24"/>
          <w:szCs w:val="24"/>
        </w:rPr>
      </w:pPr>
      <w:r w:rsidRPr="00C020E6">
        <w:rPr>
          <w:rFonts w:ascii="Times New Roman" w:hAnsi="Times New Roman" w:cs="Times New Roman"/>
          <w:sz w:val="24"/>
          <w:szCs w:val="24"/>
        </w:rPr>
        <w:t>При определяне на резултатите от  Инвестицията, следва да имате предвид, че съгласно 1.1. от ОУ под Инвестиция се разбира одобрено предложение за изпълнение на инвестиция.</w:t>
      </w:r>
    </w:p>
    <w:p w14:paraId="58C136A0" w14:textId="77777777" w:rsidR="009849F8" w:rsidRDefault="009849F8" w:rsidP="009849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Доколкото обществените </w:t>
      </w:r>
      <w:r w:rsidRPr="007A7EB4">
        <w:rPr>
          <w:rFonts w:ascii="Times New Roman" w:hAnsi="Times New Roman" w:cs="Times New Roman"/>
          <w:sz w:val="24"/>
          <w:szCs w:val="24"/>
        </w:rPr>
        <w:t xml:space="preserve">отношенията, свързани със създаването </w:t>
      </w:r>
      <w:r>
        <w:rPr>
          <w:rFonts w:ascii="Times New Roman" w:hAnsi="Times New Roman" w:cs="Times New Roman"/>
          <w:sz w:val="24"/>
          <w:szCs w:val="24"/>
        </w:rPr>
        <w:t xml:space="preserve">и закрилата </w:t>
      </w:r>
      <w:r w:rsidRPr="007A7EB4">
        <w:rPr>
          <w:rFonts w:ascii="Times New Roman" w:hAnsi="Times New Roman" w:cs="Times New Roman"/>
          <w:sz w:val="24"/>
          <w:szCs w:val="24"/>
        </w:rPr>
        <w:t>на</w:t>
      </w:r>
      <w:r>
        <w:rPr>
          <w:rFonts w:ascii="Times New Roman" w:hAnsi="Times New Roman" w:cs="Times New Roman"/>
          <w:sz w:val="24"/>
          <w:szCs w:val="24"/>
        </w:rPr>
        <w:t xml:space="preserve"> архитектурни </w:t>
      </w:r>
      <w:r w:rsidRPr="007A7EB4">
        <w:rPr>
          <w:rFonts w:ascii="Times New Roman" w:hAnsi="Times New Roman" w:cs="Times New Roman"/>
          <w:sz w:val="24"/>
          <w:szCs w:val="24"/>
        </w:rPr>
        <w:t xml:space="preserve"> </w:t>
      </w:r>
      <w:r>
        <w:rPr>
          <w:rFonts w:ascii="Times New Roman" w:hAnsi="Times New Roman" w:cs="Times New Roman"/>
          <w:sz w:val="24"/>
          <w:szCs w:val="24"/>
        </w:rPr>
        <w:t>обекти, са предмет на регламентация както от ЗАПСП, така и от ЗУТ, то авторските права следва да принадлежат на КП в определените от закона рамки.</w:t>
      </w:r>
    </w:p>
    <w:p w14:paraId="07596E4C"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CE908BE"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Pr>
          <w:rFonts w:ascii="Times New Roman" w:eastAsia="Calibri" w:hAnsi="Times New Roman" w:cs="Times New Roman"/>
          <w:b/>
          <w:bCs/>
          <w:sz w:val="24"/>
          <w:szCs w:val="24"/>
        </w:rPr>
        <w:t>4</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63011E2A" w14:textId="77777777" w:rsidR="009849F8" w:rsidRPr="0088490B" w:rsidRDefault="009849F8" w:rsidP="009849F8">
      <w:pPr>
        <w:spacing w:line="240" w:lineRule="auto"/>
        <w:jc w:val="both"/>
        <w:rPr>
          <w:rFonts w:ascii="Times New Roman" w:eastAsia="Calibri" w:hAnsi="Times New Roman" w:cs="Times New Roman"/>
          <w:sz w:val="24"/>
          <w:szCs w:val="24"/>
        </w:rPr>
      </w:pPr>
      <w:bookmarkStart w:id="89" w:name="_Hlk122418644"/>
      <w:r w:rsidRPr="006F03A8">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 xml:space="preserve">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w:t>
      </w:r>
      <w:r w:rsidRPr="0088490B">
        <w:rPr>
          <w:rFonts w:ascii="Times New Roman" w:eastAsia="Calibri" w:hAnsi="Times New Roman" w:cs="Times New Roman"/>
          <w:sz w:val="24"/>
          <w:szCs w:val="24"/>
        </w:rPr>
        <w:lastRenderedPageBreak/>
        <w:t xml:space="preserve">година, Агенцията за енергийно и устойчиво развитие /АУЕР/, чрез съобщение на официалния си сайт </w:t>
      </w:r>
    </w:p>
    <w:p w14:paraId="3CEF137D" w14:textId="77777777" w:rsidR="009849F8" w:rsidRDefault="005365E1" w:rsidP="009849F8">
      <w:pPr>
        <w:spacing w:line="240" w:lineRule="auto"/>
        <w:jc w:val="both"/>
        <w:rPr>
          <w:rFonts w:ascii="Times New Roman" w:hAnsi="Times New Roman" w:cs="Times New Roman"/>
          <w:color w:val="0563C1" w:themeColor="hyperlink"/>
          <w:sz w:val="24"/>
          <w:szCs w:val="24"/>
        </w:rPr>
      </w:pPr>
      <w:hyperlink r:id="rId23"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3ACB8145"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2C2B0C42"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0A8211CD" w14:textId="77777777" w:rsidR="009849F8" w:rsidRPr="001E5D0E" w:rsidRDefault="009849F8" w:rsidP="009849F8">
      <w:pPr>
        <w:spacing w:line="240" w:lineRule="auto"/>
        <w:jc w:val="both"/>
        <w:rPr>
          <w:rFonts w:ascii="Times New Roman" w:hAnsi="Times New Roman" w:cs="Times New Roman"/>
          <w:color w:val="0563C1" w:themeColor="hyperlink"/>
          <w:sz w:val="24"/>
          <w:szCs w:val="24"/>
          <w:u w:val="single"/>
        </w:rPr>
      </w:pPr>
      <w:r w:rsidRPr="0088490B">
        <w:rPr>
          <w:rFonts w:ascii="Times New Roman" w:eastAsia="Calibri" w:hAnsi="Times New Roman" w:cs="Times New Roman"/>
          <w:sz w:val="24"/>
          <w:szCs w:val="24"/>
        </w:rPr>
        <w:t xml:space="preserve"> </w:t>
      </w:r>
      <w:hyperlink r:id="rId24" w:history="1">
        <w:r w:rsidRPr="00CE1F8F">
          <w:rPr>
            <w:rFonts w:ascii="Times New Roman" w:hAnsi="Times New Roman" w:cs="Times New Roman"/>
            <w:color w:val="0563C1" w:themeColor="hyperlink"/>
            <w:sz w:val="24"/>
            <w:szCs w:val="24"/>
            <w:u w:val="single"/>
          </w:rPr>
          <w:t>https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www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strategy</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PublicConsultations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View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aspx</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lang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&amp;</w:t>
        </w:r>
        <w:r w:rsidRPr="00CE1F8F">
          <w:rPr>
            <w:rFonts w:ascii="Times New Roman" w:hAnsi="Times New Roman" w:cs="Times New Roman"/>
            <w:color w:val="0563C1" w:themeColor="hyperlink"/>
            <w:sz w:val="24"/>
            <w:szCs w:val="24"/>
            <w:u w:val="single"/>
          </w:rPr>
          <w:t>Id</w:t>
        </w:r>
        <w:r w:rsidRPr="0088490B">
          <w:rPr>
            <w:rFonts w:ascii="Times New Roman" w:hAnsi="Times New Roman" w:cs="Times New Roman"/>
            <w:color w:val="0563C1" w:themeColor="hyperlink"/>
            <w:sz w:val="24"/>
            <w:szCs w:val="24"/>
            <w:u w:val="single"/>
          </w:rPr>
          <w:t>=7278</w:t>
        </w:r>
      </w:hyperlink>
    </w:p>
    <w:p w14:paraId="3AF1A670"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38ADCAB"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61407EFC"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025474D9"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7D136080"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6B6A0D21"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-1.007 „Модернизация на образователна среда” с най-малко 2 месеца, предвид промяната на действащото законодателство.</w:t>
      </w:r>
    </w:p>
    <w:p w14:paraId="5E869ADB"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6CEFA4BD" w14:textId="77777777" w:rsidR="009849F8" w:rsidRPr="00D25E84"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Моля вижте отговора на въпрос 66.</w:t>
      </w:r>
      <w:bookmarkEnd w:id="89"/>
    </w:p>
    <w:p w14:paraId="408FD70E"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939F93E"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D25E84">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701BB276" w14:textId="77777777" w:rsidR="009849F8" w:rsidRPr="0088490B" w:rsidRDefault="009849F8" w:rsidP="009849F8">
      <w:pPr>
        <w:spacing w:line="240" w:lineRule="auto"/>
        <w:jc w:val="both"/>
        <w:rPr>
          <w:rFonts w:ascii="Times New Roman" w:eastAsia="Calibri" w:hAnsi="Times New Roman" w:cs="Times New Roman"/>
          <w:sz w:val="24"/>
          <w:szCs w:val="24"/>
        </w:rPr>
      </w:pPr>
      <w:r w:rsidRPr="006F03A8">
        <w:rPr>
          <w:rFonts w:ascii="Times New Roman" w:eastAsia="Calibri" w:hAnsi="Times New Roman" w:cs="Times New Roman"/>
          <w:sz w:val="24"/>
          <w:szCs w:val="24"/>
        </w:rPr>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ДВ бр. 92 от 18.11.2022г) и обнародване на нова НАРЕДБА № РД-02-</w:t>
      </w:r>
      <w:r w:rsidRPr="0088490B">
        <w:rPr>
          <w:rFonts w:ascii="Times New Roman" w:eastAsia="Calibri" w:hAnsi="Times New Roman" w:cs="Times New Roman"/>
          <w:sz w:val="24"/>
          <w:szCs w:val="24"/>
        </w:rPr>
        <w:lastRenderedPageBreak/>
        <w:t xml:space="preserve">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p>
    <w:p w14:paraId="719A4B21" w14:textId="77777777" w:rsidR="009849F8" w:rsidRDefault="005365E1" w:rsidP="009849F8">
      <w:pPr>
        <w:spacing w:line="240" w:lineRule="auto"/>
        <w:jc w:val="both"/>
        <w:rPr>
          <w:rFonts w:ascii="Times New Roman" w:hAnsi="Times New Roman" w:cs="Times New Roman"/>
          <w:color w:val="0563C1" w:themeColor="hyperlink"/>
          <w:sz w:val="24"/>
          <w:szCs w:val="24"/>
        </w:rPr>
      </w:pPr>
      <w:hyperlink r:id="rId25"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4741315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2B0EB64A"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6E740CFF" w14:textId="77777777" w:rsidR="009849F8" w:rsidRPr="001E5D0E" w:rsidRDefault="009849F8" w:rsidP="009849F8">
      <w:pPr>
        <w:spacing w:line="240" w:lineRule="auto"/>
        <w:jc w:val="both"/>
        <w:rPr>
          <w:rFonts w:ascii="Times New Roman" w:hAnsi="Times New Roman" w:cs="Times New Roman"/>
          <w:color w:val="0563C1" w:themeColor="hyperlink"/>
          <w:sz w:val="24"/>
          <w:szCs w:val="24"/>
          <w:u w:val="single"/>
        </w:rPr>
      </w:pPr>
      <w:r w:rsidRPr="0088490B">
        <w:rPr>
          <w:rFonts w:ascii="Times New Roman" w:eastAsia="Calibri" w:hAnsi="Times New Roman" w:cs="Times New Roman"/>
          <w:sz w:val="24"/>
          <w:szCs w:val="24"/>
        </w:rPr>
        <w:t xml:space="preserve"> </w:t>
      </w:r>
      <w:hyperlink r:id="rId26" w:history="1">
        <w:r w:rsidRPr="00CE1F8F">
          <w:rPr>
            <w:rFonts w:ascii="Times New Roman" w:hAnsi="Times New Roman" w:cs="Times New Roman"/>
            <w:color w:val="0563C1" w:themeColor="hyperlink"/>
            <w:sz w:val="24"/>
            <w:szCs w:val="24"/>
            <w:u w:val="single"/>
          </w:rPr>
          <w:t>https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www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strategy</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PublicConsultations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View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aspx</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lang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&amp;</w:t>
        </w:r>
        <w:r w:rsidRPr="00CE1F8F">
          <w:rPr>
            <w:rFonts w:ascii="Times New Roman" w:hAnsi="Times New Roman" w:cs="Times New Roman"/>
            <w:color w:val="0563C1" w:themeColor="hyperlink"/>
            <w:sz w:val="24"/>
            <w:szCs w:val="24"/>
            <w:u w:val="single"/>
          </w:rPr>
          <w:t>Id</w:t>
        </w:r>
        <w:r w:rsidRPr="0088490B">
          <w:rPr>
            <w:rFonts w:ascii="Times New Roman" w:hAnsi="Times New Roman" w:cs="Times New Roman"/>
            <w:color w:val="0563C1" w:themeColor="hyperlink"/>
            <w:sz w:val="24"/>
            <w:szCs w:val="24"/>
            <w:u w:val="single"/>
          </w:rPr>
          <w:t>=7278</w:t>
        </w:r>
      </w:hyperlink>
    </w:p>
    <w:p w14:paraId="752383DA"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6E862DB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2C94B87F"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6076B315"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44C10964"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3C921639"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-1.007 „Модернизация на образователна среда” с най-малко 2 месеца, предвид промяната на действащото законодателство.</w:t>
      </w:r>
    </w:p>
    <w:p w14:paraId="4B6B5AD4"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708853D9" w14:textId="77777777" w:rsidR="009849F8" w:rsidRPr="00D25E84"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Моля вижте отговора на въпрос 66.</w:t>
      </w:r>
    </w:p>
    <w:p w14:paraId="3905AE0F" w14:textId="77777777" w:rsidR="009849F8" w:rsidRPr="00F37858" w:rsidRDefault="009849F8" w:rsidP="009849F8">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29F3439A" w14:textId="77777777" w:rsidR="009849F8" w:rsidRPr="00F37858" w:rsidRDefault="009849F8" w:rsidP="009849F8">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D25E84">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 xml:space="preserve"> от 1</w:t>
      </w:r>
      <w:r w:rsidRPr="00B81CA6">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74752FBA" w14:textId="77777777" w:rsidR="009849F8" w:rsidRPr="0088490B" w:rsidRDefault="009849F8" w:rsidP="009849F8">
      <w:pPr>
        <w:spacing w:line="240" w:lineRule="auto"/>
        <w:jc w:val="both"/>
        <w:rPr>
          <w:rFonts w:ascii="Times New Roman" w:eastAsia="Calibri" w:hAnsi="Times New Roman" w:cs="Times New Roman"/>
          <w:sz w:val="24"/>
          <w:szCs w:val="24"/>
        </w:rPr>
      </w:pPr>
      <w:r w:rsidRPr="006F03A8">
        <w:rPr>
          <w:rFonts w:ascii="Times New Roman" w:eastAsia="Calibri" w:hAnsi="Times New Roman" w:cs="Times New Roman"/>
          <w:sz w:val="24"/>
          <w:szCs w:val="24"/>
        </w:rPr>
        <w:lastRenderedPageBreak/>
        <w:t xml:space="preserve">Във връзка с отмяна на НАРЕДБА № 7 ОТ 2004 Г. ЗА ЕНЕРГИЙНА ЕФЕКТИВНОСТ НА СГРАДИ (отм. </w:t>
      </w:r>
      <w:r w:rsidRPr="0088490B">
        <w:rPr>
          <w:rFonts w:ascii="Times New Roman" w:eastAsia="Calibri" w:hAnsi="Times New Roman" w:cs="Times New Roman"/>
          <w:sz w:val="24"/>
          <w:szCs w:val="24"/>
        </w:rPr>
        <w:t xml:space="preserve">ДВ бр. 92 от 18.11.2022г) и обнародване на нова НАРЕДБА № РД-02-20-3 ОТ 9 НОЕМВРИ 2022 Г. ЗА ТЕХНИЧЕСКИТЕ ИЗИСКВАНИЯ КЪМ ЕНЕРГИЙНИТЕ ХАРАКТЕРИСТИКИ НА СГРАДИ в сила ДВ бр. 92 от 18.11.2022 година, Агенцията за енергийно и устойчиво развитие /АУЕР/, чрез съобщение на официалния си сайт </w:t>
      </w:r>
    </w:p>
    <w:p w14:paraId="4EB4E908" w14:textId="77777777" w:rsidR="009849F8" w:rsidRDefault="005365E1" w:rsidP="009849F8">
      <w:pPr>
        <w:spacing w:line="240" w:lineRule="auto"/>
        <w:jc w:val="both"/>
        <w:rPr>
          <w:rFonts w:ascii="Times New Roman" w:hAnsi="Times New Roman" w:cs="Times New Roman"/>
          <w:color w:val="0563C1" w:themeColor="hyperlink"/>
          <w:sz w:val="24"/>
          <w:szCs w:val="24"/>
        </w:rPr>
      </w:pPr>
      <w:hyperlink r:id="rId27" w:history="1">
        <w:r w:rsidR="009849F8" w:rsidRPr="00D718C7">
          <w:rPr>
            <w:rStyle w:val="Hyperlink"/>
            <w:rFonts w:ascii="Times New Roman" w:hAnsi="Times New Roman" w:cs="Times New Roman"/>
            <w:sz w:val="24"/>
            <w:szCs w:val="24"/>
          </w:rPr>
          <w:t>https://www.seea.government.bg/bg/vazhno/10229-do-firmite-izvarshvashti-obsledvane-za-energiina-efektivnost-i-sertifitzirane-na-sgradi-litzata-vpisani-v-publichnite-registri-po-chl-44-al-1-ot-zakona-za-energiinata-efektivnost</w:t>
        </w:r>
      </w:hyperlink>
      <w:r w:rsidR="009849F8" w:rsidRPr="0088490B">
        <w:rPr>
          <w:rFonts w:ascii="Times New Roman" w:hAnsi="Times New Roman" w:cs="Times New Roman"/>
          <w:color w:val="0563C1" w:themeColor="hyperlink"/>
          <w:sz w:val="24"/>
          <w:szCs w:val="24"/>
        </w:rPr>
        <w:t xml:space="preserve"> </w:t>
      </w:r>
    </w:p>
    <w:p w14:paraId="0D5CB87E"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препоръчва на фирмите извършващи обследване за енергийна ефективност и сертифицирано на сгради да преустановят входирането на Доклади от Енергийни обследвания, тъй като все още не е утвърден от АУЕР образец на резюме па доклада за енергийна ефективност и образец на сертификат за енергийна ефективност.</w:t>
      </w:r>
    </w:p>
    <w:p w14:paraId="391E726C" w14:textId="77777777"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Притеснително е, че новата Наредба води до промяна на действащата Наредба № Е-РД- 04-1 за обследване за енергийна ефективност, сертифициране и оценка на енергийните спестявания на сгради (ДВ. бр. 10 от 5 Февруари 2016г.), която на 23.11.2022 г. на сайта Портала за обществени консултации на Министерски Съвет</w:t>
      </w:r>
    </w:p>
    <w:p w14:paraId="601858FF" w14:textId="77777777" w:rsidR="009849F8" w:rsidRPr="001E5D0E" w:rsidRDefault="009849F8" w:rsidP="009849F8">
      <w:pPr>
        <w:spacing w:line="240" w:lineRule="auto"/>
        <w:jc w:val="both"/>
        <w:rPr>
          <w:rFonts w:ascii="Times New Roman" w:hAnsi="Times New Roman" w:cs="Times New Roman"/>
          <w:color w:val="0563C1" w:themeColor="hyperlink"/>
          <w:sz w:val="24"/>
          <w:szCs w:val="24"/>
          <w:u w:val="single"/>
        </w:rPr>
      </w:pPr>
      <w:r w:rsidRPr="0088490B">
        <w:rPr>
          <w:rFonts w:ascii="Times New Roman" w:eastAsia="Calibri" w:hAnsi="Times New Roman" w:cs="Times New Roman"/>
          <w:sz w:val="24"/>
          <w:szCs w:val="24"/>
        </w:rPr>
        <w:t xml:space="preserve"> </w:t>
      </w:r>
      <w:hyperlink r:id="rId28" w:history="1">
        <w:r w:rsidRPr="00CE1F8F">
          <w:rPr>
            <w:rFonts w:ascii="Times New Roman" w:hAnsi="Times New Roman" w:cs="Times New Roman"/>
            <w:color w:val="0563C1" w:themeColor="hyperlink"/>
            <w:sz w:val="24"/>
            <w:szCs w:val="24"/>
            <w:u w:val="single"/>
          </w:rPr>
          <w:t>https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www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strategy</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PublicConsultations</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View</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aspx</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lang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w:t>
        </w:r>
        <w:r w:rsidRPr="00CE1F8F">
          <w:rPr>
            <w:rFonts w:ascii="Times New Roman" w:hAnsi="Times New Roman" w:cs="Times New Roman"/>
            <w:color w:val="0563C1" w:themeColor="hyperlink"/>
            <w:sz w:val="24"/>
            <w:szCs w:val="24"/>
            <w:u w:val="single"/>
          </w:rPr>
          <w:t>BG</w:t>
        </w:r>
        <w:r w:rsidRPr="0088490B">
          <w:rPr>
            <w:rFonts w:ascii="Times New Roman" w:hAnsi="Times New Roman" w:cs="Times New Roman"/>
            <w:color w:val="0563C1" w:themeColor="hyperlink"/>
            <w:sz w:val="24"/>
            <w:szCs w:val="24"/>
            <w:u w:val="single"/>
          </w:rPr>
          <w:t>&amp;</w:t>
        </w:r>
        <w:r w:rsidRPr="00CE1F8F">
          <w:rPr>
            <w:rFonts w:ascii="Times New Roman" w:hAnsi="Times New Roman" w:cs="Times New Roman"/>
            <w:color w:val="0563C1" w:themeColor="hyperlink"/>
            <w:sz w:val="24"/>
            <w:szCs w:val="24"/>
            <w:u w:val="single"/>
          </w:rPr>
          <w:t>Id</w:t>
        </w:r>
        <w:r w:rsidRPr="0088490B">
          <w:rPr>
            <w:rFonts w:ascii="Times New Roman" w:hAnsi="Times New Roman" w:cs="Times New Roman"/>
            <w:color w:val="0563C1" w:themeColor="hyperlink"/>
            <w:sz w:val="24"/>
            <w:szCs w:val="24"/>
            <w:u w:val="single"/>
          </w:rPr>
          <w:t>=7278</w:t>
        </w:r>
      </w:hyperlink>
    </w:p>
    <w:p w14:paraId="211B1E95"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е публикувана за обществено обсъждане до 06.12. 2022 г. нова Наредба за обследване за енергийна ефективност, сертифициране и оценка на енергийните спестявания на сгради ще влезне в сила веднага след обнародването и в Държавен вестник, което към момента е с неопределена дата на обнародване.</w:t>
      </w:r>
    </w:p>
    <w:p w14:paraId="2870FBD8"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Предвид гореизложеното сме обезпокоени, че няма да успеем да подготвим и изпратим, чрез ИСУН 2020 проектно предложение в указания срок — до 20.01.2022 г.. придружено е влезли в сила документи съгласно т.9,От УСЛОВИЯ ЗА КАНДИДАТСТВАНЕ, както следва:</w:t>
      </w:r>
    </w:p>
    <w:p w14:paraId="117A4C69"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1. Доклад за енергийна ефективност, придружено от резюме и сертификат;</w:t>
      </w:r>
    </w:p>
    <w:p w14:paraId="1BD221CD"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2. Съгласувани и одобрени инвестиционни проекти е влязло в сила Разрешение за строеж;</w:t>
      </w:r>
    </w:p>
    <w:p w14:paraId="67677E27"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Поради гореизложените причини, Министерство на земеделието миналата седмица публикува Проект на Заповед за удължаване па срока за подаване на проектни предложения по процедура №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06</w:t>
      </w:r>
      <w:r w:rsidRPr="00CE1F8F">
        <w:rPr>
          <w:rFonts w:ascii="Times New Roman" w:eastAsia="Calibri" w:hAnsi="Times New Roman" w:cs="Times New Roman"/>
          <w:sz w:val="24"/>
          <w:szCs w:val="24"/>
        </w:rPr>
        <w:t>RDNP</w:t>
      </w:r>
      <w:r w:rsidRPr="0088490B">
        <w:rPr>
          <w:rFonts w:ascii="Times New Roman" w:eastAsia="Calibri" w:hAnsi="Times New Roman" w:cs="Times New Roman"/>
          <w:sz w:val="24"/>
          <w:szCs w:val="24"/>
        </w:rPr>
        <w:t>001-7.020 - Енергийна ефективност „Реконструкция, ремонт, оборудване и/или обзавеждане на общински сгради, в които се предоставят обществени услуги, която ще влезе в сила до дни.</w:t>
      </w:r>
    </w:p>
    <w:p w14:paraId="085F7F5B" w14:textId="77777777" w:rsidR="009849F8" w:rsidRPr="0088490B"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 xml:space="preserve">На основание чл. 26, (7), т. 1 и т. 3 от ЗУСЕСИФ моля за вашето становище във връзка с предприемане на действия за удължаване на срока за подаване на проектни предложения по Процедура </w:t>
      </w:r>
      <w:r w:rsidRPr="00CE1F8F">
        <w:rPr>
          <w:rFonts w:ascii="Times New Roman" w:eastAsia="Calibri" w:hAnsi="Times New Roman" w:cs="Times New Roman"/>
          <w:sz w:val="24"/>
          <w:szCs w:val="24"/>
        </w:rPr>
        <w:t>BG</w:t>
      </w:r>
      <w:r w:rsidRPr="0088490B">
        <w:rPr>
          <w:rFonts w:ascii="Times New Roman" w:eastAsia="Calibri" w:hAnsi="Times New Roman" w:cs="Times New Roman"/>
          <w:sz w:val="24"/>
          <w:szCs w:val="24"/>
        </w:rPr>
        <w:t>-</w:t>
      </w:r>
      <w:r w:rsidRPr="00CE1F8F">
        <w:rPr>
          <w:rFonts w:ascii="Times New Roman" w:eastAsia="Calibri" w:hAnsi="Times New Roman" w:cs="Times New Roman"/>
          <w:sz w:val="24"/>
          <w:szCs w:val="24"/>
        </w:rPr>
        <w:t>RRP</w:t>
      </w:r>
      <w:r w:rsidRPr="0088490B">
        <w:rPr>
          <w:rFonts w:ascii="Times New Roman" w:eastAsia="Calibri" w:hAnsi="Times New Roman" w:cs="Times New Roman"/>
          <w:sz w:val="24"/>
          <w:szCs w:val="24"/>
        </w:rPr>
        <w:t>-1.007 „Модернизация на образователна среда” с най-малко 2 месеца, предвид промяната на действащото законодателство.</w:t>
      </w:r>
    </w:p>
    <w:p w14:paraId="52A569B9" w14:textId="77777777" w:rsidR="009849F8" w:rsidRPr="0088490B" w:rsidRDefault="009849F8" w:rsidP="009849F8">
      <w:pPr>
        <w:spacing w:line="240" w:lineRule="auto"/>
        <w:jc w:val="both"/>
        <w:rPr>
          <w:rFonts w:ascii="Times New Roman" w:hAnsi="Times New Roman" w:cs="Times New Roman"/>
          <w:b/>
          <w:bCs/>
          <w:sz w:val="24"/>
          <w:szCs w:val="24"/>
        </w:rPr>
      </w:pPr>
      <w:r w:rsidRPr="0088490B">
        <w:rPr>
          <w:rFonts w:ascii="Times New Roman" w:hAnsi="Times New Roman" w:cs="Times New Roman"/>
          <w:b/>
          <w:bCs/>
          <w:sz w:val="24"/>
          <w:szCs w:val="24"/>
        </w:rPr>
        <w:t>ОТГОВОР:</w:t>
      </w:r>
    </w:p>
    <w:p w14:paraId="2ED5C9BB" w14:textId="2A11B860" w:rsidR="009849F8" w:rsidRDefault="009849F8" w:rsidP="009849F8">
      <w:pPr>
        <w:spacing w:line="240" w:lineRule="auto"/>
        <w:jc w:val="both"/>
        <w:rPr>
          <w:rFonts w:ascii="Times New Roman" w:eastAsia="Calibri" w:hAnsi="Times New Roman" w:cs="Times New Roman"/>
          <w:sz w:val="24"/>
          <w:szCs w:val="24"/>
        </w:rPr>
      </w:pPr>
      <w:r w:rsidRPr="0088490B">
        <w:rPr>
          <w:rFonts w:ascii="Times New Roman" w:eastAsia="Calibri" w:hAnsi="Times New Roman" w:cs="Times New Roman"/>
          <w:sz w:val="24"/>
          <w:szCs w:val="24"/>
        </w:rPr>
        <w:t>Моля вижте отговора на въпрос 66.</w:t>
      </w:r>
    </w:p>
    <w:p w14:paraId="76EC24EA" w14:textId="77777777" w:rsidR="00912A63" w:rsidRPr="00F37858" w:rsidRDefault="00912A63" w:rsidP="00912A63">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90" w:name="_Hlk122419029"/>
    </w:p>
    <w:p w14:paraId="5C511C38" w14:textId="77777777" w:rsidR="00912A63" w:rsidRPr="00F37858" w:rsidRDefault="00912A63" w:rsidP="00912A63">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lastRenderedPageBreak/>
        <w:t>ВЪПРОС 7</w:t>
      </w:r>
      <w:r>
        <w:rPr>
          <w:rFonts w:ascii="Times New Roman" w:eastAsia="Calibri" w:hAnsi="Times New Roman" w:cs="Times New Roman"/>
          <w:b/>
          <w:bCs/>
          <w:sz w:val="24"/>
          <w:szCs w:val="24"/>
        </w:rPr>
        <w:t>7</w:t>
      </w:r>
      <w:r w:rsidRPr="00F37858">
        <w:rPr>
          <w:rFonts w:ascii="Times New Roman" w:eastAsia="Calibri" w:hAnsi="Times New Roman" w:cs="Times New Roman"/>
          <w:b/>
          <w:bCs/>
          <w:sz w:val="24"/>
          <w:szCs w:val="24"/>
        </w:rPr>
        <w:t xml:space="preserve"> от 1</w:t>
      </w:r>
      <w:r w:rsidRPr="00A73200">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90"/>
    <w:p w14:paraId="2EB469E2" w14:textId="77777777" w:rsidR="00912A63" w:rsidRDefault="00912A63" w:rsidP="00912A63">
      <w:pPr>
        <w:jc w:val="both"/>
        <w:rPr>
          <w:rFonts w:ascii="Times New Roman" w:hAnsi="Times New Roman" w:cs="Times New Roman"/>
          <w:sz w:val="24"/>
          <w:szCs w:val="24"/>
        </w:rPr>
      </w:pPr>
    </w:p>
    <w:p w14:paraId="5A4EDF43" w14:textId="77777777" w:rsidR="00912A63" w:rsidRPr="00A73200" w:rsidRDefault="00912A63" w:rsidP="00912A63">
      <w:pPr>
        <w:jc w:val="both"/>
        <w:rPr>
          <w:rFonts w:ascii="Times New Roman" w:hAnsi="Times New Roman" w:cs="Times New Roman"/>
          <w:sz w:val="24"/>
          <w:szCs w:val="24"/>
        </w:rPr>
      </w:pPr>
      <w:r w:rsidRPr="00A73200">
        <w:rPr>
          <w:rFonts w:ascii="Times New Roman" w:hAnsi="Times New Roman" w:cs="Times New Roman"/>
          <w:sz w:val="24"/>
          <w:szCs w:val="24"/>
        </w:rPr>
        <w:t>Здравейте, моля за отговор на следните въпроси:</w:t>
      </w:r>
    </w:p>
    <w:p w14:paraId="1ED7F737" w14:textId="77777777" w:rsidR="00912A63" w:rsidRPr="00A73200" w:rsidRDefault="00912A63" w:rsidP="00912A63">
      <w:pPr>
        <w:jc w:val="both"/>
        <w:rPr>
          <w:rFonts w:ascii="Times New Roman" w:hAnsi="Times New Roman" w:cs="Times New Roman"/>
          <w:sz w:val="24"/>
          <w:szCs w:val="24"/>
        </w:rPr>
      </w:pPr>
      <w:r w:rsidRPr="00A73200">
        <w:rPr>
          <w:rFonts w:ascii="Times New Roman" w:hAnsi="Times New Roman" w:cs="Times New Roman"/>
          <w:sz w:val="24"/>
          <w:szCs w:val="24"/>
        </w:rPr>
        <w:t>1. В насоките за кандидатстване е записано „Допускат се интервенции в повече от една сграда на един и същ обект на интервенция (училище/детска градина)“, като „В случай че в предложението за изпълнение на инвестиция са включени повече от 1 самостоятелни сгради на допустима образователна институция, за всяка самостоятелна сграда следва да бъде представен работен/технически проект с влязло в сила разрешение за строеж и КС на проектантите и подробна КСС, одобрен по реда на ЗУТ“. Предвид дефинициите за обект по смисъла на §5, т. 39 във вр. с §5, т. 38 от ДР от ЗУТ и за самостоятелна сграда съгласно §1, т. 1 и т. 1б от ДР от ЗКИР, следва ли за сгради на една и съща образователна институция, разположение в един и същи поземлен имот, да бъдат изготвени отделни технически задания, респективно инвестиционни проекти? Как ще бъде гарантирано, в случай на изготвяне на отделни проекти за всяка от сградите на един и същи обект, обективираното в насоките за кандидатстване изискване за придобиване на цялостен обновен облик на образователната институция, като възлагането на съответните проектни дейности предполага и избор на отделен изпълнител?</w:t>
      </w:r>
    </w:p>
    <w:p w14:paraId="5E33C5B5" w14:textId="77777777" w:rsidR="00912A63" w:rsidRDefault="00912A63" w:rsidP="00912A63">
      <w:pPr>
        <w:jc w:val="both"/>
        <w:rPr>
          <w:rFonts w:ascii="Times New Roman" w:hAnsi="Times New Roman" w:cs="Times New Roman"/>
          <w:sz w:val="24"/>
          <w:szCs w:val="24"/>
        </w:rPr>
      </w:pPr>
      <w:r w:rsidRPr="00A73200">
        <w:rPr>
          <w:rFonts w:ascii="Times New Roman" w:hAnsi="Times New Roman" w:cs="Times New Roman"/>
          <w:sz w:val="24"/>
          <w:szCs w:val="24"/>
        </w:rPr>
        <w:t>2. Предвид нарастваща в страната инфлация в строителството, допустимо ли е отклонение в ценовите стойности, без промяна по вид и количество, на енергийно спестяващите мерки, заложени в обследването за енергийна ефективност, и тези, заложени в технически проект, респ. в техническото задание?</w:t>
      </w:r>
    </w:p>
    <w:p w14:paraId="03348A99" w14:textId="77777777" w:rsidR="00912A63" w:rsidRDefault="00912A63" w:rsidP="00912A63">
      <w:pPr>
        <w:spacing w:line="240" w:lineRule="auto"/>
        <w:jc w:val="both"/>
        <w:rPr>
          <w:rFonts w:ascii="Times New Roman" w:hAnsi="Times New Roman" w:cs="Times New Roman"/>
          <w:b/>
          <w:bCs/>
          <w:sz w:val="24"/>
          <w:szCs w:val="24"/>
        </w:rPr>
      </w:pPr>
      <w:bookmarkStart w:id="91" w:name="_Hlk122419101"/>
      <w:r w:rsidRPr="00621704">
        <w:rPr>
          <w:rFonts w:ascii="Times New Roman" w:hAnsi="Times New Roman" w:cs="Times New Roman"/>
          <w:b/>
          <w:bCs/>
          <w:sz w:val="24"/>
          <w:szCs w:val="24"/>
        </w:rPr>
        <w:t>ОТГОВОР:</w:t>
      </w:r>
    </w:p>
    <w:bookmarkEnd w:id="91"/>
    <w:p w14:paraId="11B5BAE5" w14:textId="0F78557A" w:rsidR="00912A63" w:rsidRPr="00831153" w:rsidRDefault="00EB4768" w:rsidP="00912A63">
      <w:pPr>
        <w:pStyle w:val="ListParagraph"/>
        <w:numPr>
          <w:ilvl w:val="0"/>
          <w:numId w:val="14"/>
        </w:numPr>
        <w:spacing w:after="0" w:line="240" w:lineRule="auto"/>
        <w:ind w:left="0" w:firstLine="360"/>
        <w:jc w:val="both"/>
        <w:rPr>
          <w:rFonts w:ascii="Times New Roman" w:hAnsi="Times New Roman" w:cs="Times New Roman"/>
          <w:b/>
          <w:bCs/>
          <w:sz w:val="24"/>
          <w:szCs w:val="24"/>
        </w:rPr>
      </w:pPr>
      <w:r w:rsidRPr="00797C7C">
        <w:rPr>
          <w:rFonts w:ascii="Times New Roman" w:hAnsi="Times New Roman" w:cs="Times New Roman"/>
          <w:sz w:val="24"/>
          <w:szCs w:val="24"/>
        </w:rPr>
        <w:t>В Условията за кандидатстване не е поставено изискване за изготвяне на отделни технически задания, респективно инвестиционни проекти. Съгласно чл. 4 на Наредба № 4 от 21 май 2001 г. за обхвата и съдържанието на инвестиционните проекти, Възложителят определя и възлага фазите на проектиране и частите на проекта за всяка отделна фаза в зависимост от вида и спецификата на обекта.</w:t>
      </w:r>
      <w:r>
        <w:rPr>
          <w:rFonts w:ascii="Times New Roman" w:hAnsi="Times New Roman" w:cs="Times New Roman"/>
          <w:sz w:val="24"/>
          <w:szCs w:val="24"/>
        </w:rPr>
        <w:t xml:space="preserve"> </w:t>
      </w:r>
      <w:r w:rsidR="00912A63" w:rsidRPr="000630E1">
        <w:rPr>
          <w:rFonts w:ascii="Times New Roman" w:hAnsi="Times New Roman" w:cs="Times New Roman"/>
          <w:sz w:val="24"/>
          <w:szCs w:val="24"/>
        </w:rPr>
        <w:t>В допълнение,</w:t>
      </w:r>
      <w:r w:rsidR="00912A63" w:rsidRPr="002F3E72">
        <w:rPr>
          <w:rFonts w:ascii="Times New Roman" w:hAnsi="Times New Roman" w:cs="Times New Roman"/>
          <w:sz w:val="24"/>
          <w:szCs w:val="24"/>
        </w:rPr>
        <w:t xml:space="preserve"> моля вижте отговора на въпрос 53, т.</w:t>
      </w:r>
      <w:r w:rsidR="00D32224">
        <w:rPr>
          <w:rFonts w:ascii="Times New Roman" w:hAnsi="Times New Roman" w:cs="Times New Roman"/>
          <w:sz w:val="24"/>
          <w:szCs w:val="24"/>
        </w:rPr>
        <w:t xml:space="preserve"> 1</w:t>
      </w:r>
      <w:r w:rsidR="000630E1">
        <w:rPr>
          <w:rFonts w:ascii="Times New Roman" w:hAnsi="Times New Roman" w:cs="Times New Roman"/>
          <w:sz w:val="24"/>
          <w:szCs w:val="24"/>
        </w:rPr>
        <w:t xml:space="preserve"> и т.</w:t>
      </w:r>
      <w:r w:rsidR="00D32224">
        <w:rPr>
          <w:rFonts w:ascii="Times New Roman" w:hAnsi="Times New Roman" w:cs="Times New Roman"/>
          <w:sz w:val="24"/>
          <w:szCs w:val="24"/>
        </w:rPr>
        <w:t xml:space="preserve"> </w:t>
      </w:r>
      <w:r w:rsidR="000630E1">
        <w:rPr>
          <w:rFonts w:ascii="Times New Roman" w:hAnsi="Times New Roman" w:cs="Times New Roman"/>
          <w:sz w:val="24"/>
          <w:szCs w:val="24"/>
        </w:rPr>
        <w:t>2.</w:t>
      </w:r>
    </w:p>
    <w:p w14:paraId="03CF9639" w14:textId="33BA6E93" w:rsidR="00912A63" w:rsidRPr="00F1172A" w:rsidRDefault="00912A63" w:rsidP="00912A63">
      <w:pPr>
        <w:pStyle w:val="ListParagraph"/>
        <w:numPr>
          <w:ilvl w:val="0"/>
          <w:numId w:val="14"/>
        </w:numPr>
        <w:spacing w:after="0" w:line="240" w:lineRule="auto"/>
        <w:ind w:left="0" w:firstLine="360"/>
        <w:jc w:val="both"/>
        <w:rPr>
          <w:rFonts w:ascii="Times New Roman" w:hAnsi="Times New Roman" w:cs="Times New Roman"/>
          <w:sz w:val="24"/>
          <w:szCs w:val="24"/>
        </w:rPr>
      </w:pPr>
      <w:r w:rsidRPr="00F1172A">
        <w:rPr>
          <w:rFonts w:ascii="Times New Roman" w:hAnsi="Times New Roman" w:cs="Times New Roman"/>
          <w:sz w:val="24"/>
          <w:szCs w:val="24"/>
        </w:rPr>
        <w:t xml:space="preserve">Всички енергоспестяващи мерки от избрания пакет, предписани в Обследването за енергийна ефективност, </w:t>
      </w:r>
      <w:r w:rsidRPr="00F1172A">
        <w:rPr>
          <w:rFonts w:ascii="Times New Roman" w:eastAsia="SimSun" w:hAnsi="Times New Roman" w:cs="Times New Roman"/>
          <w:sz w:val="24"/>
          <w:szCs w:val="24"/>
          <w:lang w:eastAsia="zh-CN"/>
        </w:rPr>
        <w:t xml:space="preserve">които водят до съответствие на сградата поне с минималния клас на енергопотребление </w:t>
      </w:r>
      <w:r w:rsidRPr="00F1172A">
        <w:rPr>
          <w:rFonts w:ascii="Times New Roman" w:eastAsia="SimSun" w:hAnsi="Times New Roman" w:cs="Times New Roman"/>
          <w:b/>
          <w:bCs/>
          <w:sz w:val="24"/>
          <w:szCs w:val="24"/>
          <w:lang w:eastAsia="zh-CN"/>
        </w:rPr>
        <w:t>(</w:t>
      </w:r>
      <w:r w:rsidRPr="00F1172A">
        <w:rPr>
          <w:rFonts w:ascii="Times New Roman" w:eastAsia="SimSun" w:hAnsi="Times New Roman" w:cs="Times New Roman"/>
          <w:sz w:val="24"/>
          <w:szCs w:val="24"/>
          <w:lang w:eastAsia="zh-CN"/>
        </w:rPr>
        <w:t xml:space="preserve">респективно избрания пакет енергоспестяващи мерки, посочен в Сертификата за енергийна ефективност), следва да съответстват </w:t>
      </w:r>
      <w:r w:rsidRPr="00F1172A">
        <w:rPr>
          <w:rFonts w:ascii="Times New Roman" w:eastAsia="SimSun" w:hAnsi="Times New Roman" w:cs="Times New Roman"/>
          <w:b/>
          <w:bCs/>
          <w:sz w:val="24"/>
          <w:szCs w:val="24"/>
          <w:lang w:eastAsia="zh-CN"/>
        </w:rPr>
        <w:t xml:space="preserve">като видове СМР </w:t>
      </w:r>
      <w:r w:rsidRPr="00F1172A">
        <w:rPr>
          <w:rFonts w:ascii="Times New Roman" w:eastAsia="SimSun" w:hAnsi="Times New Roman" w:cs="Times New Roman"/>
          <w:sz w:val="24"/>
          <w:szCs w:val="24"/>
          <w:lang w:eastAsia="zh-CN"/>
        </w:rPr>
        <w:t xml:space="preserve">в подробната Количествено-стойностна сметка (КСС). </w:t>
      </w:r>
      <w:r w:rsidRPr="00F1172A">
        <w:rPr>
          <w:rFonts w:ascii="Times New Roman" w:hAnsi="Times New Roman" w:cs="Times New Roman"/>
          <w:sz w:val="24"/>
          <w:szCs w:val="24"/>
        </w:rPr>
        <w:t>В допълнение, моля вижте отговора на въпрос 25.</w:t>
      </w:r>
    </w:p>
    <w:p w14:paraId="4DC2C792" w14:textId="77777777" w:rsidR="00912A63" w:rsidRDefault="00912A63" w:rsidP="00912A63">
      <w:pPr>
        <w:spacing w:after="0" w:line="240" w:lineRule="auto"/>
        <w:jc w:val="both"/>
        <w:rPr>
          <w:rFonts w:ascii="Times New Roman" w:hAnsi="Times New Roman" w:cs="Times New Roman"/>
          <w:sz w:val="24"/>
          <w:szCs w:val="24"/>
        </w:rPr>
      </w:pPr>
    </w:p>
    <w:p w14:paraId="446F1517" w14:textId="77777777" w:rsidR="00912A63" w:rsidRPr="00F37858" w:rsidRDefault="00912A63" w:rsidP="00912A63">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488E027" w14:textId="77777777" w:rsidR="00912A63" w:rsidRPr="00F37858" w:rsidRDefault="00912A63" w:rsidP="00912A63">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Pr>
          <w:rFonts w:ascii="Times New Roman" w:eastAsia="Calibri" w:hAnsi="Times New Roman" w:cs="Times New Roman"/>
          <w:b/>
          <w:bCs/>
          <w:sz w:val="24"/>
          <w:szCs w:val="24"/>
        </w:rPr>
        <w:t>8</w:t>
      </w:r>
      <w:r w:rsidRPr="00F37858">
        <w:rPr>
          <w:rFonts w:ascii="Times New Roman" w:eastAsia="Calibri" w:hAnsi="Times New Roman" w:cs="Times New Roman"/>
          <w:b/>
          <w:bCs/>
          <w:sz w:val="24"/>
          <w:szCs w:val="24"/>
        </w:rPr>
        <w:t xml:space="preserve"> от </w:t>
      </w:r>
      <w:r>
        <w:rPr>
          <w:rFonts w:ascii="Times New Roman" w:eastAsia="Calibri" w:hAnsi="Times New Roman" w:cs="Times New Roman"/>
          <w:b/>
          <w:bCs/>
          <w:sz w:val="24"/>
          <w:szCs w:val="24"/>
        </w:rPr>
        <w:t>20</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420C3F57" w14:textId="77777777" w:rsidR="00912A63" w:rsidRPr="007F641B" w:rsidRDefault="00912A63" w:rsidP="00912A63">
      <w:pPr>
        <w:jc w:val="both"/>
        <w:rPr>
          <w:rFonts w:ascii="Times New Roman" w:hAnsi="Times New Roman" w:cs="Times New Roman"/>
          <w:sz w:val="24"/>
          <w:szCs w:val="24"/>
        </w:rPr>
      </w:pPr>
      <w:r w:rsidRPr="007F641B">
        <w:rPr>
          <w:rFonts w:ascii="Times New Roman" w:hAnsi="Times New Roman" w:cs="Times New Roman"/>
          <w:sz w:val="24"/>
          <w:szCs w:val="24"/>
        </w:rPr>
        <w:t>Уважаеми дами и господа,</w:t>
      </w:r>
    </w:p>
    <w:p w14:paraId="6AE6BA27" w14:textId="77777777" w:rsidR="00912A63" w:rsidRDefault="00912A63" w:rsidP="00912A63">
      <w:pPr>
        <w:jc w:val="both"/>
        <w:rPr>
          <w:rFonts w:ascii="Times New Roman" w:hAnsi="Times New Roman" w:cs="Times New Roman"/>
          <w:sz w:val="24"/>
          <w:szCs w:val="24"/>
        </w:rPr>
      </w:pPr>
      <w:r w:rsidRPr="007F641B">
        <w:rPr>
          <w:rFonts w:ascii="Times New Roman" w:hAnsi="Times New Roman" w:cs="Times New Roman"/>
          <w:sz w:val="24"/>
          <w:szCs w:val="24"/>
        </w:rPr>
        <w:t xml:space="preserve">Съгласно Приложение XII - Общи условия, т. 4.6. "По отношение на разходите се извършват проверки на представените </w:t>
      </w:r>
      <w:proofErr w:type="spellStart"/>
      <w:r w:rsidRPr="007F641B">
        <w:rPr>
          <w:rFonts w:ascii="Times New Roman" w:hAnsi="Times New Roman" w:cs="Times New Roman"/>
          <w:sz w:val="24"/>
          <w:szCs w:val="24"/>
        </w:rPr>
        <w:t>разходооправдателни</w:t>
      </w:r>
      <w:proofErr w:type="spellEnd"/>
      <w:r w:rsidRPr="007F641B">
        <w:rPr>
          <w:rFonts w:ascii="Times New Roman" w:hAnsi="Times New Roman" w:cs="Times New Roman"/>
          <w:sz w:val="24"/>
          <w:szCs w:val="24"/>
        </w:rPr>
        <w:t xml:space="preserve"> документи относно наличие на задължителните реквизити, съгласно националното законодателство, както и ако е приложимо – наличие на референция към конкретната инвестиция в документа". В тази </w:t>
      </w:r>
      <w:r w:rsidRPr="007F641B">
        <w:rPr>
          <w:rFonts w:ascii="Times New Roman" w:hAnsi="Times New Roman" w:cs="Times New Roman"/>
          <w:sz w:val="24"/>
          <w:szCs w:val="24"/>
        </w:rPr>
        <w:lastRenderedPageBreak/>
        <w:t xml:space="preserve">връзка, моля дайте разяснение за </w:t>
      </w:r>
      <w:proofErr w:type="spellStart"/>
      <w:r w:rsidRPr="007F641B">
        <w:rPr>
          <w:rFonts w:ascii="Times New Roman" w:hAnsi="Times New Roman" w:cs="Times New Roman"/>
          <w:sz w:val="24"/>
          <w:szCs w:val="24"/>
        </w:rPr>
        <w:t>разходооправдателните</w:t>
      </w:r>
      <w:proofErr w:type="spellEnd"/>
      <w:r w:rsidRPr="007F641B">
        <w:rPr>
          <w:rFonts w:ascii="Times New Roman" w:hAnsi="Times New Roman" w:cs="Times New Roman"/>
          <w:sz w:val="24"/>
          <w:szCs w:val="24"/>
        </w:rPr>
        <w:t xml:space="preserve"> документи за извършените предварителни разходи (като разходи за проектиране, за набавянето на необходимите </w:t>
      </w:r>
      <w:proofErr w:type="spellStart"/>
      <w:r w:rsidRPr="007F641B">
        <w:rPr>
          <w:rFonts w:ascii="Times New Roman" w:hAnsi="Times New Roman" w:cs="Times New Roman"/>
          <w:sz w:val="24"/>
          <w:szCs w:val="24"/>
        </w:rPr>
        <w:t>съгласувателни</w:t>
      </w:r>
      <w:proofErr w:type="spellEnd"/>
      <w:r w:rsidRPr="007F641B">
        <w:rPr>
          <w:rFonts w:ascii="Times New Roman" w:hAnsi="Times New Roman" w:cs="Times New Roman"/>
          <w:sz w:val="24"/>
          <w:szCs w:val="24"/>
        </w:rPr>
        <w:t xml:space="preserve">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геоложки/геодезически проучвания и др., необходими за подготовката и изпълнението на проекта) по отношение на реквизит "референция към конкретната инвестиция в документа".</w:t>
      </w:r>
    </w:p>
    <w:p w14:paraId="30806A4C" w14:textId="4BAFC7F3" w:rsidR="00912A63" w:rsidRDefault="00912A63" w:rsidP="00912A63">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654DA9CF" w14:textId="77777777" w:rsidR="0080535D" w:rsidRPr="00A73200" w:rsidRDefault="0080535D" w:rsidP="0080535D">
      <w:pPr>
        <w:jc w:val="both"/>
        <w:rPr>
          <w:rFonts w:ascii="Times New Roman" w:hAnsi="Times New Roman" w:cs="Times New Roman"/>
          <w:sz w:val="24"/>
          <w:szCs w:val="24"/>
        </w:rPr>
      </w:pPr>
      <w:r>
        <w:rPr>
          <w:rFonts w:ascii="Times New Roman" w:hAnsi="Times New Roman" w:cs="Times New Roman"/>
          <w:sz w:val="24"/>
          <w:szCs w:val="24"/>
        </w:rPr>
        <w:t>Допустимите р</w:t>
      </w:r>
      <w:r w:rsidRPr="00D315AC">
        <w:rPr>
          <w:rFonts w:ascii="Times New Roman" w:hAnsi="Times New Roman" w:cs="Times New Roman"/>
          <w:sz w:val="24"/>
          <w:szCs w:val="24"/>
        </w:rPr>
        <w:t xml:space="preserve">азходи, </w:t>
      </w:r>
      <w:r w:rsidRPr="001A7F9F">
        <w:rPr>
          <w:rFonts w:ascii="Times New Roman" w:hAnsi="Times New Roman" w:cs="Times New Roman"/>
          <w:sz w:val="24"/>
          <w:szCs w:val="24"/>
        </w:rPr>
        <w:t>извършени след 1 февруари 2020 г.</w:t>
      </w:r>
      <w:r w:rsidRPr="00D315A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D315AC">
        <w:rPr>
          <w:rFonts w:ascii="Times New Roman" w:hAnsi="Times New Roman" w:cs="Times New Roman"/>
          <w:sz w:val="24"/>
          <w:szCs w:val="24"/>
        </w:rPr>
        <w:t>преди сключване на договора</w:t>
      </w:r>
      <w:r>
        <w:rPr>
          <w:rFonts w:ascii="Times New Roman" w:hAnsi="Times New Roman" w:cs="Times New Roman"/>
          <w:sz w:val="24"/>
          <w:szCs w:val="24"/>
        </w:rPr>
        <w:t xml:space="preserve"> за финансиране</w:t>
      </w:r>
      <w:r w:rsidRPr="00D315AC">
        <w:rPr>
          <w:rFonts w:ascii="Times New Roman" w:hAnsi="Times New Roman" w:cs="Times New Roman"/>
          <w:sz w:val="24"/>
          <w:szCs w:val="24"/>
        </w:rPr>
        <w:t xml:space="preserve"> с КП, включени в обхвата на инвестицията, които не са финансирани по друга схема и са платени от бюджета на КП могат да се представят за извършване на плащане от СНД. С вътрешен документ ръководителя на КП следва да определи договорите и издадените към тях РОД за относими към инвестицията. На гърба на фактурите</w:t>
      </w:r>
      <w:r>
        <w:rPr>
          <w:rFonts w:ascii="Times New Roman" w:hAnsi="Times New Roman" w:cs="Times New Roman"/>
          <w:sz w:val="24"/>
          <w:szCs w:val="24"/>
        </w:rPr>
        <w:t>/</w:t>
      </w:r>
      <w:proofErr w:type="spellStart"/>
      <w:r>
        <w:rPr>
          <w:rFonts w:ascii="Times New Roman" w:hAnsi="Times New Roman" w:cs="Times New Roman"/>
          <w:sz w:val="24"/>
          <w:szCs w:val="24"/>
        </w:rPr>
        <w:t>разходооправдателните</w:t>
      </w:r>
      <w:proofErr w:type="spellEnd"/>
      <w:r>
        <w:rPr>
          <w:rFonts w:ascii="Times New Roman" w:hAnsi="Times New Roman" w:cs="Times New Roman"/>
          <w:sz w:val="24"/>
          <w:szCs w:val="24"/>
        </w:rPr>
        <w:t xml:space="preserve"> документи с еквивалентна доказателствена стойност</w:t>
      </w:r>
      <w:r w:rsidRPr="00D315AC">
        <w:rPr>
          <w:rFonts w:ascii="Times New Roman" w:hAnsi="Times New Roman" w:cs="Times New Roman"/>
          <w:sz w:val="24"/>
          <w:szCs w:val="24"/>
        </w:rPr>
        <w:t xml:space="preserve"> трябва да се изпише референцията – номер на договора за финансиране. За осигуряване на одитна пътека следва да се приложат правилата на ДДС № 6/2008 и ДДС№ 7/2008 при отразяването им в счетоводната система на КП.</w:t>
      </w:r>
    </w:p>
    <w:p w14:paraId="58E1FC41" w14:textId="77777777" w:rsidR="00E17A16" w:rsidRPr="009F4C23" w:rsidRDefault="00E17A16" w:rsidP="00E17A16">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09738A8" w14:textId="77777777" w:rsidR="00E17A16" w:rsidRPr="00F37858" w:rsidRDefault="00E17A16" w:rsidP="00E17A16">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ВЪПРОС 7</w:t>
      </w:r>
      <w:r w:rsidRPr="005F7B08">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 xml:space="preserve"> от </w:t>
      </w:r>
      <w:r w:rsidRPr="005F7B08">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1.12.2022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74656636" w14:textId="77777777" w:rsidR="00E17A16" w:rsidRPr="008661EE"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В рамките на проектното предложение се интервенира самостоятелен обект чрез мерки за реконструкция и модернизация, които да позволят преминаване към едносменен режим на обучение, както и чрез мерки за енергийна ефективност.</w:t>
      </w:r>
      <w:r w:rsidRPr="008661EE">
        <w:rPr>
          <w:rFonts w:ascii="Times New Roman" w:hAnsi="Times New Roman" w:cs="Times New Roman"/>
          <w:sz w:val="24"/>
          <w:szCs w:val="24"/>
        </w:rPr>
        <w:t xml:space="preserve"> </w:t>
      </w:r>
    </w:p>
    <w:p w14:paraId="710F1615"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Обектът е самостоятелен, със собствен идентификационен номер.</w:t>
      </w:r>
    </w:p>
    <w:p w14:paraId="6ACF1631"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За целите на осигуряване на едносменен режим на обучение е необходимо надграждане на топла връзка към втора самостоятелна сграда - със собствен идентификатор, в която се провежда образователния процес. Втората сграда не е предмет на интервенции в рамките на проектното предложение.</w:t>
      </w:r>
    </w:p>
    <w:p w14:paraId="25934BAA"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Топлата връзка също е самостоятелен обект с отделен идентификатор.</w:t>
      </w:r>
    </w:p>
    <w:p w14:paraId="1ECA87F6" w14:textId="77777777" w:rsidR="00E17A16" w:rsidRPr="005F7B08" w:rsidRDefault="00E17A16" w:rsidP="00E17A16">
      <w:pPr>
        <w:jc w:val="both"/>
        <w:rPr>
          <w:rFonts w:ascii="Times New Roman" w:hAnsi="Times New Roman" w:cs="Times New Roman"/>
          <w:sz w:val="24"/>
          <w:szCs w:val="24"/>
        </w:rPr>
      </w:pPr>
      <w:r w:rsidRPr="005F7B08">
        <w:rPr>
          <w:rFonts w:ascii="Times New Roman" w:hAnsi="Times New Roman" w:cs="Times New Roman"/>
          <w:sz w:val="24"/>
          <w:szCs w:val="24"/>
        </w:rPr>
        <w:t>С оглед постигане оптимално ниво на енергийна ефективност на сградата и осигуряване на едносменен режим на обучение, в проекта са включени мерки за първата сграда и топлата връзка. Възможно ли е поставяне на ВЕИ панели за собствено потребление на обект -  топла връзка, доколкото основният обект на интервенция е сграда паметник на културата и не предполага поставяне на ВЕИ панели?</w:t>
      </w:r>
    </w:p>
    <w:p w14:paraId="5ACE9B9E" w14:textId="77777777" w:rsidR="00E17A16" w:rsidRDefault="00E17A16" w:rsidP="00E17A16">
      <w:pPr>
        <w:spacing w:line="240" w:lineRule="auto"/>
        <w:jc w:val="both"/>
        <w:rPr>
          <w:rFonts w:ascii="Times New Roman" w:hAnsi="Times New Roman" w:cs="Times New Roman"/>
          <w:b/>
          <w:bCs/>
          <w:sz w:val="24"/>
          <w:szCs w:val="24"/>
        </w:rPr>
      </w:pPr>
      <w:bookmarkStart w:id="92" w:name="_Hlk122592443"/>
      <w:r w:rsidRPr="00621704">
        <w:rPr>
          <w:rFonts w:ascii="Times New Roman" w:hAnsi="Times New Roman" w:cs="Times New Roman"/>
          <w:b/>
          <w:bCs/>
          <w:sz w:val="24"/>
          <w:szCs w:val="24"/>
        </w:rPr>
        <w:t>ОТГОВОР:</w:t>
      </w:r>
    </w:p>
    <w:bookmarkEnd w:id="92"/>
    <w:p w14:paraId="4334DF87" w14:textId="77777777" w:rsidR="00E17A16" w:rsidRDefault="00E17A16" w:rsidP="00E17A16">
      <w:pPr>
        <w:jc w:val="both"/>
        <w:rPr>
          <w:rFonts w:ascii="Times New Roman" w:eastAsia="Calibri" w:hAnsi="Times New Roman" w:cs="Times New Roman"/>
          <w:bCs/>
          <w:sz w:val="24"/>
          <w:szCs w:val="24"/>
        </w:rPr>
      </w:pPr>
      <w:r w:rsidRPr="00F67349">
        <w:rPr>
          <w:rFonts w:ascii="Times New Roman" w:hAnsi="Times New Roman" w:cs="Times New Roman"/>
          <w:sz w:val="24"/>
          <w:szCs w:val="24"/>
        </w:rPr>
        <w:t>Съгласно т. 11</w:t>
      </w:r>
      <w:r>
        <w:t xml:space="preserve"> </w:t>
      </w:r>
      <w:r w:rsidRPr="00F67349">
        <w:rPr>
          <w:rFonts w:ascii="Times New Roman" w:hAnsi="Times New Roman" w:cs="Times New Roman"/>
          <w:sz w:val="24"/>
          <w:szCs w:val="24"/>
        </w:rPr>
        <w:t xml:space="preserve">„Дейности, допустими за финансиране“ от Условията за кандидатстване </w:t>
      </w:r>
      <w:r w:rsidRPr="00F67349">
        <w:rPr>
          <w:rFonts w:ascii="Times New Roman" w:hAnsi="Times New Roman" w:cs="Times New Roman"/>
          <w:i/>
          <w:iCs/>
          <w:sz w:val="24"/>
          <w:szCs w:val="24"/>
        </w:rPr>
        <w:t xml:space="preserve">предложенията за интервенции в съществуваща сграда на училище/детска градина следва </w:t>
      </w:r>
      <w:r w:rsidRPr="00F67349">
        <w:rPr>
          <w:rFonts w:ascii="Times New Roman" w:hAnsi="Times New Roman" w:cs="Times New Roman"/>
          <w:b/>
          <w:bCs/>
          <w:i/>
          <w:iCs/>
          <w:sz w:val="24"/>
          <w:szCs w:val="24"/>
        </w:rPr>
        <w:t>да включват основен ремонт и/или реконструкция на цялата сграда</w:t>
      </w:r>
      <w:r w:rsidRPr="00F67349">
        <w:rPr>
          <w:rFonts w:ascii="Times New Roman" w:hAnsi="Times New Roman" w:cs="Times New Roman"/>
          <w:i/>
          <w:iCs/>
          <w:sz w:val="24"/>
          <w:szCs w:val="24"/>
        </w:rPr>
        <w:t>, като</w:t>
      </w:r>
      <w:r w:rsidRPr="00F67349">
        <w:rPr>
          <w:rFonts w:ascii="Times New Roman" w:hAnsi="Times New Roman" w:cs="Times New Roman"/>
          <w:sz w:val="24"/>
          <w:szCs w:val="24"/>
        </w:rPr>
        <w:t xml:space="preserve"> </w:t>
      </w:r>
      <w:r w:rsidRPr="00F67349">
        <w:rPr>
          <w:rFonts w:ascii="Times New Roman" w:hAnsi="Times New Roman" w:cs="Times New Roman"/>
          <w:b/>
          <w:bCs/>
          <w:i/>
          <w:iCs/>
          <w:sz w:val="24"/>
          <w:szCs w:val="24"/>
        </w:rPr>
        <w:t>не са</w:t>
      </w:r>
      <w:r>
        <w:rPr>
          <w:rFonts w:ascii="Times New Roman" w:hAnsi="Times New Roman" w:cs="Times New Roman"/>
          <w:b/>
          <w:bCs/>
          <w:i/>
          <w:iCs/>
          <w:sz w:val="24"/>
          <w:szCs w:val="24"/>
        </w:rPr>
        <w:t xml:space="preserve"> </w:t>
      </w:r>
      <w:r w:rsidRPr="00F67349">
        <w:rPr>
          <w:rFonts w:ascii="Times New Roman" w:hAnsi="Times New Roman" w:cs="Times New Roman"/>
          <w:b/>
          <w:bCs/>
          <w:i/>
          <w:iCs/>
          <w:sz w:val="24"/>
          <w:szCs w:val="24"/>
        </w:rPr>
        <w:t xml:space="preserve">допустими дейности, които целят частични интервенции и/или самостоятелно внедряване на мерки за енергийна ефективност. </w:t>
      </w:r>
      <w:r w:rsidRPr="007B2E27">
        <w:rPr>
          <w:rFonts w:ascii="Times New Roman" w:hAnsi="Times New Roman" w:cs="Times New Roman"/>
          <w:i/>
          <w:iCs/>
          <w:sz w:val="24"/>
          <w:szCs w:val="24"/>
        </w:rPr>
        <w:t xml:space="preserve">Пристрояване и надстрояване на </w:t>
      </w:r>
      <w:r w:rsidRPr="007B2E27">
        <w:rPr>
          <w:rFonts w:ascii="Times New Roman" w:hAnsi="Times New Roman" w:cs="Times New Roman"/>
          <w:i/>
          <w:iCs/>
          <w:sz w:val="24"/>
          <w:szCs w:val="24"/>
        </w:rPr>
        <w:lastRenderedPageBreak/>
        <w:t xml:space="preserve">съществуващи сгради за училищно образование е допустимо </w:t>
      </w:r>
      <w:r w:rsidRPr="00AB6EDE">
        <w:rPr>
          <w:rFonts w:ascii="Times New Roman" w:hAnsi="Times New Roman" w:cs="Times New Roman"/>
          <w:b/>
          <w:bCs/>
          <w:i/>
          <w:iCs/>
          <w:sz w:val="24"/>
          <w:szCs w:val="24"/>
        </w:rPr>
        <w:t xml:space="preserve">само ако е необходимо за преминаване на едносменен режим на обучение </w:t>
      </w:r>
      <w:r w:rsidRPr="00C21910">
        <w:rPr>
          <w:rFonts w:ascii="Times New Roman" w:hAnsi="Times New Roman" w:cs="Times New Roman"/>
          <w:b/>
          <w:bCs/>
          <w:i/>
          <w:iCs/>
          <w:sz w:val="24"/>
          <w:szCs w:val="24"/>
          <w:u w:val="single"/>
        </w:rPr>
        <w:t>и задължително е в комбинация с основен ремонт и/или реконструкция на цялата сграда</w:t>
      </w:r>
      <w:r>
        <w:rPr>
          <w:rFonts w:ascii="Times New Roman" w:hAnsi="Times New Roman" w:cs="Times New Roman"/>
          <w:b/>
          <w:bCs/>
          <w:i/>
          <w:iCs/>
          <w:sz w:val="24"/>
          <w:szCs w:val="24"/>
        </w:rPr>
        <w:t xml:space="preserve">. </w:t>
      </w:r>
      <w:r w:rsidRPr="007B2E27">
        <w:rPr>
          <w:rFonts w:ascii="Times New Roman" w:hAnsi="Times New Roman" w:cs="Times New Roman"/>
          <w:sz w:val="24"/>
          <w:szCs w:val="24"/>
        </w:rPr>
        <w:t>В допълнение</w:t>
      </w:r>
      <w:r>
        <w:rPr>
          <w:rFonts w:ascii="Times New Roman" w:hAnsi="Times New Roman" w:cs="Times New Roman"/>
          <w:sz w:val="24"/>
          <w:szCs w:val="24"/>
        </w:rPr>
        <w:t>, в</w:t>
      </w:r>
      <w:r w:rsidRPr="008661EE">
        <w:rPr>
          <w:rFonts w:ascii="Times New Roman" w:eastAsia="SimSun" w:hAnsi="Times New Roman" w:cs="Times New Roman"/>
          <w:sz w:val="24"/>
          <w:szCs w:val="24"/>
          <w:lang w:eastAsia="zh-CN"/>
        </w:rPr>
        <w:t>сички проекти, свързани с внедряване на мерки за енергийна ефективност и оползотворяване на ВЕИ, следва да са с доказана техническа осъществимост и икономическа целесъобразност в Обследването за енергийна ефективност и трябва да отговарят на изискванията на Закона за енергийната ефективност, Закона за устройство на територията и на подзаконовата нормативна база за тяхното прилагане.</w:t>
      </w:r>
      <w:r>
        <w:rPr>
          <w:rFonts w:ascii="Times New Roman" w:eastAsia="SimSun" w:hAnsi="Times New Roman" w:cs="Times New Roman"/>
          <w:sz w:val="24"/>
          <w:szCs w:val="24"/>
          <w:lang w:eastAsia="zh-CN"/>
        </w:rPr>
        <w:t xml:space="preserve"> В случай че обектът на интервенция попада в обхвата на Закона за културното наследство</w:t>
      </w:r>
      <w:r w:rsidRPr="00596DDC">
        <w:rPr>
          <w:rFonts w:ascii="Times New Roman" w:eastAsia="Calibri" w:hAnsi="Times New Roman" w:cs="Times New Roman"/>
          <w:bCs/>
          <w:i/>
          <w:iCs/>
          <w:sz w:val="24"/>
          <w:szCs w:val="24"/>
        </w:rPr>
        <w:t xml:space="preserve"> </w:t>
      </w:r>
      <w:r w:rsidRPr="00596DDC">
        <w:rPr>
          <w:rFonts w:ascii="Times New Roman" w:eastAsia="Calibri" w:hAnsi="Times New Roman" w:cs="Times New Roman"/>
          <w:bCs/>
          <w:sz w:val="24"/>
          <w:szCs w:val="24"/>
        </w:rPr>
        <w:t>Визата за проектиране следва да е съгласувана с компетентен орган по реда на Закона за културното наследство.</w:t>
      </w:r>
    </w:p>
    <w:p w14:paraId="5E7023CB" w14:textId="77777777" w:rsidR="00E17A16" w:rsidRPr="00596DDC" w:rsidRDefault="00E17A16" w:rsidP="00E17A16">
      <w:pPr>
        <w:jc w:val="both"/>
        <w:rPr>
          <w:rFonts w:ascii="Times New Roman" w:eastAsia="SimSun" w:hAnsi="Times New Roman" w:cs="Times New Roman"/>
          <w:sz w:val="24"/>
          <w:szCs w:val="24"/>
          <w:lang w:eastAsia="zh-CN"/>
        </w:rPr>
      </w:pPr>
      <w:r>
        <w:rPr>
          <w:rFonts w:ascii="Times New Roman" w:eastAsia="Calibri" w:hAnsi="Times New Roman" w:cs="Times New Roman"/>
          <w:bCs/>
          <w:sz w:val="24"/>
          <w:szCs w:val="24"/>
        </w:rPr>
        <w:t>В допълнение, моля вижте отговора на въпрос 53, т. 1</w:t>
      </w:r>
    </w:p>
    <w:p w14:paraId="0F1A1637" w14:textId="77777777" w:rsidR="00E17A16" w:rsidRPr="00F37858" w:rsidRDefault="00E17A16" w:rsidP="00E17A16">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93" w:name="_Hlk123286174"/>
    </w:p>
    <w:p w14:paraId="76D2EBEE" w14:textId="77777777" w:rsidR="00E17A16" w:rsidRPr="00F37858" w:rsidRDefault="00E17A16" w:rsidP="00E17A16">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80</w:t>
      </w:r>
      <w:r w:rsidRPr="00F37858">
        <w:rPr>
          <w:rFonts w:ascii="Times New Roman" w:eastAsia="Calibri" w:hAnsi="Times New Roman" w:cs="Times New Roman"/>
          <w:b/>
          <w:bCs/>
          <w:sz w:val="24"/>
          <w:szCs w:val="24"/>
        </w:rPr>
        <w:t xml:space="preserve"> от </w:t>
      </w:r>
      <w:r w:rsidRPr="005F7B08">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1.12.2022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93"/>
    <w:p w14:paraId="14B21342" w14:textId="77777777" w:rsidR="00E17A16" w:rsidRPr="002463A5" w:rsidRDefault="00E17A16" w:rsidP="00E17A16">
      <w:pPr>
        <w:jc w:val="both"/>
        <w:rPr>
          <w:rFonts w:ascii="Times New Roman" w:hAnsi="Times New Roman" w:cs="Times New Roman"/>
          <w:sz w:val="24"/>
          <w:szCs w:val="24"/>
        </w:rPr>
      </w:pPr>
      <w:r w:rsidRPr="002463A5">
        <w:rPr>
          <w:rFonts w:ascii="Times New Roman" w:hAnsi="Times New Roman" w:cs="Times New Roman"/>
          <w:sz w:val="24"/>
          <w:szCs w:val="24"/>
        </w:rPr>
        <w:t>Здравейте!</w:t>
      </w:r>
    </w:p>
    <w:p w14:paraId="0E997FF4" w14:textId="77777777" w:rsidR="00E17A16" w:rsidRPr="00037F8C" w:rsidRDefault="00E17A16" w:rsidP="00E17A16">
      <w:pPr>
        <w:jc w:val="both"/>
        <w:rPr>
          <w:rFonts w:ascii="Times New Roman" w:hAnsi="Times New Roman" w:cs="Times New Roman"/>
          <w:sz w:val="24"/>
          <w:szCs w:val="24"/>
        </w:rPr>
      </w:pPr>
      <w:r w:rsidRPr="002463A5">
        <w:rPr>
          <w:rFonts w:ascii="Times New Roman" w:hAnsi="Times New Roman" w:cs="Times New Roman"/>
          <w:sz w:val="24"/>
          <w:szCs w:val="24"/>
        </w:rPr>
        <w:t>Община Дупница възнамерява да кандидатства с проектно предложение за модернизация на филиал на детска градина. Във връзка с успешното кандидатстване по процедурата, желаем да получим отговор на следния въпрос. Детската градина ведно с нейните филиали е с 9 групи. В конкретния случай, при разписване на проектното предложение по кой компонент 3 ли 4 е допустимо проектното предложение на Община Дупница и кой брой градински групи трябва да бъде посочен коректно - 9 в цялата Детска градина или 2 във филиала, предвиден за модернизация. И съответно до какъв размер трябва да бъде предложението за изпълнение на инвестицията, респективно бюджетът на проектното предложение - 1 000 000 лв. с ДДС /Компонент 3/ или 2 000 000 лв. ДДС /Компонент 4/ ?</w:t>
      </w:r>
    </w:p>
    <w:p w14:paraId="31CE773A" w14:textId="77777777" w:rsidR="00E17A16" w:rsidRDefault="00E17A16" w:rsidP="00E17A16">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58C0BFC4" w14:textId="7D5CB114" w:rsidR="00E17A16" w:rsidRDefault="00E17A16" w:rsidP="00E17A16">
      <w:pPr>
        <w:jc w:val="both"/>
        <w:rPr>
          <w:rFonts w:ascii="Times New Roman" w:hAnsi="Times New Roman" w:cs="Times New Roman"/>
          <w:sz w:val="24"/>
          <w:szCs w:val="24"/>
        </w:rPr>
      </w:pPr>
      <w:r w:rsidRPr="00C64530">
        <w:rPr>
          <w:rFonts w:ascii="Times New Roman" w:hAnsi="Times New Roman" w:cs="Times New Roman"/>
          <w:sz w:val="24"/>
          <w:szCs w:val="24"/>
        </w:rPr>
        <w:t xml:space="preserve">Кандидатът следва да направи преценка по кой компонент на процедурата попада предложението му за изпълнение на инвестиция въз основа на </w:t>
      </w:r>
      <w:r w:rsidRPr="00C64530">
        <w:rPr>
          <w:rFonts w:ascii="Times New Roman" w:hAnsi="Times New Roman" w:cs="Times New Roman"/>
          <w:b/>
          <w:bCs/>
          <w:sz w:val="24"/>
          <w:szCs w:val="24"/>
        </w:rPr>
        <w:t xml:space="preserve">броя на групите в централата </w:t>
      </w:r>
      <w:r w:rsidRPr="00037F8C">
        <w:rPr>
          <w:rFonts w:ascii="Times New Roman" w:hAnsi="Times New Roman" w:cs="Times New Roman"/>
          <w:b/>
          <w:bCs/>
          <w:sz w:val="24"/>
          <w:szCs w:val="24"/>
          <w:u w:val="single"/>
        </w:rPr>
        <w:t>или</w:t>
      </w:r>
      <w:r w:rsidRPr="00C64530">
        <w:rPr>
          <w:rFonts w:ascii="Times New Roman" w:hAnsi="Times New Roman" w:cs="Times New Roman"/>
          <w:b/>
          <w:bCs/>
          <w:sz w:val="24"/>
          <w:szCs w:val="24"/>
        </w:rPr>
        <w:t xml:space="preserve"> филиала на детската градина </w:t>
      </w:r>
      <w:r w:rsidRPr="00C64530">
        <w:rPr>
          <w:rFonts w:ascii="Times New Roman" w:hAnsi="Times New Roman" w:cs="Times New Roman"/>
          <w:bCs/>
          <w:sz w:val="24"/>
          <w:szCs w:val="24"/>
        </w:rPr>
        <w:t>по данни само за учебната 2021/2022 г.</w:t>
      </w:r>
      <w:r w:rsidRPr="00C64530">
        <w:rPr>
          <w:rFonts w:ascii="Times New Roman" w:hAnsi="Times New Roman" w:cs="Times New Roman"/>
          <w:sz w:val="24"/>
          <w:szCs w:val="24"/>
        </w:rPr>
        <w:t xml:space="preserve">, в зависимост от това дали централата или филиалът е обект на интервенция в предложението за изпълнение на инвестиция. </w:t>
      </w:r>
      <w:r w:rsidRPr="0075692F">
        <w:rPr>
          <w:rFonts w:ascii="Times New Roman" w:hAnsi="Times New Roman" w:cs="Times New Roman"/>
          <w:sz w:val="24"/>
          <w:szCs w:val="24"/>
        </w:rPr>
        <w:t>На етап оценка на предложенията за инвестиции информацията за броя на групите в детските градини се проверява от СНД съобразно получената по служебен път от Центъра за информационно осигуряване на образованието</w:t>
      </w:r>
      <w:r>
        <w:rPr>
          <w:rFonts w:ascii="Times New Roman" w:hAnsi="Times New Roman" w:cs="Times New Roman"/>
          <w:sz w:val="24"/>
          <w:szCs w:val="24"/>
        </w:rPr>
        <w:t>.</w:t>
      </w:r>
    </w:p>
    <w:p w14:paraId="6D80EFEF" w14:textId="77777777" w:rsidR="009F4C23" w:rsidRPr="00F37858" w:rsidRDefault="009F4C23" w:rsidP="009F4C23">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3FC5143E" w14:textId="77777777" w:rsidR="009F4C23" w:rsidRPr="00F37858" w:rsidRDefault="009F4C23" w:rsidP="009F4C23">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9F4C23">
        <w:rPr>
          <w:rFonts w:ascii="Times New Roman" w:eastAsia="Calibri" w:hAnsi="Times New Roman" w:cs="Times New Roman"/>
          <w:b/>
          <w:bCs/>
          <w:sz w:val="24"/>
          <w:szCs w:val="24"/>
        </w:rPr>
        <w:t>81</w:t>
      </w:r>
      <w:r w:rsidRPr="00F37858">
        <w:rPr>
          <w:rFonts w:ascii="Times New Roman" w:eastAsia="Calibri" w:hAnsi="Times New Roman" w:cs="Times New Roman"/>
          <w:b/>
          <w:bCs/>
          <w:sz w:val="24"/>
          <w:szCs w:val="24"/>
        </w:rPr>
        <w:t xml:space="preserve"> от </w:t>
      </w:r>
      <w:r w:rsidRPr="005F7B08">
        <w:rPr>
          <w:rFonts w:ascii="Times New Roman" w:eastAsia="Calibri" w:hAnsi="Times New Roman" w:cs="Times New Roman"/>
          <w:b/>
          <w:bCs/>
          <w:sz w:val="24"/>
          <w:szCs w:val="24"/>
        </w:rPr>
        <w:t>2</w:t>
      </w:r>
      <w:r w:rsidRPr="009F4C23">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.12.2022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36274A2D" w14:textId="77777777" w:rsidR="009F4C23" w:rsidRPr="00E816A9" w:rsidRDefault="009F4C23" w:rsidP="009F4C23">
      <w:pPr>
        <w:jc w:val="both"/>
        <w:rPr>
          <w:rFonts w:ascii="Times New Roman" w:hAnsi="Times New Roman" w:cs="Times New Roman"/>
          <w:sz w:val="24"/>
          <w:szCs w:val="24"/>
        </w:rPr>
      </w:pPr>
      <w:r w:rsidRPr="00E816A9">
        <w:rPr>
          <w:rFonts w:ascii="Times New Roman" w:hAnsi="Times New Roman" w:cs="Times New Roman"/>
          <w:sz w:val="24"/>
          <w:szCs w:val="24"/>
        </w:rPr>
        <w:t>Уважаеми дами и господа,</w:t>
      </w:r>
      <w:r w:rsidRPr="00174CD5">
        <w:rPr>
          <w:rFonts w:ascii="Times New Roman" w:hAnsi="Times New Roman" w:cs="Times New Roman"/>
          <w:sz w:val="24"/>
          <w:szCs w:val="24"/>
        </w:rPr>
        <w:t xml:space="preserve"> </w:t>
      </w:r>
      <w:r w:rsidRPr="00E816A9">
        <w:rPr>
          <w:rFonts w:ascii="Times New Roman" w:hAnsi="Times New Roman" w:cs="Times New Roman"/>
          <w:sz w:val="24"/>
          <w:szCs w:val="24"/>
        </w:rPr>
        <w:t>бих искал да задам следния въпрос:</w:t>
      </w:r>
    </w:p>
    <w:p w14:paraId="1C55808F" w14:textId="77777777" w:rsidR="009F4C23" w:rsidRPr="00E816A9" w:rsidRDefault="009F4C23" w:rsidP="009F4C23">
      <w:pPr>
        <w:jc w:val="both"/>
        <w:rPr>
          <w:rFonts w:ascii="Times New Roman" w:hAnsi="Times New Roman" w:cs="Times New Roman"/>
          <w:sz w:val="24"/>
          <w:szCs w:val="24"/>
        </w:rPr>
      </w:pPr>
      <w:r w:rsidRPr="00E816A9">
        <w:rPr>
          <w:rFonts w:ascii="Times New Roman" w:hAnsi="Times New Roman" w:cs="Times New Roman"/>
          <w:sz w:val="24"/>
          <w:szCs w:val="24"/>
        </w:rPr>
        <w:t xml:space="preserve">В много от сградите - обект на интервенция, вече са прилагани мерки за енергийна ефективност (предимно топлинно изолиране на стени и подмяна на дограма) преди 10-12 години. Съответно коефициентът на топлопреминаване на стените е 0,31-0,32 W/m2K </w:t>
      </w:r>
      <w:r w:rsidRPr="00E816A9">
        <w:rPr>
          <w:rFonts w:ascii="Times New Roman" w:hAnsi="Times New Roman" w:cs="Times New Roman"/>
          <w:sz w:val="24"/>
          <w:szCs w:val="24"/>
        </w:rPr>
        <w:lastRenderedPageBreak/>
        <w:t xml:space="preserve">и на дограмата 1,8 W/m2K (актуално състояние, в съответствие с нормите в периода  на прилагане на мерките). </w:t>
      </w:r>
    </w:p>
    <w:p w14:paraId="1731AA1F" w14:textId="77777777" w:rsidR="009F4C23" w:rsidRDefault="009F4C23" w:rsidP="009F4C23">
      <w:pPr>
        <w:jc w:val="both"/>
        <w:rPr>
          <w:rFonts w:ascii="Times New Roman" w:hAnsi="Times New Roman" w:cs="Times New Roman"/>
          <w:sz w:val="24"/>
          <w:szCs w:val="24"/>
        </w:rPr>
      </w:pPr>
      <w:r w:rsidRPr="00E816A9">
        <w:rPr>
          <w:rFonts w:ascii="Times New Roman" w:hAnsi="Times New Roman" w:cs="Times New Roman"/>
          <w:sz w:val="24"/>
          <w:szCs w:val="24"/>
        </w:rPr>
        <w:t>В такъв случай, в контекста на влязлата в сила  Наредба № РД-02-20-3 за техническите изисквания към енергийните характеристики на сгради, допустимо ли е да не се прилагат мерки по стени и дограма (тъй като срокът им на откупуване би бил прекалено висок), при положение, че съгласно цитираната Наредба за тези ограждащи елементи са въведени съответни нормативни стойности и е указано, че "коефициентите на топлопреминаване не могат да бъдат по-високи" от тях?</w:t>
      </w:r>
    </w:p>
    <w:p w14:paraId="67581544" w14:textId="77777777" w:rsidR="009F4C23" w:rsidRDefault="009F4C23" w:rsidP="009F4C23">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3934BFC6" w14:textId="77777777" w:rsidR="009F4C23" w:rsidRPr="00E816A9" w:rsidRDefault="009F4C23" w:rsidP="009F4C23">
      <w:pPr>
        <w:jc w:val="both"/>
        <w:rPr>
          <w:rFonts w:ascii="Times New Roman" w:hAnsi="Times New Roman" w:cs="Times New Roman"/>
          <w:sz w:val="24"/>
          <w:szCs w:val="24"/>
        </w:rPr>
      </w:pPr>
      <w:r>
        <w:rPr>
          <w:rFonts w:ascii="Times New Roman" w:hAnsi="Times New Roman" w:cs="Times New Roman"/>
          <w:sz w:val="24"/>
          <w:szCs w:val="24"/>
        </w:rPr>
        <w:t>Съгласно т. 11 „Дейности, допустими за финансиране“ от Условията за кандидатстване и</w:t>
      </w:r>
      <w:r w:rsidRPr="00522328">
        <w:rPr>
          <w:rFonts w:ascii="Times New Roman" w:hAnsi="Times New Roman" w:cs="Times New Roman"/>
          <w:sz w:val="24"/>
          <w:szCs w:val="24"/>
        </w:rPr>
        <w:t xml:space="preserve">нтервенции в съществуваща сграда могат да бъдат осъществени само ако Обследването за енергийна ефективност на сградата е доказало, че избраният пакет енергоспестяващи мерки ще доведе до достигане поне на нормативно определения минимален клас на енергопотребление за съответния тип сграда – </w:t>
      </w:r>
      <w:r>
        <w:rPr>
          <w:rFonts w:ascii="Times New Roman" w:hAnsi="Times New Roman" w:cs="Times New Roman"/>
          <w:sz w:val="24"/>
          <w:szCs w:val="24"/>
        </w:rPr>
        <w:t>училище/</w:t>
      </w:r>
      <w:r w:rsidRPr="00522328">
        <w:rPr>
          <w:rFonts w:ascii="Times New Roman" w:hAnsi="Times New Roman" w:cs="Times New Roman"/>
          <w:sz w:val="24"/>
          <w:szCs w:val="24"/>
        </w:rPr>
        <w:t>детска градина съгласно § 5, ал. 1 и 2 от Наредба № РД-02-20-3 от 9 ноември 2022 г. за техническите изисквания към енергийните характеристики на сгради, издадена от министъра на регионалното развитие и благоустройството, и информацията е посочена в Сертификата за енергийни характеристики на сградата.</w:t>
      </w:r>
      <w:r>
        <w:rPr>
          <w:rFonts w:ascii="Times New Roman" w:hAnsi="Times New Roman" w:cs="Times New Roman"/>
          <w:sz w:val="24"/>
          <w:szCs w:val="24"/>
        </w:rPr>
        <w:t xml:space="preserve"> </w:t>
      </w:r>
      <w:r w:rsidRPr="00522328">
        <w:rPr>
          <w:rFonts w:ascii="Times New Roman" w:hAnsi="Times New Roman" w:cs="Times New Roman"/>
          <w:sz w:val="24"/>
          <w:szCs w:val="24"/>
        </w:rPr>
        <w:t>Задължително е изпълнението на всички енергоспестяващи мерки съгласно избрания пакет в Сертификата за енергийни характеристики на сградата, изготвен по реда на чл.48 от ЗЕЕ.</w:t>
      </w:r>
    </w:p>
    <w:p w14:paraId="17751142" w14:textId="77777777" w:rsidR="00B0516A" w:rsidRPr="00F37858" w:rsidRDefault="00B0516A" w:rsidP="00B0516A">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123DAB6" w14:textId="77777777" w:rsidR="00B0516A" w:rsidRPr="00F37858" w:rsidRDefault="00B0516A" w:rsidP="00B0516A">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4141BE">
        <w:rPr>
          <w:rFonts w:ascii="Times New Roman" w:eastAsia="Calibri" w:hAnsi="Times New Roman" w:cs="Times New Roman"/>
          <w:b/>
          <w:bCs/>
          <w:sz w:val="24"/>
          <w:szCs w:val="24"/>
        </w:rPr>
        <w:t>82</w:t>
      </w:r>
      <w:r w:rsidRPr="00F37858">
        <w:rPr>
          <w:rFonts w:ascii="Times New Roman" w:eastAsia="Calibri" w:hAnsi="Times New Roman" w:cs="Times New Roman"/>
          <w:b/>
          <w:bCs/>
          <w:sz w:val="24"/>
          <w:szCs w:val="24"/>
        </w:rPr>
        <w:t xml:space="preserve"> от </w:t>
      </w:r>
      <w:r w:rsidRPr="004141BE">
        <w:rPr>
          <w:rFonts w:ascii="Times New Roman" w:eastAsia="Calibri" w:hAnsi="Times New Roman" w:cs="Times New Roman"/>
          <w:b/>
          <w:bCs/>
          <w:sz w:val="24"/>
          <w:szCs w:val="24"/>
        </w:rPr>
        <w:t>04</w:t>
      </w:r>
      <w:r w:rsidRPr="00F37858">
        <w:rPr>
          <w:rFonts w:ascii="Times New Roman" w:eastAsia="Calibri" w:hAnsi="Times New Roman" w:cs="Times New Roman"/>
          <w:b/>
          <w:bCs/>
          <w:sz w:val="24"/>
          <w:szCs w:val="24"/>
        </w:rPr>
        <w:t>.</w:t>
      </w:r>
      <w:r w:rsidRPr="004141BE">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4141BE">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578A2167" w14:textId="77777777" w:rsidR="00B0516A" w:rsidRPr="00641407"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Община Роман е изпълнила проект за  въвеждане енергоефективни мерки през 2013г. по ОП</w:t>
      </w:r>
      <w:r w:rsidRPr="004141BE">
        <w:rPr>
          <w:rFonts w:ascii="Times New Roman" w:hAnsi="Times New Roman" w:cs="Times New Roman"/>
          <w:sz w:val="24"/>
          <w:szCs w:val="24"/>
        </w:rPr>
        <w:t xml:space="preserve"> </w:t>
      </w:r>
      <w:r w:rsidRPr="00641407">
        <w:rPr>
          <w:rFonts w:ascii="Times New Roman" w:hAnsi="Times New Roman" w:cs="Times New Roman"/>
          <w:sz w:val="24"/>
          <w:szCs w:val="24"/>
        </w:rPr>
        <w:t xml:space="preserve">"Регионално развитие" в ДГ Зора /подмяна на дограма, топлоизолиране на външни стени, изградени фотоволтаична инсталация съгласно доклад от обследване за енергийна ефективност (ОЕЕ) на сградата, но паради ограничен финансов ресурс не се изпълнени предписаните мерки по част ОВК  която включва подмяна на чугунени радиатори с алуминиеви и подмяна на чугунена тръбна мрежа с полиетилен. </w:t>
      </w:r>
    </w:p>
    <w:p w14:paraId="6930497A" w14:textId="77777777" w:rsidR="00B0516A" w:rsidRPr="00641407"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 xml:space="preserve">Въпрос: Допустимо ли е община Роман да подаде проектно предложение само за част ОВК </w:t>
      </w:r>
    </w:p>
    <w:p w14:paraId="7C7FC98C"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 xml:space="preserve">подмяна на </w:t>
      </w:r>
      <w:proofErr w:type="spellStart"/>
      <w:r w:rsidRPr="00641407">
        <w:rPr>
          <w:rFonts w:ascii="Times New Roman" w:hAnsi="Times New Roman" w:cs="Times New Roman"/>
          <w:sz w:val="24"/>
          <w:szCs w:val="24"/>
        </w:rPr>
        <w:t>радиотори</w:t>
      </w:r>
      <w:proofErr w:type="spellEnd"/>
      <w:r w:rsidRPr="00641407">
        <w:rPr>
          <w:rFonts w:ascii="Times New Roman" w:hAnsi="Times New Roman" w:cs="Times New Roman"/>
          <w:sz w:val="24"/>
          <w:szCs w:val="24"/>
        </w:rPr>
        <w:t xml:space="preserve"> с алуминиеви</w:t>
      </w:r>
    </w:p>
    <w:p w14:paraId="4D640635"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подмяна на тръбна мрежа с полиетилен</w:t>
      </w:r>
    </w:p>
    <w:p w14:paraId="114EECF5" w14:textId="77777777" w:rsidR="00B0516A" w:rsidRPr="00641407" w:rsidRDefault="00B0516A" w:rsidP="00B0516A">
      <w:pPr>
        <w:spacing w:after="0"/>
        <w:jc w:val="both"/>
        <w:rPr>
          <w:rFonts w:ascii="Times New Roman" w:hAnsi="Times New Roman" w:cs="Times New Roman"/>
          <w:sz w:val="24"/>
          <w:szCs w:val="24"/>
        </w:rPr>
      </w:pPr>
      <w:proofErr w:type="spellStart"/>
      <w:r w:rsidRPr="00641407">
        <w:rPr>
          <w:rFonts w:ascii="Times New Roman" w:hAnsi="Times New Roman" w:cs="Times New Roman"/>
          <w:sz w:val="24"/>
          <w:szCs w:val="24"/>
        </w:rPr>
        <w:t>енергоспестящо</w:t>
      </w:r>
      <w:proofErr w:type="spellEnd"/>
      <w:r w:rsidRPr="00641407">
        <w:rPr>
          <w:rFonts w:ascii="Times New Roman" w:hAnsi="Times New Roman" w:cs="Times New Roman"/>
          <w:sz w:val="24"/>
          <w:szCs w:val="24"/>
        </w:rPr>
        <w:t xml:space="preserve"> осветление </w:t>
      </w:r>
    </w:p>
    <w:p w14:paraId="1BE53458" w14:textId="77777777" w:rsidR="00B0516A" w:rsidRPr="00641407" w:rsidRDefault="00B0516A" w:rsidP="00B0516A">
      <w:pPr>
        <w:spacing w:after="0"/>
        <w:jc w:val="both"/>
        <w:rPr>
          <w:rFonts w:ascii="Times New Roman" w:hAnsi="Times New Roman" w:cs="Times New Roman"/>
          <w:sz w:val="24"/>
          <w:szCs w:val="24"/>
        </w:rPr>
      </w:pPr>
      <w:r w:rsidRPr="00641407">
        <w:rPr>
          <w:rFonts w:ascii="Times New Roman" w:hAnsi="Times New Roman" w:cs="Times New Roman"/>
          <w:sz w:val="24"/>
          <w:szCs w:val="24"/>
        </w:rPr>
        <w:t xml:space="preserve">подмяна на котелна централа с термопомпа </w:t>
      </w:r>
    </w:p>
    <w:p w14:paraId="4315D66E" w14:textId="77777777" w:rsidR="00B0516A" w:rsidRPr="00641407" w:rsidRDefault="00B0516A" w:rsidP="00B0516A">
      <w:pPr>
        <w:jc w:val="both"/>
        <w:rPr>
          <w:rFonts w:ascii="Times New Roman" w:hAnsi="Times New Roman" w:cs="Times New Roman"/>
          <w:sz w:val="24"/>
          <w:szCs w:val="24"/>
        </w:rPr>
      </w:pPr>
      <w:r w:rsidRPr="00641407">
        <w:rPr>
          <w:rFonts w:ascii="Times New Roman" w:hAnsi="Times New Roman" w:cs="Times New Roman"/>
          <w:sz w:val="24"/>
          <w:szCs w:val="24"/>
        </w:rPr>
        <w:t xml:space="preserve">както и ремонти обзавеждане на физкултурен салон и музикален кабинет </w:t>
      </w:r>
    </w:p>
    <w:p w14:paraId="37D01839" w14:textId="77777777" w:rsidR="00B0516A" w:rsidRDefault="00B0516A" w:rsidP="00B0516A">
      <w:pPr>
        <w:jc w:val="both"/>
        <w:rPr>
          <w:rFonts w:ascii="Times New Roman" w:hAnsi="Times New Roman" w:cs="Times New Roman"/>
          <w:sz w:val="24"/>
          <w:szCs w:val="24"/>
        </w:rPr>
      </w:pPr>
      <w:proofErr w:type="spellStart"/>
      <w:r w:rsidRPr="00641407">
        <w:rPr>
          <w:rFonts w:ascii="Times New Roman" w:hAnsi="Times New Roman" w:cs="Times New Roman"/>
          <w:sz w:val="24"/>
          <w:szCs w:val="24"/>
        </w:rPr>
        <w:t>впредвид</w:t>
      </w:r>
      <w:proofErr w:type="spellEnd"/>
      <w:r w:rsidRPr="00641407">
        <w:rPr>
          <w:rFonts w:ascii="Times New Roman" w:hAnsi="Times New Roman" w:cs="Times New Roman"/>
          <w:sz w:val="24"/>
          <w:szCs w:val="24"/>
        </w:rPr>
        <w:t xml:space="preserve"> на това ,че другите мерки от обследването са изпълнени.</w:t>
      </w:r>
    </w:p>
    <w:p w14:paraId="453E0984" w14:textId="77777777" w:rsidR="00B0516A" w:rsidRDefault="00B0516A" w:rsidP="00B0516A">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77FFD960" w14:textId="77777777" w:rsidR="00B0516A" w:rsidRDefault="00B0516A" w:rsidP="00B05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Моля вижте отговорите на </w:t>
      </w:r>
      <w:r w:rsidRPr="00F25D74">
        <w:rPr>
          <w:rFonts w:ascii="Times New Roman" w:hAnsi="Times New Roman" w:cs="Times New Roman"/>
          <w:sz w:val="24"/>
          <w:szCs w:val="24"/>
        </w:rPr>
        <w:t>В</w:t>
      </w:r>
      <w:r>
        <w:rPr>
          <w:rFonts w:ascii="Times New Roman" w:hAnsi="Times New Roman" w:cs="Times New Roman"/>
          <w:sz w:val="24"/>
          <w:szCs w:val="24"/>
        </w:rPr>
        <w:t>ъпрос</w:t>
      </w:r>
      <w:r w:rsidRPr="00F25D74">
        <w:rPr>
          <w:rFonts w:ascii="Times New Roman" w:hAnsi="Times New Roman" w:cs="Times New Roman"/>
          <w:sz w:val="24"/>
          <w:szCs w:val="24"/>
        </w:rPr>
        <w:t xml:space="preserve"> 6 от 01.11.2022 г.</w:t>
      </w:r>
      <w:r>
        <w:rPr>
          <w:rFonts w:ascii="Times New Roman" w:hAnsi="Times New Roman" w:cs="Times New Roman"/>
          <w:sz w:val="24"/>
          <w:szCs w:val="24"/>
        </w:rPr>
        <w:t xml:space="preserve"> и Въпрос 20, т. 2 от</w:t>
      </w:r>
      <w:r w:rsidRPr="002D7D0B">
        <w:rPr>
          <w:rFonts w:ascii="Times New Roman" w:hAnsi="Times New Roman" w:cs="Times New Roman"/>
          <w:sz w:val="24"/>
          <w:szCs w:val="24"/>
        </w:rPr>
        <w:t xml:space="preserve"> 09.11.2022 г.</w:t>
      </w:r>
    </w:p>
    <w:p w14:paraId="2D434292" w14:textId="77777777" w:rsidR="00B0516A" w:rsidRDefault="00B0516A" w:rsidP="00B0516A">
      <w:pPr>
        <w:spacing w:after="0" w:line="240" w:lineRule="auto"/>
        <w:jc w:val="both"/>
        <w:rPr>
          <w:rFonts w:ascii="Times New Roman" w:hAnsi="Times New Roman" w:cs="Times New Roman"/>
          <w:sz w:val="24"/>
          <w:szCs w:val="24"/>
        </w:rPr>
      </w:pPr>
    </w:p>
    <w:p w14:paraId="085D96E9" w14:textId="77777777" w:rsidR="00B0516A" w:rsidRPr="00F37858" w:rsidRDefault="00B0516A" w:rsidP="00B0516A">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9732125" w14:textId="77777777" w:rsidR="00B0516A" w:rsidRPr="00F37858" w:rsidRDefault="00B0516A" w:rsidP="00B0516A">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lastRenderedPageBreak/>
        <w:t xml:space="preserve">ВЪПРОС </w:t>
      </w:r>
      <w:r w:rsidRPr="004141BE">
        <w:rPr>
          <w:rFonts w:ascii="Times New Roman" w:eastAsia="Calibri" w:hAnsi="Times New Roman" w:cs="Times New Roman"/>
          <w:b/>
          <w:bCs/>
          <w:sz w:val="24"/>
          <w:szCs w:val="24"/>
        </w:rPr>
        <w:t>83</w:t>
      </w:r>
      <w:r w:rsidRPr="00F37858">
        <w:rPr>
          <w:rFonts w:ascii="Times New Roman" w:eastAsia="Calibri" w:hAnsi="Times New Roman" w:cs="Times New Roman"/>
          <w:b/>
          <w:bCs/>
          <w:sz w:val="24"/>
          <w:szCs w:val="24"/>
        </w:rPr>
        <w:t xml:space="preserve"> от </w:t>
      </w:r>
      <w:r w:rsidRPr="004141BE">
        <w:rPr>
          <w:rFonts w:ascii="Times New Roman" w:eastAsia="Calibri" w:hAnsi="Times New Roman" w:cs="Times New Roman"/>
          <w:b/>
          <w:bCs/>
          <w:sz w:val="24"/>
          <w:szCs w:val="24"/>
        </w:rPr>
        <w:t>05</w:t>
      </w:r>
      <w:r w:rsidRPr="00F37858">
        <w:rPr>
          <w:rFonts w:ascii="Times New Roman" w:eastAsia="Calibri" w:hAnsi="Times New Roman" w:cs="Times New Roman"/>
          <w:b/>
          <w:bCs/>
          <w:sz w:val="24"/>
          <w:szCs w:val="24"/>
        </w:rPr>
        <w:t>.</w:t>
      </w:r>
      <w:r w:rsidRPr="004141BE">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4141BE">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20CB3A45" w14:textId="77777777" w:rsidR="00B0516A" w:rsidRPr="003B3A2C"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 xml:space="preserve">Здравейте. Възможно ли е професионална гимназия да кандидатства за финансиране на проектно предложение, единствено по Компонент 2 със следните дейности: </w:t>
      </w:r>
    </w:p>
    <w:p w14:paraId="2F873AE4" w14:textId="77777777" w:rsidR="00B0516A" w:rsidRPr="003B3A2C"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 xml:space="preserve">Дейност 1: Цялостно вътрешно основно обновяване на две лаборатории в професионална гимназия. </w:t>
      </w:r>
    </w:p>
    <w:p w14:paraId="71EAFDCA" w14:textId="77777777" w:rsidR="00B0516A" w:rsidRPr="003B3A2C"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 xml:space="preserve">Дейност 2: Доставка и монтаж на обзавеждане и специализирано оборудване за нуждите на две учебни лаборатории. </w:t>
      </w:r>
    </w:p>
    <w:p w14:paraId="5F171ABA" w14:textId="77777777" w:rsidR="00B0516A" w:rsidRDefault="00B0516A" w:rsidP="00B0516A">
      <w:pPr>
        <w:spacing w:line="240" w:lineRule="auto"/>
        <w:jc w:val="both"/>
        <w:rPr>
          <w:rFonts w:ascii="Times New Roman" w:hAnsi="Times New Roman" w:cs="Times New Roman"/>
          <w:sz w:val="24"/>
          <w:szCs w:val="24"/>
        </w:rPr>
      </w:pPr>
      <w:r w:rsidRPr="003B3A2C">
        <w:rPr>
          <w:rFonts w:ascii="Times New Roman" w:hAnsi="Times New Roman" w:cs="Times New Roman"/>
          <w:sz w:val="24"/>
          <w:szCs w:val="24"/>
        </w:rPr>
        <w:t>Така написано, дейностите на проектното предложение покриват ли изискванията за финансиране?</w:t>
      </w:r>
    </w:p>
    <w:p w14:paraId="14694497" w14:textId="77777777" w:rsidR="00B0516A" w:rsidRDefault="00B0516A" w:rsidP="00B0516A">
      <w:pPr>
        <w:spacing w:line="240" w:lineRule="auto"/>
        <w:jc w:val="both"/>
        <w:rPr>
          <w:rFonts w:ascii="Times New Roman" w:hAnsi="Times New Roman" w:cs="Times New Roman"/>
          <w:b/>
          <w:bCs/>
          <w:sz w:val="24"/>
          <w:szCs w:val="24"/>
        </w:rPr>
      </w:pPr>
      <w:bookmarkStart w:id="94" w:name="_Hlk124156961"/>
      <w:r w:rsidRPr="00621704">
        <w:rPr>
          <w:rFonts w:ascii="Times New Roman" w:hAnsi="Times New Roman" w:cs="Times New Roman"/>
          <w:b/>
          <w:bCs/>
          <w:sz w:val="24"/>
          <w:szCs w:val="24"/>
        </w:rPr>
        <w:t>ОТГОВОР:</w:t>
      </w:r>
    </w:p>
    <w:p w14:paraId="2579015D" w14:textId="77777777" w:rsidR="00B0516A" w:rsidRDefault="00B0516A" w:rsidP="00B0516A">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Съгласно</w:t>
      </w:r>
      <w:r w:rsidRPr="003B300C">
        <w:rPr>
          <w:rFonts w:ascii="Times New Roman" w:hAnsi="Times New Roman" w:cs="Times New Roman"/>
          <w:sz w:val="24"/>
          <w:szCs w:val="24"/>
        </w:rPr>
        <w:t xml:space="preserve"> </w:t>
      </w:r>
      <w:r>
        <w:rPr>
          <w:rFonts w:ascii="Times New Roman" w:hAnsi="Times New Roman" w:cs="Times New Roman"/>
          <w:sz w:val="24"/>
          <w:szCs w:val="24"/>
        </w:rPr>
        <w:t xml:space="preserve">т. </w:t>
      </w:r>
      <w:r w:rsidRPr="003B300C">
        <w:rPr>
          <w:rFonts w:ascii="Times New Roman" w:hAnsi="Times New Roman" w:cs="Times New Roman"/>
          <w:sz w:val="24"/>
          <w:szCs w:val="24"/>
        </w:rPr>
        <w:t xml:space="preserve">10.1 „Критерии за допустимост” от Условията за кандидатстване: </w:t>
      </w:r>
    </w:p>
    <w:p w14:paraId="2E362294" w14:textId="77777777" w:rsidR="00B0516A" w:rsidRPr="00E53D41" w:rsidRDefault="00B0516A" w:rsidP="00B0516A">
      <w:pPr>
        <w:spacing w:after="120" w:line="240" w:lineRule="auto"/>
        <w:jc w:val="both"/>
        <w:rPr>
          <w:rFonts w:ascii="Times New Roman" w:hAnsi="Times New Roman" w:cs="Times New Roman"/>
          <w:sz w:val="24"/>
          <w:szCs w:val="24"/>
        </w:rPr>
      </w:pPr>
      <w:r w:rsidRPr="00E53D41">
        <w:rPr>
          <w:rFonts w:ascii="Times New Roman" w:hAnsi="Times New Roman" w:cs="Times New Roman"/>
          <w:sz w:val="24"/>
          <w:szCs w:val="24"/>
        </w:rPr>
        <w:t xml:space="preserve">„Недопустими образователни институции по Компонент 1 и Компонент 2 са училищата по </w:t>
      </w:r>
      <w:r w:rsidRPr="00E53D41">
        <w:rPr>
          <w:rFonts w:ascii="Times New Roman" w:hAnsi="Times New Roman" w:cs="Times New Roman"/>
          <w:b/>
          <w:bCs/>
          <w:sz w:val="24"/>
          <w:szCs w:val="24"/>
        </w:rPr>
        <w:t>чл. 38, ал. 2, т. 2</w:t>
      </w:r>
      <w:r w:rsidRPr="00E53D41">
        <w:rPr>
          <w:rFonts w:ascii="Times New Roman" w:hAnsi="Times New Roman" w:cs="Times New Roman"/>
          <w:sz w:val="24"/>
          <w:szCs w:val="24"/>
        </w:rPr>
        <w:t xml:space="preserve">, чл. 39, ал. 2 и чл. 40 и чл. 43 от ЗПУО, вкл. училища по чл. 38, ал. 1, т. 1, т. 2, т. 4, т. 5 и ал. 2, т. 1 от ЗПУО с 300 и по-малко ученици, които се обучават в дневна форма за </w:t>
      </w:r>
      <w:r w:rsidRPr="00E53D41">
        <w:rPr>
          <w:rFonts w:ascii="Times New Roman" w:hAnsi="Times New Roman" w:cs="Times New Roman"/>
          <w:i/>
          <w:iCs/>
          <w:sz w:val="24"/>
          <w:szCs w:val="24"/>
        </w:rPr>
        <w:t>компонент</w:t>
      </w:r>
      <w:r w:rsidRPr="00E53D41">
        <w:rPr>
          <w:rFonts w:ascii="Times New Roman" w:hAnsi="Times New Roman" w:cs="Times New Roman"/>
          <w:sz w:val="24"/>
          <w:szCs w:val="24"/>
        </w:rPr>
        <w:t xml:space="preserve"> 1 и със 150 и по-малко ученици, които се обучават в дневна форма за </w:t>
      </w:r>
      <w:r w:rsidRPr="00E53D41">
        <w:rPr>
          <w:rFonts w:ascii="Times New Roman" w:hAnsi="Times New Roman" w:cs="Times New Roman"/>
          <w:i/>
          <w:iCs/>
          <w:sz w:val="24"/>
          <w:szCs w:val="24"/>
        </w:rPr>
        <w:t>компонент</w:t>
      </w:r>
      <w:r w:rsidRPr="00E53D41">
        <w:rPr>
          <w:rFonts w:ascii="Times New Roman" w:hAnsi="Times New Roman" w:cs="Times New Roman"/>
          <w:sz w:val="24"/>
          <w:szCs w:val="24"/>
        </w:rPr>
        <w:t xml:space="preserve"> 2.“</w:t>
      </w:r>
      <w:r>
        <w:rPr>
          <w:rFonts w:ascii="Times New Roman" w:hAnsi="Times New Roman" w:cs="Times New Roman"/>
          <w:sz w:val="24"/>
          <w:szCs w:val="24"/>
        </w:rPr>
        <w:t>. В тази връзка професионални гимназии са недопустими образователни институции по настоящата процедура.</w:t>
      </w:r>
    </w:p>
    <w:p w14:paraId="6DD960C7" w14:textId="77777777" w:rsidR="00B0516A" w:rsidRPr="00F37858" w:rsidRDefault="00B0516A" w:rsidP="00B0516A">
      <w:pPr>
        <w:pBdr>
          <w:top w:val="single" w:sz="4" w:space="0" w:color="auto"/>
        </w:pBdr>
        <w:spacing w:line="240" w:lineRule="auto"/>
        <w:jc w:val="both"/>
        <w:rPr>
          <w:rFonts w:ascii="Times New Roman" w:eastAsia="Calibri" w:hAnsi="Times New Roman" w:cs="Times New Roman"/>
          <w:color w:val="000000" w:themeColor="text1"/>
          <w:sz w:val="24"/>
          <w:szCs w:val="24"/>
        </w:rPr>
      </w:pPr>
    </w:p>
    <w:bookmarkEnd w:id="94"/>
    <w:p w14:paraId="2F3011DA" w14:textId="77777777" w:rsidR="00B0516A" w:rsidRDefault="00B0516A" w:rsidP="00B0516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Допълнен </w:t>
      </w:r>
      <w:r w:rsidRPr="00621704">
        <w:rPr>
          <w:rFonts w:ascii="Times New Roman" w:hAnsi="Times New Roman" w:cs="Times New Roman"/>
          <w:b/>
          <w:bCs/>
          <w:sz w:val="24"/>
          <w:szCs w:val="24"/>
        </w:rPr>
        <w:t>ОТГОВОР</w:t>
      </w:r>
      <w:r>
        <w:rPr>
          <w:rFonts w:ascii="Times New Roman" w:hAnsi="Times New Roman" w:cs="Times New Roman"/>
          <w:b/>
          <w:bCs/>
          <w:sz w:val="24"/>
          <w:szCs w:val="24"/>
        </w:rPr>
        <w:t xml:space="preserve"> на ВЪПРОС 64, т. 2 от 09.12.2022 г.</w:t>
      </w:r>
      <w:r w:rsidRPr="00621704">
        <w:rPr>
          <w:rFonts w:ascii="Times New Roman" w:hAnsi="Times New Roman" w:cs="Times New Roman"/>
          <w:b/>
          <w:bCs/>
          <w:sz w:val="24"/>
          <w:szCs w:val="24"/>
        </w:rPr>
        <w:t>:</w:t>
      </w:r>
    </w:p>
    <w:p w14:paraId="6229A944" w14:textId="77777777" w:rsidR="00B0516A" w:rsidRDefault="00B0516A" w:rsidP="00B0516A">
      <w:pPr>
        <w:spacing w:line="240" w:lineRule="auto"/>
        <w:jc w:val="both"/>
        <w:rPr>
          <w:rFonts w:ascii="Times New Roman" w:hAnsi="Times New Roman" w:cs="Times New Roman"/>
          <w:sz w:val="24"/>
          <w:szCs w:val="24"/>
        </w:rPr>
      </w:pPr>
      <w:r w:rsidRPr="000C7ABD">
        <w:rPr>
          <w:rFonts w:ascii="Times New Roman" w:hAnsi="Times New Roman" w:cs="Times New Roman"/>
          <w:sz w:val="24"/>
          <w:szCs w:val="24"/>
        </w:rPr>
        <w:t xml:space="preserve">Във връзка </w:t>
      </w:r>
      <w:r>
        <w:rPr>
          <w:rFonts w:ascii="Times New Roman" w:hAnsi="Times New Roman" w:cs="Times New Roman"/>
          <w:sz w:val="24"/>
          <w:szCs w:val="24"/>
        </w:rPr>
        <w:t xml:space="preserve">с получен отговор от </w:t>
      </w:r>
      <w:bookmarkStart w:id="95" w:name="_Hlk124174630"/>
      <w:r>
        <w:rPr>
          <w:rFonts w:ascii="Times New Roman" w:hAnsi="Times New Roman" w:cs="Times New Roman"/>
          <w:sz w:val="24"/>
          <w:szCs w:val="24"/>
        </w:rPr>
        <w:t>Д</w:t>
      </w:r>
      <w:r w:rsidRPr="000C7ABD">
        <w:rPr>
          <w:rFonts w:ascii="Times New Roman" w:hAnsi="Times New Roman" w:cs="Times New Roman"/>
          <w:sz w:val="24"/>
          <w:szCs w:val="24"/>
        </w:rPr>
        <w:t>ирекция „</w:t>
      </w:r>
      <w:r>
        <w:rPr>
          <w:rFonts w:ascii="Times New Roman" w:hAnsi="Times New Roman" w:cs="Times New Roman"/>
          <w:sz w:val="24"/>
          <w:szCs w:val="24"/>
        </w:rPr>
        <w:t>Н</w:t>
      </w:r>
      <w:r w:rsidRPr="000C7ABD">
        <w:rPr>
          <w:rFonts w:ascii="Times New Roman" w:hAnsi="Times New Roman" w:cs="Times New Roman"/>
          <w:sz w:val="24"/>
          <w:szCs w:val="24"/>
        </w:rPr>
        <w:t>ационален фонд“</w:t>
      </w:r>
      <w:bookmarkEnd w:id="95"/>
      <w:r>
        <w:rPr>
          <w:rFonts w:ascii="Times New Roman" w:hAnsi="Times New Roman" w:cs="Times New Roman"/>
          <w:sz w:val="24"/>
          <w:szCs w:val="24"/>
        </w:rPr>
        <w:t xml:space="preserve"> в М</w:t>
      </w:r>
      <w:r w:rsidRPr="000C7ABD">
        <w:rPr>
          <w:rFonts w:ascii="Times New Roman" w:hAnsi="Times New Roman" w:cs="Times New Roman"/>
          <w:sz w:val="24"/>
          <w:szCs w:val="24"/>
        </w:rPr>
        <w:t>инистерство на финансите</w:t>
      </w:r>
      <w:r w:rsidRPr="008518F3">
        <w:t xml:space="preserve"> </w:t>
      </w:r>
      <w:r w:rsidRPr="008518F3">
        <w:rPr>
          <w:rFonts w:ascii="Times New Roman" w:hAnsi="Times New Roman" w:cs="Times New Roman"/>
          <w:sz w:val="24"/>
          <w:szCs w:val="24"/>
        </w:rPr>
        <w:t>относно извършване от СНД на предварителен контрол на документациите за обществени поръчки</w:t>
      </w:r>
      <w:r>
        <w:rPr>
          <w:rFonts w:ascii="Times New Roman" w:hAnsi="Times New Roman" w:cs="Times New Roman"/>
          <w:sz w:val="24"/>
          <w:szCs w:val="24"/>
        </w:rPr>
        <w:t xml:space="preserve"> преди сключване на договор за финансиране по процедурата, Ви информираме за следното:</w:t>
      </w:r>
    </w:p>
    <w:p w14:paraId="734F8412" w14:textId="77777777" w:rsidR="00B0516A" w:rsidRDefault="00B0516A" w:rsidP="00B0516A">
      <w:pPr>
        <w:spacing w:line="240" w:lineRule="auto"/>
        <w:jc w:val="both"/>
        <w:rPr>
          <w:rFonts w:ascii="Times New Roman" w:hAnsi="Times New Roman" w:cs="Times New Roman"/>
          <w:sz w:val="24"/>
          <w:szCs w:val="24"/>
        </w:rPr>
      </w:pPr>
      <w:r>
        <w:rPr>
          <w:rFonts w:ascii="Times New Roman" w:hAnsi="Times New Roman" w:cs="Times New Roman"/>
          <w:sz w:val="24"/>
          <w:szCs w:val="24"/>
        </w:rPr>
        <w:t>Не е п</w:t>
      </w:r>
      <w:r w:rsidRPr="00863444">
        <w:rPr>
          <w:rFonts w:ascii="Times New Roman" w:hAnsi="Times New Roman" w:cs="Times New Roman"/>
          <w:sz w:val="24"/>
          <w:szCs w:val="24"/>
        </w:rPr>
        <w:t xml:space="preserve">речка на етап кандидатстване </w:t>
      </w:r>
      <w:bookmarkStart w:id="96" w:name="_Hlk124174599"/>
      <w:r>
        <w:rPr>
          <w:rFonts w:ascii="Times New Roman" w:hAnsi="Times New Roman" w:cs="Times New Roman"/>
          <w:sz w:val="24"/>
          <w:szCs w:val="24"/>
        </w:rPr>
        <w:t>с проектно предложение да се кандидатства за финансиране на училище, за което</w:t>
      </w:r>
      <w:r w:rsidRPr="00863444">
        <w:rPr>
          <w:rFonts w:ascii="Times New Roman" w:hAnsi="Times New Roman" w:cs="Times New Roman"/>
          <w:sz w:val="24"/>
          <w:szCs w:val="24"/>
        </w:rPr>
        <w:t xml:space="preserve"> </w:t>
      </w:r>
      <w:bookmarkEnd w:id="96"/>
      <w:r w:rsidRPr="00863444">
        <w:rPr>
          <w:rFonts w:ascii="Times New Roman" w:hAnsi="Times New Roman" w:cs="Times New Roman"/>
          <w:sz w:val="24"/>
          <w:szCs w:val="24"/>
        </w:rPr>
        <w:t>има избран изпълнител на СМР дейностите</w:t>
      </w:r>
      <w:r>
        <w:rPr>
          <w:rFonts w:ascii="Times New Roman" w:hAnsi="Times New Roman" w:cs="Times New Roman"/>
          <w:sz w:val="24"/>
          <w:szCs w:val="24"/>
        </w:rPr>
        <w:t xml:space="preserve"> в резултат на </w:t>
      </w:r>
      <w:r w:rsidRPr="00863444">
        <w:rPr>
          <w:rFonts w:ascii="Times New Roman" w:hAnsi="Times New Roman" w:cs="Times New Roman"/>
          <w:sz w:val="24"/>
          <w:szCs w:val="24"/>
        </w:rPr>
        <w:t>проведена обществена поръчка по ЗОП</w:t>
      </w:r>
      <w:r>
        <w:rPr>
          <w:rFonts w:ascii="Times New Roman" w:hAnsi="Times New Roman" w:cs="Times New Roman"/>
          <w:sz w:val="24"/>
          <w:szCs w:val="24"/>
        </w:rPr>
        <w:t>.</w:t>
      </w:r>
      <w:r w:rsidRPr="00863444">
        <w:rPr>
          <w:rFonts w:ascii="Times New Roman" w:hAnsi="Times New Roman" w:cs="Times New Roman"/>
          <w:sz w:val="24"/>
          <w:szCs w:val="24"/>
        </w:rPr>
        <w:t xml:space="preserve"> </w:t>
      </w:r>
      <w:r>
        <w:rPr>
          <w:rFonts w:ascii="Times New Roman" w:hAnsi="Times New Roman" w:cs="Times New Roman"/>
          <w:sz w:val="24"/>
          <w:szCs w:val="24"/>
        </w:rPr>
        <w:t>Съответно, не се налага</w:t>
      </w:r>
      <w:r w:rsidRPr="00863444">
        <w:rPr>
          <w:rFonts w:ascii="Times New Roman" w:hAnsi="Times New Roman" w:cs="Times New Roman"/>
          <w:sz w:val="24"/>
          <w:szCs w:val="24"/>
        </w:rPr>
        <w:t xml:space="preserve"> </w:t>
      </w:r>
      <w:r>
        <w:rPr>
          <w:rFonts w:ascii="Times New Roman" w:hAnsi="Times New Roman" w:cs="Times New Roman"/>
          <w:sz w:val="24"/>
          <w:szCs w:val="24"/>
        </w:rPr>
        <w:t xml:space="preserve">в такива случаи </w:t>
      </w:r>
      <w:r w:rsidRPr="00863444">
        <w:rPr>
          <w:rFonts w:ascii="Times New Roman" w:hAnsi="Times New Roman" w:cs="Times New Roman"/>
          <w:sz w:val="24"/>
          <w:szCs w:val="24"/>
        </w:rPr>
        <w:t>договор</w:t>
      </w:r>
      <w:r>
        <w:rPr>
          <w:rFonts w:ascii="Times New Roman" w:hAnsi="Times New Roman" w:cs="Times New Roman"/>
          <w:sz w:val="24"/>
          <w:szCs w:val="24"/>
        </w:rPr>
        <w:t>ът</w:t>
      </w:r>
      <w:r w:rsidRPr="00863444">
        <w:rPr>
          <w:rFonts w:ascii="Times New Roman" w:hAnsi="Times New Roman" w:cs="Times New Roman"/>
          <w:sz w:val="24"/>
          <w:szCs w:val="24"/>
        </w:rPr>
        <w:t xml:space="preserve"> с избрания изпълнител да </w:t>
      </w:r>
      <w:r>
        <w:rPr>
          <w:rFonts w:ascii="Times New Roman" w:hAnsi="Times New Roman" w:cs="Times New Roman"/>
          <w:sz w:val="24"/>
          <w:szCs w:val="24"/>
        </w:rPr>
        <w:t>бъде</w:t>
      </w:r>
      <w:r w:rsidRPr="00863444">
        <w:rPr>
          <w:rFonts w:ascii="Times New Roman" w:hAnsi="Times New Roman" w:cs="Times New Roman"/>
          <w:sz w:val="24"/>
          <w:szCs w:val="24"/>
        </w:rPr>
        <w:t xml:space="preserve"> прекрат</w:t>
      </w:r>
      <w:r>
        <w:rPr>
          <w:rFonts w:ascii="Times New Roman" w:hAnsi="Times New Roman" w:cs="Times New Roman"/>
          <w:sz w:val="24"/>
          <w:szCs w:val="24"/>
        </w:rPr>
        <w:t>ен,</w:t>
      </w:r>
      <w:r w:rsidRPr="00863444">
        <w:rPr>
          <w:rFonts w:ascii="Times New Roman" w:hAnsi="Times New Roman" w:cs="Times New Roman"/>
          <w:sz w:val="24"/>
          <w:szCs w:val="24"/>
        </w:rPr>
        <w:t xml:space="preserve"> за да бъде </w:t>
      </w:r>
      <w:r>
        <w:rPr>
          <w:rFonts w:ascii="Times New Roman" w:hAnsi="Times New Roman" w:cs="Times New Roman"/>
          <w:sz w:val="24"/>
          <w:szCs w:val="24"/>
        </w:rPr>
        <w:t xml:space="preserve">училището </w:t>
      </w:r>
      <w:r w:rsidRPr="00A46254">
        <w:rPr>
          <w:rFonts w:ascii="Times New Roman" w:hAnsi="Times New Roman" w:cs="Times New Roman"/>
          <w:sz w:val="24"/>
          <w:szCs w:val="24"/>
        </w:rPr>
        <w:t>допустим</w:t>
      </w:r>
      <w:r>
        <w:rPr>
          <w:rFonts w:ascii="Times New Roman" w:hAnsi="Times New Roman" w:cs="Times New Roman"/>
          <w:sz w:val="24"/>
          <w:szCs w:val="24"/>
        </w:rPr>
        <w:t>о за финансиране.</w:t>
      </w:r>
    </w:p>
    <w:p w14:paraId="4C8A95BB" w14:textId="0532CFDA" w:rsidR="00B0516A" w:rsidRDefault="00B0516A" w:rsidP="00B0516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Съгласно отговора на </w:t>
      </w:r>
      <w:r w:rsidRPr="00ED2B7D">
        <w:rPr>
          <w:rFonts w:ascii="Times New Roman" w:hAnsi="Times New Roman" w:cs="Times New Roman"/>
          <w:sz w:val="24"/>
          <w:szCs w:val="24"/>
        </w:rPr>
        <w:t>Дирекция „Национален фонд“</w:t>
      </w:r>
      <w:r>
        <w:rPr>
          <w:rFonts w:ascii="Times New Roman" w:hAnsi="Times New Roman" w:cs="Times New Roman"/>
          <w:sz w:val="24"/>
          <w:szCs w:val="24"/>
        </w:rPr>
        <w:t>: „</w:t>
      </w:r>
      <w:r>
        <w:rPr>
          <w:rFonts w:ascii="Times New Roman" w:hAnsi="Times New Roman" w:cs="Times New Roman"/>
          <w:i/>
          <w:iCs/>
          <w:sz w:val="24"/>
          <w:szCs w:val="24"/>
        </w:rPr>
        <w:t>П</w:t>
      </w:r>
      <w:r w:rsidRPr="00210B9D">
        <w:rPr>
          <w:rFonts w:ascii="Times New Roman" w:hAnsi="Times New Roman" w:cs="Times New Roman"/>
          <w:i/>
          <w:iCs/>
          <w:sz w:val="24"/>
          <w:szCs w:val="24"/>
        </w:rPr>
        <w:t xml:space="preserve">ри обективната невъзможност след сключване на договор за финансиране с краен получател да се извърши предварителен контрол от страна на Структурата за наблюдение и </w:t>
      </w:r>
      <w:r>
        <w:rPr>
          <w:rFonts w:ascii="Times New Roman" w:hAnsi="Times New Roman" w:cs="Times New Roman"/>
          <w:i/>
          <w:iCs/>
          <w:sz w:val="24"/>
          <w:szCs w:val="24"/>
        </w:rPr>
        <w:t>докладване</w:t>
      </w:r>
      <w:r w:rsidRPr="00210B9D">
        <w:rPr>
          <w:rFonts w:ascii="Times New Roman" w:hAnsi="Times New Roman" w:cs="Times New Roman"/>
          <w:i/>
          <w:iCs/>
          <w:sz w:val="24"/>
          <w:szCs w:val="24"/>
        </w:rPr>
        <w:t xml:space="preserve"> поради вече проведена процедура по реда на ЗОП и сключен договор с изпълнител, СНД задължително извършва последващ контрол</w:t>
      </w:r>
      <w:r w:rsidRPr="003F790C">
        <w:t xml:space="preserve"> </w:t>
      </w:r>
      <w:r w:rsidRPr="003F790C">
        <w:rPr>
          <w:rFonts w:ascii="Times New Roman" w:hAnsi="Times New Roman" w:cs="Times New Roman"/>
          <w:i/>
          <w:iCs/>
          <w:sz w:val="24"/>
          <w:szCs w:val="24"/>
        </w:rPr>
        <w:t>съгласно Приложение 3 на СУК - контролни листове за последващ контрол 3.1. – 3.4</w:t>
      </w:r>
      <w:r>
        <w:rPr>
          <w:rFonts w:ascii="Times New Roman" w:hAnsi="Times New Roman" w:cs="Times New Roman"/>
          <w:sz w:val="24"/>
          <w:szCs w:val="24"/>
        </w:rPr>
        <w:t>.“</w:t>
      </w:r>
      <w:r w:rsidRPr="004141BE">
        <w:rPr>
          <w:rFonts w:ascii="Times New Roman" w:hAnsi="Times New Roman" w:cs="Times New Roman"/>
          <w:sz w:val="24"/>
          <w:szCs w:val="24"/>
        </w:rPr>
        <w:t>.</w:t>
      </w:r>
    </w:p>
    <w:p w14:paraId="74DB1A0D" w14:textId="77777777" w:rsidR="004141BE" w:rsidRPr="00F37858" w:rsidRDefault="004141BE" w:rsidP="004141BE">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14836A2C" w14:textId="77777777" w:rsidR="004141BE" w:rsidRPr="00F37858" w:rsidRDefault="004141BE" w:rsidP="004141BE">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84</w:t>
      </w:r>
      <w:r w:rsidRPr="00F37858">
        <w:rPr>
          <w:rFonts w:ascii="Times New Roman" w:eastAsia="Calibri" w:hAnsi="Times New Roman" w:cs="Times New Roman"/>
          <w:b/>
          <w:bCs/>
          <w:sz w:val="24"/>
          <w:szCs w:val="24"/>
        </w:rPr>
        <w:t xml:space="preserve"> от </w:t>
      </w:r>
      <w:r w:rsidRPr="00E35D00">
        <w:rPr>
          <w:rFonts w:ascii="Times New Roman" w:eastAsia="Calibri" w:hAnsi="Times New Roman" w:cs="Times New Roman"/>
          <w:b/>
          <w:bCs/>
          <w:sz w:val="24"/>
          <w:szCs w:val="24"/>
        </w:rPr>
        <w:t>06</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108CE0CB"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 xml:space="preserve">Здравейте, </w:t>
      </w:r>
    </w:p>
    <w:p w14:paraId="0798982D"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Имаме следния въпрос:</w:t>
      </w:r>
    </w:p>
    <w:p w14:paraId="0412B451"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lastRenderedPageBreak/>
        <w:t xml:space="preserve">Имаме инвестиционно намерение да премахнем спомагателна сграда, ситуирана в урегулирания поземлен имот на съществуващо училище (с двусменен режим на обучение) и на нейно място да изградим допълнителна сграда с 8 броя класни стаи за увеличаване на капацитета на училището с цел преминаване към едносменен режим. </w:t>
      </w:r>
    </w:p>
    <w:p w14:paraId="5C9C4338"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 xml:space="preserve">Сградата на училището е в добро състояние и не се налага извършване на ремонт и/или реконструкция по нея. </w:t>
      </w:r>
    </w:p>
    <w:p w14:paraId="71CB933B" w14:textId="77777777" w:rsidR="004141BE" w:rsidRPr="00A53452"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 xml:space="preserve">Обект на интервенция е само спомагателната сграда, която се предвижда да се премахне и на нейно място да се изгради допълнителна училищна сграда. </w:t>
      </w:r>
    </w:p>
    <w:p w14:paraId="29DC411C" w14:textId="77777777" w:rsidR="004141BE" w:rsidRDefault="004141BE" w:rsidP="004141BE">
      <w:pPr>
        <w:spacing w:line="240" w:lineRule="auto"/>
        <w:jc w:val="both"/>
        <w:rPr>
          <w:rFonts w:ascii="Times New Roman" w:hAnsi="Times New Roman" w:cs="Times New Roman"/>
          <w:sz w:val="24"/>
          <w:szCs w:val="24"/>
        </w:rPr>
      </w:pPr>
      <w:r w:rsidRPr="00A53452">
        <w:rPr>
          <w:rFonts w:ascii="Times New Roman" w:hAnsi="Times New Roman" w:cs="Times New Roman"/>
          <w:sz w:val="24"/>
          <w:szCs w:val="24"/>
        </w:rPr>
        <w:t>Допустимо ли е за извършване на описаните дейности да се кандидатства по BG-RRP-1.007 - „Модернизация на образователна среда”?</w:t>
      </w:r>
    </w:p>
    <w:p w14:paraId="01BAA0A0" w14:textId="77777777" w:rsidR="004141BE" w:rsidRDefault="004141BE" w:rsidP="004141BE">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6FB0B83E" w14:textId="77777777" w:rsidR="004141BE" w:rsidRDefault="004141BE" w:rsidP="004141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Моля вижте отговора на В</w:t>
      </w:r>
      <w:r w:rsidRPr="008632A0">
        <w:rPr>
          <w:rFonts w:ascii="Times New Roman" w:hAnsi="Times New Roman" w:cs="Times New Roman"/>
          <w:sz w:val="24"/>
          <w:szCs w:val="24"/>
        </w:rPr>
        <w:t>ъпрос 6</w:t>
      </w:r>
      <w:r>
        <w:rPr>
          <w:rFonts w:ascii="Times New Roman" w:hAnsi="Times New Roman" w:cs="Times New Roman"/>
          <w:sz w:val="24"/>
          <w:szCs w:val="24"/>
        </w:rPr>
        <w:t>, както и отговорът на въпрос 24, т. 2, първи абзац</w:t>
      </w:r>
      <w:r w:rsidRPr="008632A0">
        <w:rPr>
          <w:rFonts w:ascii="Times New Roman" w:hAnsi="Times New Roman" w:cs="Times New Roman"/>
          <w:sz w:val="24"/>
          <w:szCs w:val="24"/>
        </w:rPr>
        <w:t>.</w:t>
      </w:r>
    </w:p>
    <w:p w14:paraId="6999237A" w14:textId="77777777" w:rsidR="004141BE" w:rsidRDefault="004141BE" w:rsidP="004141BE">
      <w:pPr>
        <w:spacing w:after="0" w:line="240" w:lineRule="auto"/>
        <w:jc w:val="both"/>
        <w:rPr>
          <w:rFonts w:ascii="Times New Roman" w:hAnsi="Times New Roman" w:cs="Times New Roman"/>
          <w:sz w:val="24"/>
          <w:szCs w:val="24"/>
        </w:rPr>
      </w:pPr>
    </w:p>
    <w:p w14:paraId="32F2E0F4" w14:textId="77777777" w:rsidR="004141BE" w:rsidRPr="00F37858" w:rsidRDefault="004141BE" w:rsidP="004141BE">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2AACBE1E" w14:textId="77777777" w:rsidR="004141BE" w:rsidRPr="00F37858" w:rsidRDefault="004141BE" w:rsidP="004141BE">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Pr>
          <w:rFonts w:ascii="Times New Roman" w:eastAsia="Calibri" w:hAnsi="Times New Roman" w:cs="Times New Roman"/>
          <w:b/>
          <w:bCs/>
          <w:sz w:val="24"/>
          <w:szCs w:val="24"/>
        </w:rPr>
        <w:t>5</w:t>
      </w:r>
      <w:r w:rsidRPr="00F37858">
        <w:rPr>
          <w:rFonts w:ascii="Times New Roman" w:eastAsia="Calibri" w:hAnsi="Times New Roman" w:cs="Times New Roman"/>
          <w:b/>
          <w:bCs/>
          <w:sz w:val="24"/>
          <w:szCs w:val="24"/>
        </w:rPr>
        <w:t xml:space="preserve"> от </w:t>
      </w:r>
      <w:r w:rsidRPr="00E35D00">
        <w:rPr>
          <w:rFonts w:ascii="Times New Roman" w:eastAsia="Calibri" w:hAnsi="Times New Roman" w:cs="Times New Roman"/>
          <w:b/>
          <w:bCs/>
          <w:sz w:val="24"/>
          <w:szCs w:val="24"/>
        </w:rPr>
        <w:t>0</w:t>
      </w:r>
      <w:r>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400657B2" w14:textId="77777777" w:rsidR="004141BE" w:rsidRPr="00B17B58" w:rsidRDefault="004141BE" w:rsidP="004141BE">
      <w:pPr>
        <w:jc w:val="both"/>
        <w:rPr>
          <w:rFonts w:ascii="Times New Roman" w:hAnsi="Times New Roman" w:cs="Times New Roman"/>
          <w:sz w:val="24"/>
          <w:szCs w:val="24"/>
        </w:rPr>
      </w:pPr>
      <w:r w:rsidRPr="00B17B58">
        <w:rPr>
          <w:rFonts w:ascii="Times New Roman" w:hAnsi="Times New Roman" w:cs="Times New Roman"/>
          <w:sz w:val="24"/>
          <w:szCs w:val="24"/>
        </w:rPr>
        <w:t xml:space="preserve">Уважаеми дами и господа, </w:t>
      </w:r>
    </w:p>
    <w:p w14:paraId="4E5F167D" w14:textId="77777777" w:rsidR="004141BE" w:rsidRPr="00B17B58" w:rsidRDefault="004141BE" w:rsidP="004141BE">
      <w:pPr>
        <w:jc w:val="both"/>
        <w:rPr>
          <w:rFonts w:ascii="Times New Roman" w:hAnsi="Times New Roman" w:cs="Times New Roman"/>
          <w:sz w:val="24"/>
          <w:szCs w:val="24"/>
        </w:rPr>
      </w:pPr>
      <w:r w:rsidRPr="00B17B58">
        <w:rPr>
          <w:rFonts w:ascii="Times New Roman" w:hAnsi="Times New Roman" w:cs="Times New Roman"/>
          <w:sz w:val="24"/>
          <w:szCs w:val="24"/>
        </w:rPr>
        <w:t xml:space="preserve">бих искала да задам следния въпрос: Ще се приема ли за влязло в сила </w:t>
      </w:r>
      <w:bookmarkStart w:id="97" w:name="_Hlk124425884"/>
      <w:r w:rsidRPr="00B17B58">
        <w:rPr>
          <w:rFonts w:ascii="Times New Roman" w:hAnsi="Times New Roman" w:cs="Times New Roman"/>
          <w:sz w:val="24"/>
          <w:szCs w:val="24"/>
        </w:rPr>
        <w:t>Разрешение за строеж, за което е допуснато предварително изпълнение, съгласно чл.60, ал.1 от АПК</w:t>
      </w:r>
      <w:bookmarkEnd w:id="97"/>
      <w:r w:rsidRPr="00B17B58">
        <w:rPr>
          <w:rFonts w:ascii="Times New Roman" w:hAnsi="Times New Roman" w:cs="Times New Roman"/>
          <w:sz w:val="24"/>
          <w:szCs w:val="24"/>
        </w:rPr>
        <w:t>, което касае защита на особено важни обществени интереси, свързани с живота и здравето на подрастващите!</w:t>
      </w:r>
    </w:p>
    <w:p w14:paraId="30EE968C" w14:textId="77777777" w:rsidR="004141BE" w:rsidRPr="00B17B58" w:rsidRDefault="004141BE" w:rsidP="004141BE">
      <w:pPr>
        <w:jc w:val="both"/>
        <w:rPr>
          <w:rFonts w:ascii="Times New Roman" w:hAnsi="Times New Roman" w:cs="Times New Roman"/>
          <w:sz w:val="24"/>
          <w:szCs w:val="24"/>
        </w:rPr>
      </w:pPr>
      <w:r w:rsidRPr="00B17B58">
        <w:rPr>
          <w:rFonts w:ascii="Times New Roman" w:hAnsi="Times New Roman" w:cs="Times New Roman"/>
          <w:sz w:val="24"/>
          <w:szCs w:val="24"/>
        </w:rPr>
        <w:t>Благодаря Ви предварително</w:t>
      </w:r>
    </w:p>
    <w:p w14:paraId="4C124A3B" w14:textId="77777777" w:rsidR="004141BE" w:rsidRDefault="004141BE" w:rsidP="004141BE">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1CBDE4C6" w14:textId="1B3F09D6" w:rsidR="004141BE" w:rsidRDefault="004141BE" w:rsidP="004141BE">
      <w:pPr>
        <w:jc w:val="both"/>
        <w:rPr>
          <w:rFonts w:ascii="Times New Roman" w:hAnsi="Times New Roman" w:cs="Times New Roman"/>
          <w:sz w:val="24"/>
          <w:szCs w:val="24"/>
        </w:rPr>
      </w:pPr>
      <w:r w:rsidRPr="0077387B">
        <w:rPr>
          <w:rFonts w:ascii="Times New Roman" w:hAnsi="Times New Roman" w:cs="Times New Roman"/>
          <w:sz w:val="24"/>
          <w:szCs w:val="24"/>
        </w:rPr>
        <w:t xml:space="preserve">Съгласно </w:t>
      </w:r>
      <w:r>
        <w:rPr>
          <w:rFonts w:ascii="Times New Roman" w:hAnsi="Times New Roman" w:cs="Times New Roman"/>
          <w:sz w:val="24"/>
          <w:szCs w:val="24"/>
        </w:rPr>
        <w:t>т. 11 „Дейности, допустими за финансиране“ от Условията за кандидатстване з</w:t>
      </w:r>
      <w:r w:rsidRPr="0077387B">
        <w:rPr>
          <w:rFonts w:ascii="Times New Roman" w:hAnsi="Times New Roman" w:cs="Times New Roman"/>
          <w:sz w:val="24"/>
          <w:szCs w:val="24"/>
        </w:rPr>
        <w:t>а предложения в пълна степен на проектна готовност (с разрешение за строеж)</w:t>
      </w:r>
      <w:r>
        <w:rPr>
          <w:rFonts w:ascii="Times New Roman" w:hAnsi="Times New Roman" w:cs="Times New Roman"/>
          <w:sz w:val="24"/>
          <w:szCs w:val="24"/>
        </w:rPr>
        <w:t xml:space="preserve">, кандидатите предоставят </w:t>
      </w:r>
      <w:bookmarkStart w:id="98" w:name="_Hlk124425913"/>
      <w:r>
        <w:rPr>
          <w:rFonts w:ascii="Times New Roman" w:hAnsi="Times New Roman" w:cs="Times New Roman"/>
          <w:sz w:val="24"/>
          <w:szCs w:val="24"/>
        </w:rPr>
        <w:t>в</w:t>
      </w:r>
      <w:r w:rsidRPr="0077387B">
        <w:rPr>
          <w:rFonts w:ascii="Times New Roman" w:hAnsi="Times New Roman" w:cs="Times New Roman"/>
          <w:sz w:val="24"/>
          <w:szCs w:val="24"/>
        </w:rPr>
        <w:t>лязло в сила разрешение за строеж</w:t>
      </w:r>
      <w:bookmarkEnd w:id="98"/>
      <w:r w:rsidRPr="0077387B">
        <w:rPr>
          <w:rFonts w:ascii="Times New Roman" w:hAnsi="Times New Roman" w:cs="Times New Roman"/>
          <w:sz w:val="24"/>
          <w:szCs w:val="24"/>
        </w:rPr>
        <w:t>, издадено по реда на чл. 148-156а от ЗУТ</w:t>
      </w:r>
      <w:r>
        <w:rPr>
          <w:rFonts w:ascii="Times New Roman" w:hAnsi="Times New Roman" w:cs="Times New Roman"/>
          <w:sz w:val="24"/>
          <w:szCs w:val="24"/>
        </w:rPr>
        <w:t xml:space="preserve">. В този смисъл </w:t>
      </w:r>
      <w:r w:rsidRPr="00417B20">
        <w:rPr>
          <w:rFonts w:ascii="Times New Roman" w:hAnsi="Times New Roman" w:cs="Times New Roman"/>
          <w:sz w:val="24"/>
          <w:szCs w:val="24"/>
        </w:rPr>
        <w:t>Разрешение за строеж, за което е допуснато предварително изпълнение, съгласно чл.</w:t>
      </w:r>
      <w:r>
        <w:rPr>
          <w:rFonts w:ascii="Times New Roman" w:hAnsi="Times New Roman" w:cs="Times New Roman"/>
          <w:sz w:val="24"/>
          <w:szCs w:val="24"/>
        </w:rPr>
        <w:t xml:space="preserve"> </w:t>
      </w:r>
      <w:r w:rsidRPr="00417B20">
        <w:rPr>
          <w:rFonts w:ascii="Times New Roman" w:hAnsi="Times New Roman" w:cs="Times New Roman"/>
          <w:sz w:val="24"/>
          <w:szCs w:val="24"/>
        </w:rPr>
        <w:t>60, ал.</w:t>
      </w:r>
      <w:r>
        <w:rPr>
          <w:rFonts w:ascii="Times New Roman" w:hAnsi="Times New Roman" w:cs="Times New Roman"/>
          <w:sz w:val="24"/>
          <w:szCs w:val="24"/>
        </w:rPr>
        <w:t xml:space="preserve"> </w:t>
      </w:r>
      <w:r w:rsidRPr="00417B20">
        <w:rPr>
          <w:rFonts w:ascii="Times New Roman" w:hAnsi="Times New Roman" w:cs="Times New Roman"/>
          <w:sz w:val="24"/>
          <w:szCs w:val="24"/>
        </w:rPr>
        <w:t>1 от АПК</w:t>
      </w:r>
      <w:r>
        <w:rPr>
          <w:rFonts w:ascii="Times New Roman" w:hAnsi="Times New Roman" w:cs="Times New Roman"/>
          <w:sz w:val="24"/>
          <w:szCs w:val="24"/>
        </w:rPr>
        <w:t xml:space="preserve"> не представлява </w:t>
      </w:r>
      <w:r w:rsidRPr="00417B20">
        <w:rPr>
          <w:rFonts w:ascii="Times New Roman" w:hAnsi="Times New Roman" w:cs="Times New Roman"/>
          <w:sz w:val="24"/>
          <w:szCs w:val="24"/>
        </w:rPr>
        <w:t>влязло в сила разрешение за строеж</w:t>
      </w:r>
      <w:r>
        <w:rPr>
          <w:rFonts w:ascii="Times New Roman" w:hAnsi="Times New Roman" w:cs="Times New Roman"/>
          <w:sz w:val="24"/>
          <w:szCs w:val="24"/>
        </w:rPr>
        <w:t>.</w:t>
      </w:r>
    </w:p>
    <w:p w14:paraId="3BFE4A2F" w14:textId="77777777" w:rsidR="004141BE" w:rsidRPr="00F37858" w:rsidRDefault="004141BE" w:rsidP="004141BE">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2570C724" w14:textId="77777777" w:rsidR="004141BE" w:rsidRPr="00F37858" w:rsidRDefault="004141BE" w:rsidP="004141BE">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 xml:space="preserve"> от </w:t>
      </w:r>
      <w:r w:rsidRPr="00E35D00">
        <w:rPr>
          <w:rFonts w:ascii="Times New Roman" w:eastAsia="Calibri" w:hAnsi="Times New Roman" w:cs="Times New Roman"/>
          <w:b/>
          <w:bCs/>
          <w:sz w:val="24"/>
          <w:szCs w:val="24"/>
        </w:rPr>
        <w:t>0</w:t>
      </w:r>
      <w:r>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7294704A" w14:textId="77777777" w:rsidR="004141BE" w:rsidRPr="00B17B58" w:rsidRDefault="004141BE" w:rsidP="004141BE">
      <w:pPr>
        <w:rPr>
          <w:rFonts w:ascii="Times New Roman" w:hAnsi="Times New Roman" w:cs="Times New Roman"/>
          <w:sz w:val="24"/>
          <w:szCs w:val="24"/>
        </w:rPr>
      </w:pPr>
      <w:r w:rsidRPr="00B17B58">
        <w:rPr>
          <w:rFonts w:ascii="Times New Roman" w:hAnsi="Times New Roman" w:cs="Times New Roman"/>
          <w:sz w:val="24"/>
          <w:szCs w:val="24"/>
        </w:rPr>
        <w:t>Уважаеми госпожи и господа.</w:t>
      </w:r>
    </w:p>
    <w:p w14:paraId="43A4BA46" w14:textId="77777777" w:rsidR="004141BE" w:rsidRDefault="004141BE" w:rsidP="004141BE">
      <w:pPr>
        <w:jc w:val="both"/>
        <w:rPr>
          <w:rFonts w:ascii="Times New Roman" w:hAnsi="Times New Roman" w:cs="Times New Roman"/>
          <w:sz w:val="24"/>
          <w:szCs w:val="24"/>
        </w:rPr>
      </w:pPr>
      <w:r w:rsidRPr="00B17B58">
        <w:rPr>
          <w:rFonts w:ascii="Times New Roman" w:hAnsi="Times New Roman" w:cs="Times New Roman"/>
          <w:sz w:val="24"/>
          <w:szCs w:val="24"/>
        </w:rPr>
        <w:t xml:space="preserve">Моля, потвърдете, че в случай че предложението за изпълнение на инвестиция се подава с валиден КЕП на оправомощено лице, при избран Вариант 1: </w:t>
      </w:r>
      <w:r>
        <w:rPr>
          <w:rFonts w:ascii="Times New Roman" w:hAnsi="Times New Roman" w:cs="Times New Roman"/>
          <w:sz w:val="24"/>
          <w:szCs w:val="24"/>
        </w:rPr>
        <w:t>„</w:t>
      </w:r>
      <w:r w:rsidRPr="00B17B58">
        <w:rPr>
          <w:rFonts w:ascii="Times New Roman" w:hAnsi="Times New Roman" w:cs="Times New Roman"/>
          <w:sz w:val="24"/>
          <w:szCs w:val="24"/>
        </w:rPr>
        <w:t>Декларацията се датира и подписва на хартиен носител от лицето, официално представляващо кандидата и вписано в Регистър Булстат</w:t>
      </w:r>
      <w:r>
        <w:rPr>
          <w:rFonts w:ascii="Times New Roman" w:hAnsi="Times New Roman" w:cs="Times New Roman"/>
          <w:sz w:val="24"/>
          <w:szCs w:val="24"/>
        </w:rPr>
        <w:t>“</w:t>
      </w:r>
      <w:r w:rsidRPr="00B17B58">
        <w:rPr>
          <w:rFonts w:ascii="Times New Roman" w:hAnsi="Times New Roman" w:cs="Times New Roman"/>
          <w:sz w:val="24"/>
          <w:szCs w:val="24"/>
        </w:rPr>
        <w:t>, то не е необходимо да се поставя печат на институцията (в конкретния случай печат на община, както и печат на детска градина).</w:t>
      </w:r>
    </w:p>
    <w:p w14:paraId="43F660CF" w14:textId="77777777" w:rsidR="004141BE" w:rsidRDefault="004141BE" w:rsidP="004141BE">
      <w:pPr>
        <w:spacing w:line="240" w:lineRule="auto"/>
        <w:jc w:val="both"/>
        <w:rPr>
          <w:rFonts w:ascii="Times New Roman" w:hAnsi="Times New Roman" w:cs="Times New Roman"/>
          <w:b/>
          <w:bCs/>
          <w:sz w:val="24"/>
          <w:szCs w:val="24"/>
        </w:rPr>
      </w:pPr>
    </w:p>
    <w:p w14:paraId="218ADEC8" w14:textId="5C69051F" w:rsidR="004141BE" w:rsidRDefault="004141BE" w:rsidP="004141BE">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lastRenderedPageBreak/>
        <w:t>ОТГОВОР:</w:t>
      </w:r>
    </w:p>
    <w:p w14:paraId="275603AD" w14:textId="1C41A45E" w:rsidR="007B0A79" w:rsidRDefault="004141BE" w:rsidP="007B0A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Когато д</w:t>
      </w:r>
      <w:r w:rsidRPr="00385A05">
        <w:rPr>
          <w:rFonts w:ascii="Times New Roman" w:hAnsi="Times New Roman" w:cs="Times New Roman"/>
          <w:sz w:val="24"/>
          <w:szCs w:val="24"/>
        </w:rPr>
        <w:t>екларация се датира и подписва на хартиен носител от лице, официално представляващо кандидата и вписано в Регистър Булстат</w:t>
      </w:r>
      <w:r>
        <w:rPr>
          <w:rFonts w:ascii="Times New Roman" w:hAnsi="Times New Roman" w:cs="Times New Roman"/>
          <w:sz w:val="24"/>
          <w:szCs w:val="24"/>
        </w:rPr>
        <w:t>,</w:t>
      </w:r>
      <w:r w:rsidRPr="00385A05">
        <w:rPr>
          <w:rFonts w:ascii="Times New Roman" w:hAnsi="Times New Roman" w:cs="Times New Roman"/>
          <w:sz w:val="24"/>
          <w:szCs w:val="24"/>
        </w:rPr>
        <w:t xml:space="preserve"> </w:t>
      </w:r>
      <w:r w:rsidRPr="00BB67E0">
        <w:rPr>
          <w:rFonts w:ascii="Times New Roman" w:hAnsi="Times New Roman" w:cs="Times New Roman"/>
          <w:sz w:val="24"/>
          <w:szCs w:val="24"/>
          <w:u w:val="single"/>
        </w:rPr>
        <w:t>не</w:t>
      </w:r>
      <w:r>
        <w:rPr>
          <w:rFonts w:ascii="Times New Roman" w:hAnsi="Times New Roman" w:cs="Times New Roman"/>
          <w:sz w:val="24"/>
          <w:szCs w:val="24"/>
        </w:rPr>
        <w:t xml:space="preserve"> е необходимо да се поставя печат на институцията. </w:t>
      </w:r>
      <w:r w:rsidRPr="00C21DED">
        <w:rPr>
          <w:rFonts w:ascii="Times New Roman" w:hAnsi="Times New Roman" w:cs="Times New Roman"/>
          <w:sz w:val="24"/>
          <w:szCs w:val="24"/>
        </w:rPr>
        <w:t>След попълването, подписването и поставянето на дата на хартиения носител, декларацията следва да се сканира и да се прикачи към Формуляра за кандидатстване в Информационната система за Механизма ИСУН 2020</w:t>
      </w:r>
      <w:r>
        <w:rPr>
          <w:rFonts w:ascii="Times New Roman" w:hAnsi="Times New Roman" w:cs="Times New Roman"/>
          <w:sz w:val="24"/>
          <w:szCs w:val="24"/>
        </w:rPr>
        <w:t>.</w:t>
      </w:r>
    </w:p>
    <w:p w14:paraId="1D4B706F" w14:textId="77777777" w:rsidR="007B0A79" w:rsidRDefault="007B0A79" w:rsidP="007B0A79">
      <w:pPr>
        <w:spacing w:after="0" w:line="240" w:lineRule="auto"/>
        <w:jc w:val="both"/>
        <w:rPr>
          <w:rFonts w:ascii="Times New Roman" w:hAnsi="Times New Roman" w:cs="Times New Roman"/>
          <w:sz w:val="24"/>
          <w:szCs w:val="24"/>
        </w:rPr>
      </w:pPr>
    </w:p>
    <w:p w14:paraId="29D7C350" w14:textId="77777777" w:rsidR="007B0A79" w:rsidRPr="00F37858" w:rsidRDefault="007B0A79" w:rsidP="007B0A79">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99" w:name="_Hlk124492119"/>
    </w:p>
    <w:p w14:paraId="556CA822" w14:textId="77777777" w:rsidR="007B0A79" w:rsidRPr="00F37858" w:rsidRDefault="007B0A79" w:rsidP="007B0A79">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sidRPr="007D2B10">
        <w:rPr>
          <w:rFonts w:ascii="Times New Roman" w:eastAsia="Calibri" w:hAnsi="Times New Roman" w:cs="Times New Roman"/>
          <w:b/>
          <w:bCs/>
          <w:sz w:val="24"/>
          <w:szCs w:val="24"/>
        </w:rPr>
        <w:t>7</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12</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99"/>
    <w:p w14:paraId="447AF28C" w14:textId="77777777" w:rsidR="007B0A79" w:rsidRPr="00FE5A77" w:rsidRDefault="007B0A79" w:rsidP="007B0A79">
      <w:pPr>
        <w:jc w:val="both"/>
        <w:rPr>
          <w:rFonts w:ascii="Times New Roman" w:hAnsi="Times New Roman" w:cs="Times New Roman"/>
          <w:sz w:val="24"/>
          <w:szCs w:val="24"/>
        </w:rPr>
      </w:pPr>
      <w:r w:rsidRPr="00FE5A77">
        <w:rPr>
          <w:rFonts w:ascii="Times New Roman" w:hAnsi="Times New Roman" w:cs="Times New Roman"/>
          <w:sz w:val="24"/>
          <w:szCs w:val="24"/>
        </w:rPr>
        <w:t xml:space="preserve">Уважаеми дами и господа, </w:t>
      </w:r>
    </w:p>
    <w:p w14:paraId="3BB7C8AA" w14:textId="77777777" w:rsidR="007B0A79" w:rsidRDefault="007B0A79" w:rsidP="007B0A79">
      <w:pPr>
        <w:jc w:val="both"/>
        <w:rPr>
          <w:rFonts w:ascii="Times New Roman" w:hAnsi="Times New Roman" w:cs="Times New Roman"/>
          <w:sz w:val="24"/>
          <w:szCs w:val="24"/>
        </w:rPr>
      </w:pPr>
      <w:r w:rsidRPr="00FE5A77">
        <w:rPr>
          <w:rFonts w:ascii="Times New Roman" w:hAnsi="Times New Roman" w:cs="Times New Roman"/>
          <w:sz w:val="24"/>
          <w:szCs w:val="24"/>
        </w:rPr>
        <w:t>Във връзка с процедура чрез подбор BG-RRP-1.007 „МОДЕРНИЗАЦИЯ НА ОБРАЗОВАТЕЛНА СРЕДА”, Община Перник възнамерява да кандидатства чрез инженеринг  за модернизация на училище с обявена за Паметник на културата сграда от местно значение. Поради промените в българското законодателство от 18.11.2022 г. на Наредба № РД-02-20-3 от 9 ноември 2022 г. за техническите изисквания към енергийните характеристики на сгради и необходимостта от процедурно време за изготвяне  на ново Обследване за енергийна ефективност и сертификат за енергийни характеристики  в съответствие с новите изисквания на Наредбата. Бихме желали да получим информация дали на етап кандидатстване трябва да представим съгласувана документация за сградата на училището по реда на Закона за културно наследство, установено със становище на НИНКН или е възможно след проведена обществена поръчва и избран изпълнител, който има сертификат за работа със сгради обявени за културни паметници, да подадем документация към НИНКН?</w:t>
      </w:r>
    </w:p>
    <w:p w14:paraId="1499F980" w14:textId="77777777" w:rsidR="007B0A79" w:rsidRDefault="007B0A79" w:rsidP="007B0A79">
      <w:pPr>
        <w:spacing w:line="240" w:lineRule="auto"/>
        <w:jc w:val="both"/>
        <w:rPr>
          <w:rFonts w:ascii="Times New Roman" w:hAnsi="Times New Roman" w:cs="Times New Roman"/>
          <w:b/>
          <w:bCs/>
          <w:sz w:val="24"/>
          <w:szCs w:val="24"/>
        </w:rPr>
      </w:pPr>
      <w:bookmarkStart w:id="100" w:name="_Hlk124492136"/>
      <w:r w:rsidRPr="00621704">
        <w:rPr>
          <w:rFonts w:ascii="Times New Roman" w:hAnsi="Times New Roman" w:cs="Times New Roman"/>
          <w:b/>
          <w:bCs/>
          <w:sz w:val="24"/>
          <w:szCs w:val="24"/>
        </w:rPr>
        <w:t>ОТГОВОР:</w:t>
      </w:r>
    </w:p>
    <w:p w14:paraId="720571DF" w14:textId="77777777" w:rsidR="007B0A79" w:rsidRPr="00320ED5" w:rsidRDefault="007B0A79" w:rsidP="007B0A7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Съгласно т. </w:t>
      </w:r>
      <w:r w:rsidRPr="000949E1">
        <w:rPr>
          <w:rFonts w:ascii="Times New Roman" w:hAnsi="Times New Roman" w:cs="Times New Roman"/>
          <w:sz w:val="24"/>
          <w:szCs w:val="24"/>
        </w:rPr>
        <w:t xml:space="preserve">18. </w:t>
      </w:r>
      <w:r>
        <w:rPr>
          <w:rFonts w:ascii="Times New Roman" w:hAnsi="Times New Roman" w:cs="Times New Roman"/>
          <w:sz w:val="24"/>
          <w:szCs w:val="24"/>
        </w:rPr>
        <w:t>„</w:t>
      </w:r>
      <w:r w:rsidRPr="000949E1">
        <w:rPr>
          <w:rFonts w:ascii="Times New Roman" w:hAnsi="Times New Roman" w:cs="Times New Roman"/>
          <w:sz w:val="24"/>
          <w:szCs w:val="24"/>
        </w:rPr>
        <w:t>Списък на документите, които се подават на етап кандидатстване</w:t>
      </w:r>
      <w:r>
        <w:rPr>
          <w:rFonts w:ascii="Times New Roman" w:hAnsi="Times New Roman" w:cs="Times New Roman"/>
          <w:sz w:val="24"/>
          <w:szCs w:val="24"/>
        </w:rPr>
        <w:t>“ от Условията за кандидатстване, в случай на инженеринг и когато</w:t>
      </w:r>
      <w:r w:rsidRPr="00FC2EC8">
        <w:t xml:space="preserve"> </w:t>
      </w:r>
      <w:r w:rsidRPr="00FC2EC8">
        <w:rPr>
          <w:rFonts w:ascii="Times New Roman" w:hAnsi="Times New Roman" w:cs="Times New Roman"/>
          <w:sz w:val="24"/>
          <w:szCs w:val="24"/>
        </w:rPr>
        <w:t>сградата, обект на интервенция, е включена в обхвата на Закона за културното наследство</w:t>
      </w:r>
      <w:r>
        <w:rPr>
          <w:rFonts w:ascii="Times New Roman" w:hAnsi="Times New Roman" w:cs="Times New Roman"/>
          <w:sz w:val="24"/>
          <w:szCs w:val="24"/>
        </w:rPr>
        <w:t xml:space="preserve">, </w:t>
      </w:r>
      <w:r>
        <w:rPr>
          <w:rFonts w:ascii="Times New Roman" w:hAnsi="Times New Roman" w:cs="Times New Roman"/>
          <w:b/>
          <w:bCs/>
          <w:sz w:val="24"/>
          <w:szCs w:val="24"/>
        </w:rPr>
        <w:t>на етапа на кандидатстване</w:t>
      </w:r>
      <w:r w:rsidRPr="00C7313C">
        <w:rPr>
          <w:rFonts w:ascii="Times New Roman" w:hAnsi="Times New Roman" w:cs="Times New Roman"/>
          <w:b/>
          <w:bCs/>
          <w:sz w:val="24"/>
          <w:szCs w:val="24"/>
        </w:rPr>
        <w:t xml:space="preserve"> се изисква Визата за проектиране съгласно чл. 140/140а от ЗУТ да бъде съгласувана с компетентен орган по реда на Закона за културното наследство.</w:t>
      </w:r>
      <w:r w:rsidRPr="00207F85">
        <w:rPr>
          <w:rFonts w:ascii="Times New Roman" w:hAnsi="Times New Roman" w:cs="Times New Roman"/>
          <w:b/>
          <w:bCs/>
          <w:sz w:val="24"/>
          <w:szCs w:val="24"/>
        </w:rPr>
        <w:t xml:space="preserve"> </w:t>
      </w:r>
      <w:r w:rsidRPr="00FE5A77">
        <w:rPr>
          <w:rFonts w:ascii="Times New Roman" w:hAnsi="Times New Roman" w:cs="Times New Roman"/>
          <w:sz w:val="24"/>
          <w:szCs w:val="24"/>
        </w:rPr>
        <w:t>Обследване</w:t>
      </w:r>
      <w:r>
        <w:rPr>
          <w:rFonts w:ascii="Times New Roman" w:hAnsi="Times New Roman" w:cs="Times New Roman"/>
          <w:sz w:val="24"/>
          <w:szCs w:val="24"/>
        </w:rPr>
        <w:t>то</w:t>
      </w:r>
      <w:r w:rsidRPr="00FE5A77">
        <w:rPr>
          <w:rFonts w:ascii="Times New Roman" w:hAnsi="Times New Roman" w:cs="Times New Roman"/>
          <w:sz w:val="24"/>
          <w:szCs w:val="24"/>
        </w:rPr>
        <w:t xml:space="preserve"> за енергийна ефективност и сертификат</w:t>
      </w:r>
      <w:r>
        <w:rPr>
          <w:rFonts w:ascii="Times New Roman" w:hAnsi="Times New Roman" w:cs="Times New Roman"/>
          <w:sz w:val="24"/>
          <w:szCs w:val="24"/>
        </w:rPr>
        <w:t>ът</w:t>
      </w:r>
      <w:r w:rsidRPr="00FE5A77">
        <w:rPr>
          <w:rFonts w:ascii="Times New Roman" w:hAnsi="Times New Roman" w:cs="Times New Roman"/>
          <w:sz w:val="24"/>
          <w:szCs w:val="24"/>
        </w:rPr>
        <w:t xml:space="preserve"> за енергийни характеристики  </w:t>
      </w:r>
      <w:r>
        <w:rPr>
          <w:rFonts w:ascii="Times New Roman" w:hAnsi="Times New Roman" w:cs="Times New Roman"/>
          <w:sz w:val="24"/>
          <w:szCs w:val="24"/>
        </w:rPr>
        <w:t xml:space="preserve">следва да бъдат изготвени съгласно реда </w:t>
      </w:r>
      <w:r w:rsidRPr="00FE5A77">
        <w:rPr>
          <w:rFonts w:ascii="Times New Roman" w:hAnsi="Times New Roman" w:cs="Times New Roman"/>
          <w:sz w:val="24"/>
          <w:szCs w:val="24"/>
        </w:rPr>
        <w:t xml:space="preserve">в </w:t>
      </w:r>
      <w:r>
        <w:rPr>
          <w:rFonts w:ascii="Times New Roman" w:hAnsi="Times New Roman" w:cs="Times New Roman"/>
          <w:sz w:val="24"/>
          <w:szCs w:val="24"/>
        </w:rPr>
        <w:t>действащата нормативна уредба.</w:t>
      </w:r>
    </w:p>
    <w:p w14:paraId="55EE7810" w14:textId="77777777" w:rsidR="007B0A79" w:rsidRPr="00F37858" w:rsidRDefault="007B0A79" w:rsidP="007B0A79">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101" w:name="_Hlk124499798"/>
      <w:bookmarkEnd w:id="100"/>
    </w:p>
    <w:p w14:paraId="3880E7FD" w14:textId="77777777" w:rsidR="007B0A79" w:rsidRPr="00F37858" w:rsidRDefault="007B0A79" w:rsidP="007B0A79">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Pr>
          <w:rFonts w:ascii="Times New Roman" w:eastAsia="Calibri" w:hAnsi="Times New Roman" w:cs="Times New Roman"/>
          <w:b/>
          <w:bCs/>
          <w:sz w:val="24"/>
          <w:szCs w:val="24"/>
        </w:rPr>
        <w:t>8</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12</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101"/>
    <w:p w14:paraId="44509726" w14:textId="77777777" w:rsidR="007B0A79" w:rsidRPr="00E34A5F" w:rsidRDefault="007B0A79" w:rsidP="007B0A79">
      <w:pPr>
        <w:spacing w:line="240" w:lineRule="auto"/>
        <w:jc w:val="both"/>
        <w:rPr>
          <w:rFonts w:ascii="Times New Roman" w:hAnsi="Times New Roman" w:cs="Times New Roman"/>
          <w:sz w:val="24"/>
          <w:szCs w:val="24"/>
        </w:rPr>
      </w:pPr>
      <w:r w:rsidRPr="00E34A5F">
        <w:rPr>
          <w:rFonts w:ascii="Times New Roman" w:hAnsi="Times New Roman" w:cs="Times New Roman"/>
          <w:sz w:val="24"/>
          <w:szCs w:val="24"/>
        </w:rPr>
        <w:t xml:space="preserve">Здравейте. Моля за следното разяснение по формуляра за кандидатстване. Проектът, който подготвяме е със срок на изпълнение 20 месеца (посочено в секция 1. Основни данни). Проектът съдържа задължителната дейност 1 с продължителност 12 месеца (посочено в секция 3. План за изпълнение / Дейности по проекта) и задължителните дейности за организация и управление, и за информация, комуникация и публичност (описано в секция 9. Допълнителна информация необходима за оценка на проектното предложение). Моля потвърдете/отхвърлете разбирането, че автоматично генерирания от системата план от 12 месеца за изпълнение на дейност 1 не следва да предоставя </w:t>
      </w:r>
      <w:r w:rsidRPr="00E34A5F">
        <w:rPr>
          <w:rFonts w:ascii="Times New Roman" w:hAnsi="Times New Roman" w:cs="Times New Roman"/>
          <w:sz w:val="24"/>
          <w:szCs w:val="24"/>
        </w:rPr>
        <w:lastRenderedPageBreak/>
        <w:t>информация за плана за изпълнение на инвестицията като цяло (20 месеца), а единствено за срока на изпълнение на дейност 1 (12 месеца)?</w:t>
      </w:r>
    </w:p>
    <w:p w14:paraId="62C35628" w14:textId="77777777" w:rsidR="007B0A79" w:rsidRDefault="007B0A79" w:rsidP="007B0A79">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7ACD3610" w14:textId="77777777" w:rsidR="007B0A79" w:rsidRPr="00ED1B43" w:rsidRDefault="007B0A79" w:rsidP="007B0A79">
      <w:pPr>
        <w:spacing w:line="240" w:lineRule="auto"/>
        <w:jc w:val="both"/>
        <w:rPr>
          <w:rFonts w:ascii="Times New Roman" w:hAnsi="Times New Roman" w:cs="Times New Roman"/>
          <w:sz w:val="24"/>
          <w:szCs w:val="24"/>
        </w:rPr>
      </w:pPr>
      <w:r>
        <w:rPr>
          <w:rFonts w:ascii="Times New Roman" w:hAnsi="Times New Roman" w:cs="Times New Roman"/>
          <w:sz w:val="24"/>
          <w:szCs w:val="24"/>
        </w:rPr>
        <w:t>Общата продължителност на дейностите в а</w:t>
      </w:r>
      <w:r w:rsidRPr="00ED1B43">
        <w:rPr>
          <w:rFonts w:ascii="Times New Roman" w:hAnsi="Times New Roman" w:cs="Times New Roman"/>
          <w:sz w:val="24"/>
          <w:szCs w:val="24"/>
        </w:rPr>
        <w:t xml:space="preserve">втоматично генерирания план за изпълнение на дейностите </w:t>
      </w:r>
      <w:r w:rsidRPr="00A00569">
        <w:rPr>
          <w:rFonts w:ascii="Times New Roman" w:hAnsi="Times New Roman" w:cs="Times New Roman"/>
          <w:sz w:val="24"/>
          <w:szCs w:val="24"/>
        </w:rPr>
        <w:t>в секция 3 на формуляра за кандидатстване</w:t>
      </w:r>
      <w:r w:rsidRPr="00ED1B43">
        <w:rPr>
          <w:rFonts w:ascii="Times New Roman" w:hAnsi="Times New Roman" w:cs="Times New Roman"/>
          <w:sz w:val="24"/>
          <w:szCs w:val="24"/>
        </w:rPr>
        <w:t xml:space="preserve"> следва да съответства на </w:t>
      </w:r>
      <w:r>
        <w:rPr>
          <w:rFonts w:ascii="Times New Roman" w:hAnsi="Times New Roman" w:cs="Times New Roman"/>
          <w:sz w:val="24"/>
          <w:szCs w:val="24"/>
        </w:rPr>
        <w:t>с</w:t>
      </w:r>
      <w:r w:rsidRPr="00994074">
        <w:rPr>
          <w:rFonts w:ascii="Times New Roman" w:hAnsi="Times New Roman" w:cs="Times New Roman"/>
          <w:sz w:val="24"/>
          <w:szCs w:val="24"/>
        </w:rPr>
        <w:t>рок</w:t>
      </w:r>
      <w:r>
        <w:rPr>
          <w:rFonts w:ascii="Times New Roman" w:hAnsi="Times New Roman" w:cs="Times New Roman"/>
          <w:sz w:val="24"/>
          <w:szCs w:val="24"/>
        </w:rPr>
        <w:t>а</w:t>
      </w:r>
      <w:r w:rsidRPr="00994074">
        <w:rPr>
          <w:rFonts w:ascii="Times New Roman" w:hAnsi="Times New Roman" w:cs="Times New Roman"/>
          <w:sz w:val="24"/>
          <w:szCs w:val="24"/>
        </w:rPr>
        <w:t xml:space="preserve"> на изпълнение</w:t>
      </w:r>
      <w:r>
        <w:rPr>
          <w:rFonts w:ascii="Times New Roman" w:hAnsi="Times New Roman" w:cs="Times New Roman"/>
          <w:sz w:val="24"/>
          <w:szCs w:val="24"/>
        </w:rPr>
        <w:t xml:space="preserve"> на проекта, който кандидатът посочва в секция 1 на формуляра за кандидатстване. В тази връзка, когато предложението за изпълнение на инвестицията включва само една пряка дейност, продължителността на тази дейност следва да е равна на срока на изпълнение на проекта.</w:t>
      </w:r>
    </w:p>
    <w:p w14:paraId="2D9FF57B" w14:textId="77777777" w:rsidR="007B0A79" w:rsidRPr="00F37858" w:rsidRDefault="007B0A79" w:rsidP="007B0A79">
      <w:pPr>
        <w:pBdr>
          <w:top w:val="single" w:sz="4" w:space="0" w:color="auto"/>
        </w:pBdr>
        <w:spacing w:line="240" w:lineRule="auto"/>
        <w:jc w:val="both"/>
        <w:rPr>
          <w:rFonts w:ascii="Times New Roman" w:eastAsia="Calibri" w:hAnsi="Times New Roman" w:cs="Times New Roman"/>
          <w:color w:val="000000" w:themeColor="text1"/>
          <w:sz w:val="24"/>
          <w:szCs w:val="24"/>
        </w:rPr>
      </w:pPr>
      <w:bookmarkStart w:id="102" w:name="_Hlk124755910"/>
    </w:p>
    <w:p w14:paraId="6C993849" w14:textId="77777777" w:rsidR="007B0A79" w:rsidRPr="00F37858" w:rsidRDefault="007B0A79" w:rsidP="007B0A79">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E35D00">
        <w:rPr>
          <w:rFonts w:ascii="Times New Roman" w:eastAsia="Calibri" w:hAnsi="Times New Roman" w:cs="Times New Roman"/>
          <w:b/>
          <w:bCs/>
          <w:sz w:val="24"/>
          <w:szCs w:val="24"/>
        </w:rPr>
        <w:t>8</w:t>
      </w:r>
      <w:r>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102"/>
    <w:p w14:paraId="4D114919" w14:textId="77777777" w:rsidR="007B0A79" w:rsidRPr="00493E0F" w:rsidRDefault="007B0A79" w:rsidP="007B0A79">
      <w:pPr>
        <w:spacing w:line="240" w:lineRule="auto"/>
        <w:jc w:val="both"/>
        <w:rPr>
          <w:rFonts w:ascii="Times New Roman" w:hAnsi="Times New Roman" w:cs="Times New Roman"/>
          <w:sz w:val="24"/>
          <w:szCs w:val="24"/>
        </w:rPr>
      </w:pPr>
      <w:r w:rsidRPr="00493E0F">
        <w:rPr>
          <w:rFonts w:ascii="Times New Roman" w:hAnsi="Times New Roman" w:cs="Times New Roman"/>
          <w:sz w:val="24"/>
          <w:szCs w:val="24"/>
        </w:rPr>
        <w:t>Здравейте. Съгласно ПОСТАНОВЛЕНИЕ № 157 от 7 юли 2022 година ЗА ОПРЕДЕЛЯНЕ НА ОРГАНИТЕ И СТРУКТУРИТЕ, ОТГОВОРНИ ЗА ИЗПЪЛНЕНИЕТО НА ПЛАНА ЗА ВЪЗСТАНОВЯВАНЕ И УСТОЙЧИВОСТ НА РЕПУБЛИКА БЪЛГАРИЯ, И НА ТЕХНИТЕ ОСНОВНИ ФУНКЦИИ, чл. 12 (1) За осигуряването на дейностите по управление и изпълнение на оперативните споразумения по чл. 4, ал. 2 в Плана ръководителите на ведомствата и организациите по чл. 3, ал. 1, т. 2 и ал. 2, чл. 8, ал. 2 и чл. 13, ал. 1, които са администрации на изпълнителната власт и администрации на органите по чл. 340 от Закона за съдебната власт, могат да наемат лица на срочни трудови договори извън утвърдената численост на персонала, ако възнагражденията им са допустими за финансиране изцяло по Механизма за възстановяване и устойчивост. Договорите се сключват за срока на съответната дейност по инвестицията. В тази връзка и предвид допустимостта в процедурата на разходи за организация и управление (вкл. за информация, комуникация и публичност) -  в размер на 1% от преките разходи без ДДС по проекта, то моля потвърдете/отхвърлете разбирането, че дейностите по управление могат да се изпълняват от лица на срочни трудови договори, които са в утвърдената численост на персонала на крайния получател на БФП?</w:t>
      </w:r>
    </w:p>
    <w:p w14:paraId="2B2E123C" w14:textId="77777777" w:rsidR="007B0A79" w:rsidRDefault="007B0A79" w:rsidP="007B0A79">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217E4C95" w14:textId="77777777" w:rsidR="007B0A79" w:rsidRDefault="007B0A79" w:rsidP="007B0A79">
      <w:pPr>
        <w:spacing w:line="240" w:lineRule="auto"/>
        <w:jc w:val="both"/>
        <w:rPr>
          <w:rFonts w:ascii="Times New Roman" w:hAnsi="Times New Roman" w:cs="Times New Roman"/>
          <w:sz w:val="24"/>
          <w:szCs w:val="24"/>
        </w:rPr>
      </w:pPr>
      <w:r>
        <w:rPr>
          <w:rFonts w:ascii="Times New Roman" w:hAnsi="Times New Roman" w:cs="Times New Roman"/>
          <w:sz w:val="24"/>
          <w:szCs w:val="24"/>
        </w:rPr>
        <w:t>В Условията за кандидатстване няма посочени конкретни изисквания и/или ограничения по отношение</w:t>
      </w:r>
      <w:r w:rsidRPr="002D4E57">
        <w:rPr>
          <w:rFonts w:ascii="Times New Roman" w:hAnsi="Times New Roman" w:cs="Times New Roman"/>
          <w:sz w:val="24"/>
          <w:szCs w:val="24"/>
        </w:rPr>
        <w:t xml:space="preserve"> </w:t>
      </w:r>
      <w:r>
        <w:rPr>
          <w:rFonts w:ascii="Times New Roman" w:hAnsi="Times New Roman" w:cs="Times New Roman"/>
          <w:sz w:val="24"/>
          <w:szCs w:val="24"/>
        </w:rPr>
        <w:t>на начина на наемане на лица за изпълнение на дейностите за организация и управление на проекта. Въпреки това отговорност на кандидата е да спазва разпоредбите на националното законодателство при изпълнението на инвестициите по НПВУ.</w:t>
      </w:r>
      <w:r w:rsidRPr="002D4E57">
        <w:t xml:space="preserve"> </w:t>
      </w:r>
      <w:r w:rsidRPr="00350B5B">
        <w:rPr>
          <w:rFonts w:ascii="Times New Roman" w:hAnsi="Times New Roman" w:cs="Times New Roman"/>
          <w:sz w:val="24"/>
          <w:szCs w:val="24"/>
        </w:rPr>
        <w:t>В допълнение, цитираната от Вас разпоредба на ПМС № 157 от 2022 г. предвижда една правна възможност, упражняването на която зависи от волята на субектите, които са нейни адресати, т.е. доколкото в процедурата липсват конкретни изисквания и/или ограничения, начина на наемане на лица за изпълнение на дейностите за организация и управление на предложението е изцяло във Ваша преценка и на Ваша отговорност.</w:t>
      </w:r>
    </w:p>
    <w:p w14:paraId="054CC03B" w14:textId="77777777" w:rsidR="007B0A79" w:rsidRPr="00F37858" w:rsidRDefault="007B0A79" w:rsidP="007B0A79">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C775193" w14:textId="77777777" w:rsidR="007B0A79" w:rsidRPr="00F37858" w:rsidRDefault="007B0A79" w:rsidP="007B0A79">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90</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388172CF" w14:textId="77777777" w:rsidR="007B0A79" w:rsidRPr="00207F85" w:rsidRDefault="007B0A79" w:rsidP="007B0A79">
      <w:pPr>
        <w:spacing w:line="240" w:lineRule="auto"/>
        <w:jc w:val="both"/>
        <w:rPr>
          <w:rFonts w:ascii="Times New Roman" w:hAnsi="Times New Roman" w:cs="Times New Roman"/>
          <w:sz w:val="24"/>
          <w:szCs w:val="24"/>
        </w:rPr>
      </w:pPr>
      <w:r w:rsidRPr="00207F85">
        <w:rPr>
          <w:rFonts w:ascii="Times New Roman" w:hAnsi="Times New Roman" w:cs="Times New Roman"/>
          <w:sz w:val="24"/>
          <w:szCs w:val="24"/>
        </w:rPr>
        <w:t>Здравейте,</w:t>
      </w:r>
    </w:p>
    <w:p w14:paraId="591E3328" w14:textId="77777777" w:rsidR="007B0A79" w:rsidRPr="00207F85" w:rsidRDefault="007B0A79" w:rsidP="007B0A79">
      <w:pPr>
        <w:spacing w:line="240" w:lineRule="auto"/>
        <w:jc w:val="both"/>
        <w:rPr>
          <w:rFonts w:ascii="Times New Roman" w:hAnsi="Times New Roman" w:cs="Times New Roman"/>
          <w:sz w:val="24"/>
          <w:szCs w:val="24"/>
        </w:rPr>
      </w:pPr>
      <w:r w:rsidRPr="00207F85">
        <w:rPr>
          <w:rFonts w:ascii="Times New Roman" w:hAnsi="Times New Roman" w:cs="Times New Roman"/>
          <w:sz w:val="24"/>
          <w:szCs w:val="24"/>
        </w:rPr>
        <w:lastRenderedPageBreak/>
        <w:t>Съгласно Условията за кандидатстване по процедура чрез подбор № BG-RRP-1.007 „Модернизация на образователна среда”, в случай на пълна проектна готовност на етапа на кандидатстване, кандидатът трябва да подаде Влязло в сила разрешение за строеж, издадено  по реда на чл. 148-156а от ЗУТ, съобразено с Наредба №24/2020 г.</w:t>
      </w:r>
    </w:p>
    <w:p w14:paraId="769D7C11" w14:textId="77777777" w:rsidR="007B0A79" w:rsidRDefault="007B0A79" w:rsidP="007B0A79">
      <w:pPr>
        <w:spacing w:line="240" w:lineRule="auto"/>
        <w:jc w:val="both"/>
        <w:rPr>
          <w:rFonts w:ascii="Times New Roman" w:hAnsi="Times New Roman" w:cs="Times New Roman"/>
          <w:sz w:val="24"/>
          <w:szCs w:val="24"/>
        </w:rPr>
      </w:pPr>
      <w:r w:rsidRPr="00207F85">
        <w:rPr>
          <w:rFonts w:ascii="Times New Roman" w:hAnsi="Times New Roman" w:cs="Times New Roman"/>
          <w:sz w:val="24"/>
          <w:szCs w:val="24"/>
        </w:rPr>
        <w:t>Ако Разрешението за строеж е издадено, но все още не е влязло в сила, ще бъде ли изискано от кандидатите по време на оценката или ще се смята, че условието за пълна проектна готовност не е изпълнено и кандидатите няма да получат точки по критерия за проектна готовност?</w:t>
      </w:r>
    </w:p>
    <w:p w14:paraId="12AD7FA8" w14:textId="77777777" w:rsidR="007B0A79" w:rsidRDefault="007B0A79" w:rsidP="007B0A79">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r>
        <w:rPr>
          <w:rFonts w:ascii="Times New Roman" w:hAnsi="Times New Roman" w:cs="Times New Roman"/>
          <w:b/>
          <w:bCs/>
          <w:sz w:val="24"/>
          <w:szCs w:val="24"/>
        </w:rPr>
        <w:t xml:space="preserve"> </w:t>
      </w:r>
    </w:p>
    <w:p w14:paraId="2506FDAA" w14:textId="77777777" w:rsidR="007B0A79" w:rsidRDefault="007B0A79" w:rsidP="007B0A79">
      <w:pPr>
        <w:spacing w:line="240" w:lineRule="auto"/>
        <w:jc w:val="both"/>
        <w:rPr>
          <w:rFonts w:ascii="Times New Roman" w:hAnsi="Times New Roman" w:cs="Times New Roman"/>
          <w:b/>
          <w:bCs/>
          <w:i/>
          <w:iCs/>
          <w:sz w:val="24"/>
          <w:szCs w:val="24"/>
        </w:rPr>
      </w:pPr>
      <w:r w:rsidRPr="00135065">
        <w:rPr>
          <w:rFonts w:ascii="Times New Roman" w:hAnsi="Times New Roman" w:cs="Times New Roman"/>
          <w:sz w:val="24"/>
          <w:szCs w:val="24"/>
        </w:rPr>
        <w:t xml:space="preserve">Съгласно Методиката за оценка </w:t>
      </w:r>
      <w:r w:rsidRPr="0039131D">
        <w:rPr>
          <w:rFonts w:ascii="Times New Roman" w:hAnsi="Times New Roman" w:cs="Times New Roman"/>
          <w:sz w:val="24"/>
          <w:szCs w:val="24"/>
        </w:rPr>
        <w:t>(</w:t>
      </w:r>
      <w:r w:rsidRPr="00135065">
        <w:rPr>
          <w:rFonts w:ascii="Times New Roman" w:hAnsi="Times New Roman" w:cs="Times New Roman"/>
          <w:sz w:val="24"/>
          <w:szCs w:val="24"/>
        </w:rPr>
        <w:t xml:space="preserve">Приложение </w:t>
      </w:r>
      <w:r w:rsidRPr="0039131D">
        <w:rPr>
          <w:rFonts w:ascii="Times New Roman" w:hAnsi="Times New Roman" w:cs="Times New Roman"/>
          <w:sz w:val="24"/>
          <w:szCs w:val="24"/>
        </w:rPr>
        <w:t>Х към Условията за кандидатстване)</w:t>
      </w:r>
      <w:r w:rsidRPr="00135065">
        <w:rPr>
          <w:rFonts w:ascii="Times New Roman" w:hAnsi="Times New Roman" w:cs="Times New Roman"/>
          <w:sz w:val="24"/>
          <w:szCs w:val="24"/>
        </w:rPr>
        <w:t xml:space="preserve">, </w:t>
      </w:r>
      <w:r>
        <w:rPr>
          <w:rFonts w:ascii="Times New Roman" w:hAnsi="Times New Roman" w:cs="Times New Roman"/>
          <w:sz w:val="24"/>
          <w:szCs w:val="24"/>
        </w:rPr>
        <w:t xml:space="preserve">когато се кандидатства в пълна проектна готовност, </w:t>
      </w:r>
      <w:r w:rsidRPr="00135065">
        <w:rPr>
          <w:rFonts w:ascii="Times New Roman" w:hAnsi="Times New Roman" w:cs="Times New Roman"/>
          <w:sz w:val="24"/>
          <w:szCs w:val="24"/>
        </w:rPr>
        <w:t>критерий 10 от критериите за административно съответствие и допустимост</w:t>
      </w:r>
      <w:r w:rsidRPr="0039131D">
        <w:rPr>
          <w:rFonts w:ascii="Times New Roman" w:hAnsi="Times New Roman" w:cs="Times New Roman"/>
          <w:sz w:val="24"/>
          <w:szCs w:val="24"/>
        </w:rPr>
        <w:t xml:space="preserve"> </w:t>
      </w:r>
      <w:r w:rsidRPr="00472782">
        <w:rPr>
          <w:rFonts w:ascii="Times New Roman" w:hAnsi="Times New Roman" w:cs="Times New Roman"/>
          <w:b/>
          <w:bCs/>
          <w:sz w:val="24"/>
          <w:szCs w:val="24"/>
        </w:rPr>
        <w:t>оценява дали на етапа на кандидатстване кандидатът разполага с</w:t>
      </w:r>
      <w:r>
        <w:rPr>
          <w:rFonts w:ascii="Times New Roman" w:hAnsi="Times New Roman" w:cs="Times New Roman"/>
          <w:sz w:val="24"/>
          <w:szCs w:val="24"/>
        </w:rPr>
        <w:t xml:space="preserve"> </w:t>
      </w:r>
      <w:r w:rsidRPr="00F04853">
        <w:rPr>
          <w:rFonts w:ascii="Times New Roman" w:hAnsi="Times New Roman" w:cs="Times New Roman"/>
          <w:i/>
          <w:iCs/>
          <w:sz w:val="24"/>
          <w:szCs w:val="24"/>
        </w:rPr>
        <w:t xml:space="preserve">работен/технически проект, придружен от количествени сметки на проектантите по приложимите части, подробна КСС и </w:t>
      </w:r>
      <w:r w:rsidRPr="00472782">
        <w:rPr>
          <w:rFonts w:ascii="Times New Roman" w:hAnsi="Times New Roman" w:cs="Times New Roman"/>
          <w:b/>
          <w:bCs/>
          <w:i/>
          <w:iCs/>
          <w:sz w:val="24"/>
          <w:szCs w:val="24"/>
          <w:u w:val="single"/>
        </w:rPr>
        <w:t>влязло в сила</w:t>
      </w:r>
      <w:r w:rsidRPr="00F04853">
        <w:rPr>
          <w:rFonts w:ascii="Times New Roman" w:hAnsi="Times New Roman" w:cs="Times New Roman"/>
          <w:b/>
          <w:bCs/>
          <w:i/>
          <w:iCs/>
          <w:sz w:val="24"/>
          <w:szCs w:val="24"/>
        </w:rPr>
        <w:t xml:space="preserve"> разрешение за строеж</w:t>
      </w:r>
      <w:r>
        <w:rPr>
          <w:rFonts w:ascii="Times New Roman" w:hAnsi="Times New Roman" w:cs="Times New Roman"/>
          <w:b/>
          <w:bCs/>
          <w:i/>
          <w:iCs/>
          <w:sz w:val="24"/>
          <w:szCs w:val="24"/>
        </w:rPr>
        <w:t xml:space="preserve">. </w:t>
      </w:r>
    </w:p>
    <w:p w14:paraId="466302AD" w14:textId="16CBAF99" w:rsidR="007B0A79" w:rsidRPr="00BB67E0" w:rsidRDefault="007B0A79" w:rsidP="007B0A79">
      <w:pPr>
        <w:spacing w:line="240" w:lineRule="auto"/>
        <w:jc w:val="both"/>
        <w:rPr>
          <w:rFonts w:ascii="Times New Roman" w:hAnsi="Times New Roman" w:cs="Times New Roman"/>
          <w:sz w:val="24"/>
          <w:szCs w:val="24"/>
        </w:rPr>
      </w:pPr>
      <w:r w:rsidRPr="002D4E57">
        <w:rPr>
          <w:rFonts w:ascii="Times New Roman" w:hAnsi="Times New Roman" w:cs="Times New Roman"/>
          <w:sz w:val="24"/>
          <w:szCs w:val="24"/>
        </w:rPr>
        <w:t>В допълнение</w:t>
      </w:r>
      <w:r>
        <w:rPr>
          <w:rFonts w:ascii="Times New Roman" w:hAnsi="Times New Roman" w:cs="Times New Roman"/>
          <w:sz w:val="24"/>
          <w:szCs w:val="24"/>
        </w:rPr>
        <w:t>,</w:t>
      </w:r>
      <w:r w:rsidRPr="002D4E57">
        <w:rPr>
          <w:rFonts w:ascii="Times New Roman" w:hAnsi="Times New Roman" w:cs="Times New Roman"/>
          <w:sz w:val="24"/>
          <w:szCs w:val="24"/>
        </w:rPr>
        <w:t xml:space="preserve"> моля</w:t>
      </w:r>
      <w:r>
        <w:rPr>
          <w:rFonts w:ascii="Times New Roman" w:hAnsi="Times New Roman" w:cs="Times New Roman"/>
          <w:sz w:val="24"/>
          <w:szCs w:val="24"/>
        </w:rPr>
        <w:t>,</w:t>
      </w:r>
      <w:r w:rsidRPr="002D4E57">
        <w:rPr>
          <w:rFonts w:ascii="Times New Roman" w:hAnsi="Times New Roman" w:cs="Times New Roman"/>
          <w:sz w:val="24"/>
          <w:szCs w:val="24"/>
        </w:rPr>
        <w:t xml:space="preserve"> вижте отговора на въпрос 85</w:t>
      </w:r>
      <w:r>
        <w:rPr>
          <w:rFonts w:ascii="Times New Roman" w:hAnsi="Times New Roman" w:cs="Times New Roman"/>
          <w:sz w:val="24"/>
          <w:szCs w:val="24"/>
        </w:rPr>
        <w:t>.</w:t>
      </w:r>
    </w:p>
    <w:p w14:paraId="616ED12F" w14:textId="77777777" w:rsidR="00347D2B" w:rsidRPr="00E875B4" w:rsidRDefault="00347D2B" w:rsidP="00347D2B">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35BD369" w14:textId="77777777" w:rsidR="00347D2B" w:rsidRPr="00F37858" w:rsidRDefault="00347D2B" w:rsidP="00347D2B">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w:t>
      </w:r>
      <w:r w:rsidRPr="00E72244">
        <w:rPr>
          <w:rFonts w:ascii="Times New Roman" w:eastAsia="Calibri" w:hAnsi="Times New Roman" w:cs="Times New Roman"/>
          <w:b/>
          <w:bCs/>
          <w:sz w:val="24"/>
          <w:szCs w:val="24"/>
        </w:rPr>
        <w:t>1</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E72244">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24CA4D18"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xml:space="preserve">УВАЖАЕМИ ДАМИ И ГОСПОДА, </w:t>
      </w:r>
    </w:p>
    <w:p w14:paraId="7FFC658F"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Във връзка с намерението на община Мъглиж да кандидатства за финансиране за изпълнение на инвестиция по процедура BG-RRP-1.007 „Модернизация на образователна среда”, представяме на Вашето внимание искане за разяснения, както следва:</w:t>
      </w:r>
    </w:p>
    <w:p w14:paraId="10D128F8"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Искане за разяснение № 1:</w:t>
      </w:r>
    </w:p>
    <w:p w14:paraId="431D7C0C"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Описание:</w:t>
      </w:r>
    </w:p>
    <w:p w14:paraId="5D2CBCE9"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Съгласно текста на стр. 25 от Насоките в бюджетен ред 1.1 кандидатът посочва общата стойност на всички разходи за:</w:t>
      </w:r>
    </w:p>
    <w:p w14:paraId="18582DB5"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изготвяне на работен/технически проект и авторски надзор или инженеринг (проектиране, заедно с авторски надзор и строителство); - строително-монтажни работи, в т.ч. и за оформяне на прилежащото дворно място;</w:t>
      </w:r>
    </w:p>
    <w:p w14:paraId="09DE4449"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xml:space="preserve">- набавянето на необходими </w:t>
      </w:r>
      <w:proofErr w:type="spellStart"/>
      <w:r w:rsidRPr="00E72244">
        <w:rPr>
          <w:rFonts w:ascii="Times New Roman" w:hAnsi="Times New Roman" w:cs="Times New Roman"/>
          <w:sz w:val="24"/>
          <w:szCs w:val="24"/>
        </w:rPr>
        <w:t>съгласувателни</w:t>
      </w:r>
      <w:proofErr w:type="spellEnd"/>
      <w:r w:rsidRPr="00E72244">
        <w:rPr>
          <w:rFonts w:ascii="Times New Roman" w:hAnsi="Times New Roman" w:cs="Times New Roman"/>
          <w:sz w:val="24"/>
          <w:szCs w:val="24"/>
        </w:rPr>
        <w:t xml:space="preserve">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w:t>
      </w:r>
    </w:p>
    <w:p w14:paraId="2EEE5B98"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xml:space="preserve">- извършване на обследване за енергийна ефективност и сертификат за енергийни характеристики на сграда в експлоатация и разходи за обследване и установяване на техническите характеристики на сгради и изготвяне на технически паспорти; </w:t>
      </w:r>
    </w:p>
    <w:p w14:paraId="093C9D1B"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въвеждане на обекта в експлоатация;</w:t>
      </w:r>
    </w:p>
    <w:p w14:paraId="7563C1D6"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строителен надзор съгласно чл. 168, ал. 2 от ЗУТ;</w:t>
      </w:r>
    </w:p>
    <w:p w14:paraId="0F103551"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lastRenderedPageBreak/>
        <w:t>- оценка на съответствието на проектите, съгласно чл. 142, ал. 4 и чл. 169 от ЗУТ;</w:t>
      </w:r>
    </w:p>
    <w:p w14:paraId="7BDA2097"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услуги, които са пряко свързани с проекта, финансиран по настоящата процедура и са необходими за неговата подготовка и изпълнение, като инженерни и технически изследвания, геоложки/геодезически проучвания, и др.</w:t>
      </w:r>
    </w:p>
    <w:p w14:paraId="7A213B96"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xml:space="preserve">Съгласно текста на стр. 10 от Приложение „Указания на Структурата за наблюдение и докладване за попълване на електронен формуляр за кандидатстване по процедура чрез подбор на предложения за изпълнение на инвестиция от крайни получатели BG-RRP-1.007 „Модернизация на образователна среда“ след въвеждане на стойностите на разходите, чрез натискане на бутон „Детайли“ за всеки един от разходите в бюджета следва да бъде попълнено поле „Детайли“ като се избере от падащите менюта „Организация“, „Местонахождение (Място на изпълнение на проекта)“, „Дейност“ и „Индикатори“. </w:t>
      </w:r>
    </w:p>
    <w:p w14:paraId="67F7D7B6"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xml:space="preserve">При попълване на поле „Дейност“ системата позволява избор само на една дейност от секция 3. „План за изпълнение/Дейности по проекта“. </w:t>
      </w:r>
    </w:p>
    <w:p w14:paraId="2A1B4273"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Въпрос:</w:t>
      </w:r>
    </w:p>
    <w:p w14:paraId="72D10DBE" w14:textId="77777777" w:rsidR="00347D2B" w:rsidRPr="00E72244" w:rsidRDefault="00347D2B" w:rsidP="00347D2B">
      <w:pPr>
        <w:jc w:val="both"/>
        <w:rPr>
          <w:rFonts w:ascii="Times New Roman" w:hAnsi="Times New Roman" w:cs="Times New Roman"/>
          <w:sz w:val="24"/>
          <w:szCs w:val="24"/>
        </w:rPr>
      </w:pPr>
      <w:r w:rsidRPr="00E72244">
        <w:rPr>
          <w:rFonts w:ascii="Times New Roman" w:hAnsi="Times New Roman" w:cs="Times New Roman"/>
          <w:sz w:val="24"/>
          <w:szCs w:val="24"/>
        </w:rPr>
        <w:t xml:space="preserve">Във връзка с гореизложеното и предвид изричната забрана за добавяне на нови бюджетни редове в секция 6. „Бюджет“, моля да потвърдите или отхвърлите нашето разбиране, че в описанието на Дейност 1 „Основен ремонт, реконструкция, основно обновяване, пристрояване, надстрояване на предучилищна образователна среда за придобиване на цялостен обновен облик на образователната институция“ от проекта, в секция 3. „План за изпълнение/Дейности по проекта“, следва да се съдържа описание на всички подготвителни и придружаващи строителството дейности, в т.ч. изготвяне на работен/технически проект и авторски надзор или инженеринг (проектиране, заедно с авторски надзор и строителство); строително-монтажни работи, в т.ч. и за оформяне на прилежащото дворно място; набавянето на необходими </w:t>
      </w:r>
      <w:proofErr w:type="spellStart"/>
      <w:r w:rsidRPr="00E72244">
        <w:rPr>
          <w:rFonts w:ascii="Times New Roman" w:hAnsi="Times New Roman" w:cs="Times New Roman"/>
          <w:sz w:val="24"/>
          <w:szCs w:val="24"/>
        </w:rPr>
        <w:t>съгласувателни</w:t>
      </w:r>
      <w:proofErr w:type="spellEnd"/>
      <w:r w:rsidRPr="00E72244">
        <w:rPr>
          <w:rFonts w:ascii="Times New Roman" w:hAnsi="Times New Roman" w:cs="Times New Roman"/>
          <w:sz w:val="24"/>
          <w:szCs w:val="24"/>
        </w:rPr>
        <w:t xml:space="preserve"> и разрешителни документи, изискващи се от националното законодателство, включително и свързаните с тях такси, дължими на съответните компетентни органи; извършване на обследване за енергийна ефективност и сертификат за енергийни характеристики на сграда в експлоатация и разходи за обследване и установяване на техническите характеристики на сгради и изготвяне на технически паспорти; въвеждане на обекта в експлоатация; строителен надзор съгласно чл. 168, ал. 2 от ЗУТ; оценка на съответствието на проектите, съгласно чл. 142, ал. 4 и чл. 169 от ЗУТ; услуги, които са пряко свързани с проекта, финансиран по настоящата процедура и са необходими за неговата подготовка и изпълнение, като инженерни и технически изследвания, геоложки/геодезически проучвания, и др.? </w:t>
      </w:r>
    </w:p>
    <w:p w14:paraId="5909154D" w14:textId="77777777" w:rsidR="00347D2B" w:rsidRDefault="00347D2B" w:rsidP="00347D2B">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4C831EBD" w14:textId="77777777" w:rsidR="00347D2B" w:rsidRPr="005F7CD8" w:rsidRDefault="00347D2B" w:rsidP="00347D2B">
      <w:pPr>
        <w:spacing w:line="240" w:lineRule="auto"/>
        <w:jc w:val="both"/>
        <w:rPr>
          <w:rFonts w:ascii="Times New Roman" w:hAnsi="Times New Roman" w:cs="Times New Roman"/>
          <w:sz w:val="24"/>
          <w:szCs w:val="24"/>
        </w:rPr>
      </w:pPr>
      <w:r>
        <w:rPr>
          <w:rFonts w:ascii="Times New Roman" w:hAnsi="Times New Roman" w:cs="Times New Roman"/>
          <w:sz w:val="24"/>
          <w:szCs w:val="24"/>
        </w:rPr>
        <w:t>Цитираното изискване на стр. 25 от Условията за кандидатстване се отнася до планирането на окрупнени стойности на разходите в бюджета на предложението за изпълнение на инвестиции. По отношение на планирането на дейностите, в</w:t>
      </w:r>
      <w:r w:rsidRPr="005F7CD8">
        <w:rPr>
          <w:rFonts w:ascii="Times New Roman" w:hAnsi="Times New Roman" w:cs="Times New Roman"/>
          <w:sz w:val="24"/>
          <w:szCs w:val="24"/>
        </w:rPr>
        <w:t xml:space="preserve"> Приложение </w:t>
      </w:r>
      <w:r w:rsidRPr="005F7CD8">
        <w:rPr>
          <w:rFonts w:ascii="Times New Roman" w:hAnsi="Times New Roman" w:cs="Times New Roman"/>
          <w:sz w:val="24"/>
          <w:szCs w:val="24"/>
          <w:lang w:val="en-US"/>
        </w:rPr>
        <w:t>I</w:t>
      </w:r>
      <w:r w:rsidRPr="005F7CD8">
        <w:rPr>
          <w:rFonts w:ascii="Times New Roman" w:hAnsi="Times New Roman" w:cs="Times New Roman"/>
          <w:sz w:val="24"/>
          <w:szCs w:val="24"/>
        </w:rPr>
        <w:t>Х</w:t>
      </w:r>
      <w:r>
        <w:rPr>
          <w:rFonts w:ascii="Times New Roman" w:hAnsi="Times New Roman" w:cs="Times New Roman"/>
          <w:sz w:val="24"/>
          <w:szCs w:val="24"/>
        </w:rPr>
        <w:t xml:space="preserve">. </w:t>
      </w:r>
      <w:r w:rsidRPr="000177D1">
        <w:rPr>
          <w:rFonts w:ascii="Times New Roman" w:hAnsi="Times New Roman" w:cs="Times New Roman"/>
          <w:sz w:val="24"/>
          <w:szCs w:val="24"/>
        </w:rPr>
        <w:t>Указания на Структурата за наблюдение и докладване за попълване на електронен формуляр за кандидатстване</w:t>
      </w:r>
      <w:r w:rsidRPr="005F7CD8">
        <w:rPr>
          <w:rFonts w:ascii="Times New Roman" w:hAnsi="Times New Roman" w:cs="Times New Roman"/>
          <w:sz w:val="24"/>
          <w:szCs w:val="24"/>
        </w:rPr>
        <w:t xml:space="preserve"> </w:t>
      </w:r>
      <w:r>
        <w:rPr>
          <w:rFonts w:ascii="Times New Roman" w:hAnsi="Times New Roman" w:cs="Times New Roman"/>
          <w:sz w:val="24"/>
          <w:szCs w:val="24"/>
        </w:rPr>
        <w:t xml:space="preserve">към Условията за кандидатстване,  е посочено, че </w:t>
      </w:r>
      <w:r w:rsidRPr="005F7CD8">
        <w:rPr>
          <w:rFonts w:ascii="Times New Roman" w:hAnsi="Times New Roman" w:cs="Times New Roman"/>
          <w:sz w:val="24"/>
          <w:szCs w:val="24"/>
        </w:rPr>
        <w:t xml:space="preserve">в секция 3. „План за изпълнение/Дейности по проекта“, в поле „Описание“ </w:t>
      </w:r>
      <w:r w:rsidRPr="000177D1">
        <w:rPr>
          <w:rFonts w:ascii="Times New Roman" w:hAnsi="Times New Roman" w:cs="Times New Roman"/>
          <w:sz w:val="24"/>
          <w:szCs w:val="24"/>
        </w:rPr>
        <w:t xml:space="preserve">кандидатът следва да </w:t>
      </w:r>
      <w:r w:rsidRPr="000177D1">
        <w:rPr>
          <w:rFonts w:ascii="Times New Roman" w:hAnsi="Times New Roman" w:cs="Times New Roman"/>
          <w:sz w:val="24"/>
          <w:szCs w:val="24"/>
        </w:rPr>
        <w:lastRenderedPageBreak/>
        <w:t xml:space="preserve">опише </w:t>
      </w:r>
      <w:r w:rsidRPr="005F7CD8">
        <w:rPr>
          <w:rFonts w:ascii="Times New Roman" w:hAnsi="Times New Roman" w:cs="Times New Roman"/>
          <w:sz w:val="24"/>
          <w:szCs w:val="24"/>
        </w:rPr>
        <w:t>какво включва самата дейност и етапите за нейното изпълнение, в поле</w:t>
      </w:r>
      <w:r>
        <w:rPr>
          <w:rFonts w:ascii="Times New Roman" w:hAnsi="Times New Roman" w:cs="Times New Roman"/>
          <w:sz w:val="24"/>
          <w:szCs w:val="24"/>
        </w:rPr>
        <w:t xml:space="preserve"> </w:t>
      </w:r>
      <w:r w:rsidRPr="005F7CD8">
        <w:rPr>
          <w:rFonts w:ascii="Times New Roman" w:hAnsi="Times New Roman" w:cs="Times New Roman"/>
          <w:sz w:val="24"/>
          <w:szCs w:val="24"/>
        </w:rPr>
        <w:t xml:space="preserve">„Начин на изпълнение“ – </w:t>
      </w:r>
      <w:r>
        <w:rPr>
          <w:rFonts w:ascii="Times New Roman" w:hAnsi="Times New Roman" w:cs="Times New Roman"/>
          <w:sz w:val="24"/>
          <w:szCs w:val="24"/>
        </w:rPr>
        <w:t>да опише</w:t>
      </w:r>
      <w:r w:rsidRPr="005F7CD8">
        <w:rPr>
          <w:rFonts w:ascii="Times New Roman" w:hAnsi="Times New Roman" w:cs="Times New Roman"/>
          <w:sz w:val="24"/>
          <w:szCs w:val="24"/>
        </w:rPr>
        <w:t xml:space="preserve"> методите за изпълнение на съответната дейност, а в поле „Резултат“ – очакваните конкретни резултати от изпълнението на планираната дейност.</w:t>
      </w:r>
      <w:r>
        <w:rPr>
          <w:rFonts w:ascii="Times New Roman" w:hAnsi="Times New Roman" w:cs="Times New Roman"/>
          <w:sz w:val="24"/>
          <w:szCs w:val="24"/>
        </w:rPr>
        <w:t xml:space="preserve"> Преценка на кандидата е в каква степен да детайлизира информацията за дейностите във формуляра за кандидатстване, включително по отношение подготвителните дейности. </w:t>
      </w:r>
    </w:p>
    <w:p w14:paraId="5D3F047C" w14:textId="77777777" w:rsidR="00347D2B" w:rsidRPr="00F37858" w:rsidRDefault="00347D2B" w:rsidP="00347D2B">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59C025B" w14:textId="77777777" w:rsidR="00347D2B" w:rsidRPr="00F37858" w:rsidRDefault="00347D2B" w:rsidP="00347D2B">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w:t>
      </w:r>
      <w:r w:rsidRPr="00E72244">
        <w:rPr>
          <w:rFonts w:ascii="Times New Roman" w:eastAsia="Calibri" w:hAnsi="Times New Roman" w:cs="Times New Roman"/>
          <w:b/>
          <w:bCs/>
          <w:sz w:val="24"/>
          <w:szCs w:val="24"/>
        </w:rPr>
        <w:t>2</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E72244">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5D1339D2" w14:textId="77777777" w:rsidR="00347D2B" w:rsidRPr="002917D1" w:rsidRDefault="00347D2B" w:rsidP="00347D2B">
      <w:pPr>
        <w:spacing w:line="240" w:lineRule="auto"/>
        <w:jc w:val="both"/>
        <w:rPr>
          <w:rFonts w:ascii="Times New Roman" w:hAnsi="Times New Roman" w:cs="Times New Roman"/>
          <w:sz w:val="24"/>
          <w:szCs w:val="24"/>
        </w:rPr>
      </w:pPr>
      <w:r w:rsidRPr="002917D1">
        <w:rPr>
          <w:rFonts w:ascii="Times New Roman" w:hAnsi="Times New Roman" w:cs="Times New Roman"/>
          <w:sz w:val="24"/>
          <w:szCs w:val="24"/>
        </w:rPr>
        <w:t xml:space="preserve">УВАЖАЕМИ ДАМИ И ГОСПОДА, </w:t>
      </w:r>
    </w:p>
    <w:p w14:paraId="459E022F" w14:textId="77777777" w:rsidR="00347D2B" w:rsidRPr="002917D1" w:rsidRDefault="00347D2B" w:rsidP="00347D2B">
      <w:pPr>
        <w:spacing w:line="240" w:lineRule="auto"/>
        <w:jc w:val="both"/>
        <w:rPr>
          <w:rFonts w:ascii="Times New Roman" w:hAnsi="Times New Roman" w:cs="Times New Roman"/>
          <w:sz w:val="24"/>
          <w:szCs w:val="24"/>
        </w:rPr>
      </w:pPr>
      <w:r w:rsidRPr="002917D1">
        <w:rPr>
          <w:rFonts w:ascii="Times New Roman" w:hAnsi="Times New Roman" w:cs="Times New Roman"/>
          <w:sz w:val="24"/>
          <w:szCs w:val="24"/>
        </w:rPr>
        <w:t>Във връзка с намерението на община Мъглиж да кандидатства за финансиране за изпълнение на инвестиция по процедура BG-RRP-1.007 „Модернизация на образователна среда”, представяме на Вашето внимание искане за разяснения, както следва:</w:t>
      </w:r>
    </w:p>
    <w:p w14:paraId="59C69732" w14:textId="77777777" w:rsidR="00347D2B" w:rsidRPr="002917D1" w:rsidRDefault="00347D2B" w:rsidP="00347D2B">
      <w:pPr>
        <w:spacing w:line="240" w:lineRule="auto"/>
        <w:jc w:val="both"/>
        <w:rPr>
          <w:rFonts w:ascii="Times New Roman" w:hAnsi="Times New Roman" w:cs="Times New Roman"/>
          <w:sz w:val="24"/>
          <w:szCs w:val="24"/>
        </w:rPr>
      </w:pPr>
      <w:r w:rsidRPr="002917D1">
        <w:rPr>
          <w:rFonts w:ascii="Times New Roman" w:hAnsi="Times New Roman" w:cs="Times New Roman"/>
          <w:sz w:val="24"/>
          <w:szCs w:val="24"/>
        </w:rPr>
        <w:t>Искане за разяснение № 2:</w:t>
      </w:r>
    </w:p>
    <w:p w14:paraId="32A33600" w14:textId="77777777" w:rsidR="00347D2B" w:rsidRPr="002917D1" w:rsidRDefault="00347D2B" w:rsidP="00347D2B">
      <w:pPr>
        <w:spacing w:line="240" w:lineRule="auto"/>
        <w:jc w:val="both"/>
        <w:rPr>
          <w:rFonts w:ascii="Times New Roman" w:hAnsi="Times New Roman" w:cs="Times New Roman"/>
          <w:sz w:val="24"/>
          <w:szCs w:val="24"/>
        </w:rPr>
      </w:pPr>
      <w:r w:rsidRPr="002917D1">
        <w:rPr>
          <w:rFonts w:ascii="Times New Roman" w:hAnsi="Times New Roman" w:cs="Times New Roman"/>
          <w:sz w:val="24"/>
          <w:szCs w:val="24"/>
        </w:rPr>
        <w:t xml:space="preserve">Описание: </w:t>
      </w:r>
    </w:p>
    <w:p w14:paraId="3A5B79DD" w14:textId="77777777" w:rsidR="00347D2B" w:rsidRPr="002917D1" w:rsidRDefault="00347D2B" w:rsidP="00347D2B">
      <w:pPr>
        <w:spacing w:line="240" w:lineRule="auto"/>
        <w:jc w:val="both"/>
        <w:rPr>
          <w:rFonts w:ascii="Times New Roman" w:hAnsi="Times New Roman" w:cs="Times New Roman"/>
          <w:sz w:val="24"/>
          <w:szCs w:val="24"/>
        </w:rPr>
      </w:pPr>
      <w:r w:rsidRPr="002917D1">
        <w:rPr>
          <w:rFonts w:ascii="Times New Roman" w:hAnsi="Times New Roman" w:cs="Times New Roman"/>
          <w:sz w:val="24"/>
          <w:szCs w:val="24"/>
        </w:rPr>
        <w:t xml:space="preserve">Съгласно текста на стр. 24 от Насоките непреките дейности не представляват отделни дейности в секция 3 „План за изпълнение/Дейности по проекта” и следва да бъдат описани в секция 9. „Допълнителна информация необходима за оценка на проектното предложение“, поле „Непреки дейности“. </w:t>
      </w:r>
    </w:p>
    <w:p w14:paraId="625EE149" w14:textId="77777777" w:rsidR="00347D2B" w:rsidRPr="002917D1" w:rsidRDefault="00347D2B" w:rsidP="00347D2B">
      <w:pPr>
        <w:spacing w:line="240" w:lineRule="auto"/>
        <w:jc w:val="both"/>
        <w:rPr>
          <w:rFonts w:ascii="Times New Roman" w:hAnsi="Times New Roman" w:cs="Times New Roman"/>
          <w:sz w:val="24"/>
          <w:szCs w:val="24"/>
        </w:rPr>
      </w:pPr>
      <w:r w:rsidRPr="002917D1">
        <w:rPr>
          <w:rFonts w:ascii="Times New Roman" w:hAnsi="Times New Roman" w:cs="Times New Roman"/>
          <w:sz w:val="24"/>
          <w:szCs w:val="24"/>
        </w:rPr>
        <w:t xml:space="preserve">Съгласно текста на стр. 10 от Приложение „Указания на Структурата за наблюдение и докладване за попълване на електронен формуляр за кандидатстване по процедура чрез подбор на предложения за изпълнение на инвестиция от крайни получатели BG-RRP-1.007 „Модернизация на образователна среда“ след въвеждане на стойностите на разходите, чрез натискане на бутон „Детайли“ за всеки един от разходите в бюджета следва да бъде попълнено поле „Детайли“ като се избере от падащите менюта „Организация“, „Местонахождение (Място на изпълнение на проекта)“, „Дейност“ и „Индикатори“. </w:t>
      </w:r>
    </w:p>
    <w:p w14:paraId="6CF58ABA" w14:textId="77777777" w:rsidR="00347D2B" w:rsidRPr="002917D1" w:rsidRDefault="00347D2B" w:rsidP="00347D2B">
      <w:pPr>
        <w:spacing w:line="240" w:lineRule="auto"/>
        <w:jc w:val="both"/>
        <w:rPr>
          <w:rFonts w:ascii="Times New Roman" w:hAnsi="Times New Roman" w:cs="Times New Roman"/>
          <w:sz w:val="24"/>
          <w:szCs w:val="24"/>
        </w:rPr>
      </w:pPr>
      <w:r w:rsidRPr="002917D1">
        <w:rPr>
          <w:rFonts w:ascii="Times New Roman" w:hAnsi="Times New Roman" w:cs="Times New Roman"/>
          <w:sz w:val="24"/>
          <w:szCs w:val="24"/>
        </w:rPr>
        <w:t>При въвеждане на информацията за бюджетен ред 3.1 „Разходи за организация и управление (вкл. за информация, комуникация и публичност)“, бутон „Детайли“, предвид указанията за извеждане на непреките дейности в секция 9. „Допълнителна информация необходима за оценка на проектното предложение“, поле „Непреки дейности“, същите не могат да бъдат присъединени като дейност от проектното предложение и системата дава предупреждение, че „Полето „Дейност” в „Детайли” на бюджетния ред „Разходи за организация и управление (вкл. за информация, комуникация и публичност)” от секция „Бюджет” не е попълнено.“</w:t>
      </w:r>
    </w:p>
    <w:p w14:paraId="22D80047" w14:textId="77777777" w:rsidR="00347D2B" w:rsidRPr="002917D1" w:rsidRDefault="00347D2B" w:rsidP="00347D2B">
      <w:pPr>
        <w:spacing w:line="240" w:lineRule="auto"/>
        <w:jc w:val="both"/>
        <w:rPr>
          <w:rFonts w:ascii="Times New Roman" w:hAnsi="Times New Roman" w:cs="Times New Roman"/>
          <w:sz w:val="24"/>
          <w:szCs w:val="24"/>
        </w:rPr>
      </w:pPr>
      <w:r w:rsidRPr="002917D1">
        <w:rPr>
          <w:rFonts w:ascii="Times New Roman" w:hAnsi="Times New Roman" w:cs="Times New Roman"/>
          <w:sz w:val="24"/>
          <w:szCs w:val="24"/>
        </w:rPr>
        <w:t xml:space="preserve">Въпрос: </w:t>
      </w:r>
    </w:p>
    <w:p w14:paraId="538F5D43" w14:textId="77777777" w:rsidR="00347D2B" w:rsidRPr="002917D1" w:rsidRDefault="00347D2B" w:rsidP="00347D2B">
      <w:pPr>
        <w:spacing w:line="240" w:lineRule="auto"/>
        <w:jc w:val="both"/>
        <w:rPr>
          <w:rFonts w:ascii="Times New Roman" w:hAnsi="Times New Roman" w:cs="Times New Roman"/>
          <w:sz w:val="24"/>
          <w:szCs w:val="24"/>
        </w:rPr>
      </w:pPr>
      <w:r w:rsidRPr="002917D1">
        <w:rPr>
          <w:rFonts w:ascii="Times New Roman" w:hAnsi="Times New Roman" w:cs="Times New Roman"/>
          <w:sz w:val="24"/>
          <w:szCs w:val="24"/>
        </w:rPr>
        <w:t xml:space="preserve">Във връзка с гореизложеното, моля да потвърдите, че това предупреждение на ИСУН няма да възпрепятства подаването на ПИИ от кандидатите. В случай, че това предупреждение на ИСУН би довело до невъзможност за подаване на ПИИ от кандидатите, моля за допълнителни разяснения какви действия следва да предприемат кандидатите, за да могат да подадат успешно своите ПИИ? </w:t>
      </w:r>
    </w:p>
    <w:p w14:paraId="3DF9B965" w14:textId="77777777" w:rsidR="00347D2B" w:rsidRDefault="00347D2B" w:rsidP="00347D2B">
      <w:pPr>
        <w:spacing w:line="240" w:lineRule="auto"/>
        <w:jc w:val="both"/>
        <w:rPr>
          <w:rFonts w:ascii="Times New Roman" w:hAnsi="Times New Roman" w:cs="Times New Roman"/>
          <w:b/>
          <w:bCs/>
          <w:sz w:val="24"/>
          <w:szCs w:val="24"/>
        </w:rPr>
      </w:pPr>
      <w:bookmarkStart w:id="103" w:name="_Hlk124759253"/>
      <w:r w:rsidRPr="00621704">
        <w:rPr>
          <w:rFonts w:ascii="Times New Roman" w:hAnsi="Times New Roman" w:cs="Times New Roman"/>
          <w:b/>
          <w:bCs/>
          <w:sz w:val="24"/>
          <w:szCs w:val="24"/>
        </w:rPr>
        <w:t>ОТГОВОР:</w:t>
      </w:r>
    </w:p>
    <w:bookmarkEnd w:id="103"/>
    <w:p w14:paraId="304A1A4E" w14:textId="77777777" w:rsidR="00347D2B" w:rsidRDefault="00347D2B" w:rsidP="00347D2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w:t>
      </w:r>
      <w:r w:rsidRPr="002917D1">
        <w:rPr>
          <w:rFonts w:ascii="Times New Roman" w:hAnsi="Times New Roman" w:cs="Times New Roman"/>
          <w:sz w:val="24"/>
          <w:szCs w:val="24"/>
        </w:rPr>
        <w:t>редупреждение</w:t>
      </w:r>
      <w:r>
        <w:rPr>
          <w:rFonts w:ascii="Times New Roman" w:hAnsi="Times New Roman" w:cs="Times New Roman"/>
          <w:sz w:val="24"/>
          <w:szCs w:val="24"/>
        </w:rPr>
        <w:t>то</w:t>
      </w:r>
      <w:r w:rsidRPr="002917D1">
        <w:rPr>
          <w:rFonts w:ascii="Times New Roman" w:hAnsi="Times New Roman" w:cs="Times New Roman"/>
          <w:sz w:val="24"/>
          <w:szCs w:val="24"/>
        </w:rPr>
        <w:t xml:space="preserve"> </w:t>
      </w:r>
      <w:r w:rsidRPr="00320BAE">
        <w:rPr>
          <w:rFonts w:ascii="Times New Roman" w:hAnsi="Times New Roman" w:cs="Times New Roman"/>
          <w:i/>
          <w:iCs/>
          <w:sz w:val="24"/>
          <w:szCs w:val="24"/>
        </w:rPr>
        <w:t>„Полето „Дейност” в „Детайли” на бюджетния ред „Разходи за организация и управление (вкл. за информация, комуникация и публичност)” от секция „Бюджет” не е попълнено</w:t>
      </w:r>
      <w:r>
        <w:rPr>
          <w:rFonts w:ascii="Times New Roman" w:hAnsi="Times New Roman" w:cs="Times New Roman"/>
          <w:i/>
          <w:iCs/>
          <w:sz w:val="24"/>
          <w:szCs w:val="24"/>
        </w:rPr>
        <w:t xml:space="preserve">“, </w:t>
      </w:r>
      <w:r>
        <w:rPr>
          <w:rFonts w:ascii="Times New Roman" w:hAnsi="Times New Roman" w:cs="Times New Roman"/>
          <w:sz w:val="24"/>
          <w:szCs w:val="24"/>
        </w:rPr>
        <w:t>което извежда системата в конкретния случай, няма да възпрепятства подаването на предложението за изпълнение на инвестиция.</w:t>
      </w:r>
    </w:p>
    <w:p w14:paraId="58AA8D53" w14:textId="313248B3" w:rsidR="00347D2B" w:rsidRPr="001D09F0" w:rsidRDefault="00347D2B" w:rsidP="00347D2B">
      <w:pPr>
        <w:spacing w:line="240" w:lineRule="auto"/>
        <w:jc w:val="both"/>
        <w:rPr>
          <w:rFonts w:ascii="Times New Roman" w:eastAsia="Calibri" w:hAnsi="Times New Roman" w:cs="Times New Roman"/>
          <w:color w:val="000000" w:themeColor="text1"/>
          <w:sz w:val="24"/>
          <w:szCs w:val="24"/>
          <w:u w:val="single"/>
        </w:rPr>
      </w:pPr>
      <w:r>
        <w:rPr>
          <w:rFonts w:ascii="Times New Roman" w:hAnsi="Times New Roman" w:cs="Times New Roman"/>
          <w:sz w:val="24"/>
          <w:szCs w:val="24"/>
        </w:rPr>
        <w:t xml:space="preserve">Моля да обърнете внимание, че системата визуализира както предупреждения, така и грешки при попълването на формуляра за кандидатстване. </w:t>
      </w:r>
      <w:r w:rsidRPr="001D09F0">
        <w:rPr>
          <w:rFonts w:ascii="Times New Roman" w:hAnsi="Times New Roman" w:cs="Times New Roman"/>
          <w:sz w:val="24"/>
          <w:szCs w:val="24"/>
          <w:u w:val="single"/>
        </w:rPr>
        <w:t>Подаването на предложение</w:t>
      </w:r>
      <w:r w:rsidR="001D09F0" w:rsidRPr="001D09F0">
        <w:rPr>
          <w:rFonts w:ascii="Times New Roman" w:hAnsi="Times New Roman" w:cs="Times New Roman"/>
          <w:sz w:val="24"/>
          <w:szCs w:val="24"/>
          <w:u w:val="single"/>
        </w:rPr>
        <w:t xml:space="preserve"> за изпълнение на инвестиция</w:t>
      </w:r>
      <w:r w:rsidRPr="001D09F0">
        <w:rPr>
          <w:rFonts w:ascii="Times New Roman" w:hAnsi="Times New Roman" w:cs="Times New Roman"/>
          <w:sz w:val="24"/>
          <w:szCs w:val="24"/>
          <w:u w:val="single"/>
        </w:rPr>
        <w:t xml:space="preserve">, за което са визуализирани предупреждения, </w:t>
      </w:r>
      <w:r w:rsidRPr="00363648">
        <w:rPr>
          <w:rFonts w:ascii="Times New Roman" w:hAnsi="Times New Roman" w:cs="Times New Roman"/>
          <w:b/>
          <w:bCs/>
          <w:sz w:val="24"/>
          <w:szCs w:val="24"/>
          <w:u w:val="single"/>
        </w:rPr>
        <w:t>е възможно</w:t>
      </w:r>
      <w:r>
        <w:rPr>
          <w:rFonts w:ascii="Times New Roman" w:hAnsi="Times New Roman" w:cs="Times New Roman"/>
          <w:sz w:val="24"/>
          <w:szCs w:val="24"/>
        </w:rPr>
        <w:t>, но</w:t>
      </w:r>
      <w:r w:rsidR="00E071A8">
        <w:rPr>
          <w:rFonts w:ascii="Times New Roman" w:hAnsi="Times New Roman" w:cs="Times New Roman"/>
          <w:sz w:val="24"/>
          <w:szCs w:val="24"/>
        </w:rPr>
        <w:t xml:space="preserve"> при </w:t>
      </w:r>
      <w:r w:rsidR="00E071A8" w:rsidRPr="001D09F0">
        <w:rPr>
          <w:rFonts w:ascii="Times New Roman" w:hAnsi="Times New Roman" w:cs="Times New Roman"/>
          <w:sz w:val="24"/>
          <w:szCs w:val="24"/>
          <w:u w:val="single"/>
        </w:rPr>
        <w:t>визуализирани грешки</w:t>
      </w:r>
      <w:r w:rsidRPr="001D09F0">
        <w:rPr>
          <w:rFonts w:ascii="Times New Roman" w:hAnsi="Times New Roman" w:cs="Times New Roman"/>
          <w:sz w:val="24"/>
          <w:szCs w:val="24"/>
          <w:u w:val="single"/>
        </w:rPr>
        <w:t>,</w:t>
      </w:r>
      <w:r w:rsidR="004C6F89" w:rsidRPr="001D09F0">
        <w:rPr>
          <w:rFonts w:ascii="Times New Roman" w:hAnsi="Times New Roman" w:cs="Times New Roman"/>
          <w:sz w:val="24"/>
          <w:szCs w:val="24"/>
          <w:u w:val="single"/>
        </w:rPr>
        <w:t xml:space="preserve"> които не са отстранени от</w:t>
      </w:r>
      <w:r w:rsidRPr="001D09F0">
        <w:rPr>
          <w:rFonts w:ascii="Times New Roman" w:hAnsi="Times New Roman" w:cs="Times New Roman"/>
          <w:sz w:val="24"/>
          <w:szCs w:val="24"/>
          <w:u w:val="single"/>
        </w:rPr>
        <w:t xml:space="preserve"> </w:t>
      </w:r>
      <w:r w:rsidR="004C6F89" w:rsidRPr="001D09F0">
        <w:rPr>
          <w:rFonts w:ascii="Times New Roman" w:hAnsi="Times New Roman" w:cs="Times New Roman"/>
          <w:sz w:val="24"/>
          <w:szCs w:val="24"/>
          <w:u w:val="single"/>
        </w:rPr>
        <w:t>кандидата</w:t>
      </w:r>
      <w:r w:rsidR="004C6F89">
        <w:rPr>
          <w:rFonts w:ascii="Times New Roman" w:hAnsi="Times New Roman" w:cs="Times New Roman"/>
          <w:sz w:val="24"/>
          <w:szCs w:val="24"/>
        </w:rPr>
        <w:t xml:space="preserve">, </w:t>
      </w:r>
      <w:r>
        <w:rPr>
          <w:rFonts w:ascii="Times New Roman" w:hAnsi="Times New Roman" w:cs="Times New Roman"/>
          <w:sz w:val="24"/>
          <w:szCs w:val="24"/>
        </w:rPr>
        <w:t>к</w:t>
      </w:r>
      <w:r w:rsidRPr="006C713E">
        <w:rPr>
          <w:rFonts w:ascii="Times New Roman" w:hAnsi="Times New Roman" w:cs="Times New Roman"/>
          <w:sz w:val="24"/>
          <w:szCs w:val="24"/>
        </w:rPr>
        <w:t xml:space="preserve">акто е посочено в </w:t>
      </w:r>
      <w:r w:rsidR="00E875B4">
        <w:rPr>
          <w:rFonts w:ascii="Times New Roman" w:hAnsi="Times New Roman" w:cs="Times New Roman"/>
          <w:sz w:val="24"/>
          <w:szCs w:val="24"/>
        </w:rPr>
        <w:t xml:space="preserve">Приложение </w:t>
      </w:r>
      <w:r w:rsidRPr="006C713E">
        <w:rPr>
          <w:rFonts w:ascii="Times New Roman" w:hAnsi="Times New Roman" w:cs="Times New Roman"/>
          <w:sz w:val="24"/>
          <w:szCs w:val="24"/>
        </w:rPr>
        <w:t>IX</w:t>
      </w:r>
      <w:r w:rsidR="00E875B4">
        <w:rPr>
          <w:rFonts w:ascii="Times New Roman" w:hAnsi="Times New Roman" w:cs="Times New Roman"/>
          <w:sz w:val="24"/>
          <w:szCs w:val="24"/>
        </w:rPr>
        <w:t xml:space="preserve">. </w:t>
      </w:r>
      <w:r w:rsidR="00E875B4" w:rsidRPr="007641C0">
        <w:rPr>
          <w:rFonts w:ascii="Times New Roman" w:hAnsi="Times New Roman" w:cs="Times New Roman"/>
          <w:i/>
          <w:iCs/>
          <w:sz w:val="24"/>
          <w:szCs w:val="24"/>
        </w:rPr>
        <w:t>Указания на СНД за попълване на електронен формуляр за кандидатстване по процедурата</w:t>
      </w:r>
      <w:r w:rsidR="00E875B4">
        <w:rPr>
          <w:rFonts w:ascii="Times New Roman" w:hAnsi="Times New Roman" w:cs="Times New Roman"/>
          <w:i/>
          <w:iCs/>
          <w:sz w:val="24"/>
          <w:szCs w:val="24"/>
        </w:rPr>
        <w:t xml:space="preserve"> </w:t>
      </w:r>
      <w:r w:rsidR="00E875B4">
        <w:rPr>
          <w:rFonts w:ascii="Times New Roman" w:hAnsi="Times New Roman" w:cs="Times New Roman"/>
          <w:sz w:val="24"/>
          <w:szCs w:val="24"/>
        </w:rPr>
        <w:t>към Условията за кандидатстване</w:t>
      </w:r>
      <w:r w:rsidR="00C07342">
        <w:rPr>
          <w:rFonts w:ascii="Times New Roman" w:hAnsi="Times New Roman" w:cs="Times New Roman"/>
          <w:sz w:val="24"/>
          <w:szCs w:val="24"/>
        </w:rPr>
        <w:t>,</w:t>
      </w:r>
      <w:r w:rsidR="00E875B4" w:rsidRPr="007641C0">
        <w:rPr>
          <w:rFonts w:ascii="Times New Roman" w:hAnsi="Times New Roman" w:cs="Times New Roman"/>
          <w:sz w:val="24"/>
          <w:szCs w:val="24"/>
        </w:rPr>
        <w:t xml:space="preserve"> </w:t>
      </w:r>
      <w:r w:rsidRPr="001D09F0">
        <w:rPr>
          <w:rFonts w:ascii="Times New Roman" w:hAnsi="Times New Roman" w:cs="Times New Roman"/>
          <w:sz w:val="24"/>
          <w:szCs w:val="24"/>
          <w:u w:val="single"/>
        </w:rPr>
        <w:t xml:space="preserve">системата няма да позволи подаването му.  </w:t>
      </w:r>
      <w:bookmarkStart w:id="104" w:name="_Hlk124763967"/>
      <w:r w:rsidRPr="001D09F0">
        <w:rPr>
          <w:rFonts w:ascii="Times New Roman" w:eastAsia="Calibri" w:hAnsi="Times New Roman" w:cs="Times New Roman"/>
          <w:color w:val="000000" w:themeColor="text1"/>
          <w:sz w:val="24"/>
          <w:szCs w:val="24"/>
          <w:u w:val="single"/>
        </w:rPr>
        <w:t xml:space="preserve"> </w:t>
      </w:r>
    </w:p>
    <w:p w14:paraId="21FC9A4C" w14:textId="77777777" w:rsidR="00347D2B" w:rsidRPr="00F37858" w:rsidRDefault="00347D2B" w:rsidP="00347D2B">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19DA9E8D" w14:textId="77777777" w:rsidR="00347D2B" w:rsidRPr="00F37858" w:rsidRDefault="00347D2B" w:rsidP="00347D2B">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w:t>
      </w:r>
      <w:r w:rsidRPr="00883708">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E72244">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bookmarkEnd w:id="104"/>
    <w:p w14:paraId="73015465" w14:textId="77777777" w:rsidR="00347D2B" w:rsidRDefault="00347D2B" w:rsidP="00347D2B">
      <w:pPr>
        <w:jc w:val="both"/>
        <w:rPr>
          <w:rFonts w:ascii="Times New Roman" w:hAnsi="Times New Roman" w:cs="Times New Roman"/>
          <w:sz w:val="24"/>
          <w:szCs w:val="24"/>
        </w:rPr>
      </w:pPr>
      <w:r w:rsidRPr="00883708">
        <w:rPr>
          <w:rFonts w:ascii="Times New Roman" w:hAnsi="Times New Roman" w:cs="Times New Roman"/>
          <w:sz w:val="24"/>
          <w:szCs w:val="24"/>
        </w:rPr>
        <w:t>Уважаеми дами и господа. Моля потвърдете/отхвърлете разбирането, че доколкото в пакета с документи по процедурата няма посочен срок за подаване на окончателен ФТО към СНД, то срокът за подаване на окончателен ФТО от КП следва да е съобразен с описаните срокове в ЧЛЕН 6. ПРЕДСТАВЯНЕ И ПРОВЕРКА НА ФИНАНСОВО-ТЕХНИЧЕСКИ ОТЧЕТИ  от ОБЩИ УСЛОВИЯ ПРИ ПРЕДОСТАВЯНЕ НА СРЕДСТВА НА КРАЙНИ ПОЛУЧАТЕЛИ ПО НАЦИОНАЛНИЯ ПЛАН ЗА ВЪЗСТАНОВЯВАНЕ И УСТОЙЧИВОСТ.</w:t>
      </w:r>
    </w:p>
    <w:p w14:paraId="150FAA58" w14:textId="77777777" w:rsidR="00347D2B" w:rsidRDefault="00347D2B" w:rsidP="00347D2B">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4A9A394A" w14:textId="6CBF8AC3" w:rsidR="00347D2B" w:rsidRPr="00347D2B" w:rsidRDefault="00347D2B" w:rsidP="00347D2B">
      <w:pPr>
        <w:spacing w:line="240" w:lineRule="auto"/>
        <w:jc w:val="both"/>
        <w:rPr>
          <w:rFonts w:ascii="Times New Roman" w:hAnsi="Times New Roman" w:cs="Times New Roman"/>
          <w:sz w:val="24"/>
          <w:szCs w:val="24"/>
        </w:rPr>
      </w:pPr>
      <w:r w:rsidRPr="00BF08DC">
        <w:rPr>
          <w:rFonts w:ascii="Times New Roman" w:hAnsi="Times New Roman" w:cs="Times New Roman"/>
          <w:sz w:val="24"/>
          <w:szCs w:val="24"/>
        </w:rPr>
        <w:t xml:space="preserve">Съгласно Приложение XII - Общи условия, т. </w:t>
      </w:r>
      <w:r>
        <w:rPr>
          <w:rFonts w:ascii="Times New Roman" w:hAnsi="Times New Roman" w:cs="Times New Roman"/>
          <w:sz w:val="24"/>
          <w:szCs w:val="24"/>
        </w:rPr>
        <w:t>6</w:t>
      </w:r>
      <w:r w:rsidRPr="00BF08DC">
        <w:rPr>
          <w:rFonts w:ascii="Times New Roman" w:hAnsi="Times New Roman" w:cs="Times New Roman"/>
          <w:sz w:val="24"/>
          <w:szCs w:val="24"/>
        </w:rPr>
        <w:t>.6.</w:t>
      </w:r>
      <w:r>
        <w:rPr>
          <w:rFonts w:ascii="Times New Roman" w:hAnsi="Times New Roman" w:cs="Times New Roman"/>
          <w:sz w:val="24"/>
          <w:szCs w:val="24"/>
        </w:rPr>
        <w:t xml:space="preserve"> „</w:t>
      </w:r>
      <w:r w:rsidRPr="00BF08DC">
        <w:rPr>
          <w:rFonts w:ascii="Times New Roman" w:hAnsi="Times New Roman" w:cs="Times New Roman"/>
          <w:sz w:val="24"/>
          <w:szCs w:val="24"/>
        </w:rPr>
        <w:t>КП представя към СНД ФТО посредством ИСМ най-малко веднъж в рамките на съответното тримесечие,…“.</w:t>
      </w:r>
      <w:r>
        <w:rPr>
          <w:rFonts w:ascii="Times New Roman" w:hAnsi="Times New Roman" w:cs="Times New Roman"/>
          <w:sz w:val="24"/>
          <w:szCs w:val="24"/>
        </w:rPr>
        <w:t xml:space="preserve"> КП следва да спазва процедурата за </w:t>
      </w:r>
      <w:r w:rsidRPr="00883708">
        <w:rPr>
          <w:rFonts w:ascii="Times New Roman" w:hAnsi="Times New Roman" w:cs="Times New Roman"/>
          <w:sz w:val="24"/>
          <w:szCs w:val="24"/>
        </w:rPr>
        <w:t>представяне</w:t>
      </w:r>
      <w:r>
        <w:rPr>
          <w:rFonts w:ascii="Times New Roman" w:hAnsi="Times New Roman" w:cs="Times New Roman"/>
          <w:sz w:val="24"/>
          <w:szCs w:val="24"/>
        </w:rPr>
        <w:t>то</w:t>
      </w:r>
      <w:r w:rsidRPr="00883708">
        <w:rPr>
          <w:rFonts w:ascii="Times New Roman" w:hAnsi="Times New Roman" w:cs="Times New Roman"/>
          <w:sz w:val="24"/>
          <w:szCs w:val="24"/>
        </w:rPr>
        <w:t xml:space="preserve"> и проверка</w:t>
      </w:r>
      <w:r>
        <w:rPr>
          <w:rFonts w:ascii="Times New Roman" w:hAnsi="Times New Roman" w:cs="Times New Roman"/>
          <w:sz w:val="24"/>
          <w:szCs w:val="24"/>
        </w:rPr>
        <w:t xml:space="preserve">та </w:t>
      </w:r>
      <w:r w:rsidRPr="00883708">
        <w:rPr>
          <w:rFonts w:ascii="Times New Roman" w:hAnsi="Times New Roman" w:cs="Times New Roman"/>
          <w:sz w:val="24"/>
          <w:szCs w:val="24"/>
        </w:rPr>
        <w:t xml:space="preserve"> на финансово-технически отчети</w:t>
      </w:r>
      <w:r>
        <w:rPr>
          <w:rFonts w:ascii="Times New Roman" w:hAnsi="Times New Roman" w:cs="Times New Roman"/>
          <w:sz w:val="24"/>
          <w:szCs w:val="24"/>
        </w:rPr>
        <w:t xml:space="preserve"> съгласно чл. 6 на </w:t>
      </w:r>
      <w:r w:rsidRPr="00D26721">
        <w:rPr>
          <w:rFonts w:ascii="Times New Roman" w:hAnsi="Times New Roman" w:cs="Times New Roman"/>
          <w:sz w:val="24"/>
          <w:szCs w:val="24"/>
        </w:rPr>
        <w:t>Общи</w:t>
      </w:r>
      <w:r>
        <w:rPr>
          <w:rFonts w:ascii="Times New Roman" w:hAnsi="Times New Roman" w:cs="Times New Roman"/>
          <w:sz w:val="24"/>
          <w:szCs w:val="24"/>
        </w:rPr>
        <w:t>те</w:t>
      </w:r>
      <w:r w:rsidRPr="00D26721">
        <w:rPr>
          <w:rFonts w:ascii="Times New Roman" w:hAnsi="Times New Roman" w:cs="Times New Roman"/>
          <w:sz w:val="24"/>
          <w:szCs w:val="24"/>
        </w:rPr>
        <w:t xml:space="preserve"> условия</w:t>
      </w:r>
      <w:r>
        <w:rPr>
          <w:rFonts w:ascii="Times New Roman" w:hAnsi="Times New Roman" w:cs="Times New Roman"/>
          <w:sz w:val="24"/>
          <w:szCs w:val="24"/>
        </w:rPr>
        <w:t>, включително и за окончателен ФТО. Общите</w:t>
      </w:r>
      <w:r w:rsidRPr="002A4A2C">
        <w:rPr>
          <w:rFonts w:ascii="Times New Roman" w:hAnsi="Times New Roman" w:cs="Times New Roman"/>
          <w:sz w:val="24"/>
          <w:szCs w:val="24"/>
        </w:rPr>
        <w:t xml:space="preserve"> условия при предоставяне на средства на крайни получатели по </w:t>
      </w:r>
      <w:r>
        <w:rPr>
          <w:rFonts w:ascii="Times New Roman" w:hAnsi="Times New Roman" w:cs="Times New Roman"/>
          <w:sz w:val="24"/>
          <w:szCs w:val="24"/>
        </w:rPr>
        <w:t>Н</w:t>
      </w:r>
      <w:r w:rsidRPr="002A4A2C">
        <w:rPr>
          <w:rFonts w:ascii="Times New Roman" w:hAnsi="Times New Roman" w:cs="Times New Roman"/>
          <w:sz w:val="24"/>
          <w:szCs w:val="24"/>
        </w:rPr>
        <w:t>ационалния план за възстановяване и устойчивост</w:t>
      </w:r>
      <w:r>
        <w:rPr>
          <w:rFonts w:ascii="Times New Roman" w:hAnsi="Times New Roman" w:cs="Times New Roman"/>
          <w:sz w:val="24"/>
          <w:szCs w:val="24"/>
        </w:rPr>
        <w:t xml:space="preserve"> представляват част от пакета документи по процедурата, в които се установяват права и задължени на страните по договора за финансиране.</w:t>
      </w:r>
    </w:p>
    <w:p w14:paraId="1994B5D6" w14:textId="77777777" w:rsidR="00347D2B" w:rsidRPr="00F37858" w:rsidRDefault="00347D2B" w:rsidP="00347D2B">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79108012" w14:textId="77777777" w:rsidR="00347D2B" w:rsidRPr="00F37858" w:rsidRDefault="00347D2B" w:rsidP="00347D2B">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94</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E72244">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001F5BD0" w14:textId="77777777" w:rsidR="00347D2B" w:rsidRPr="004D6EB6" w:rsidRDefault="00347D2B" w:rsidP="00347D2B">
      <w:pPr>
        <w:spacing w:line="240" w:lineRule="auto"/>
        <w:jc w:val="both"/>
        <w:rPr>
          <w:rFonts w:ascii="Times New Roman" w:hAnsi="Times New Roman" w:cs="Times New Roman"/>
          <w:sz w:val="24"/>
          <w:szCs w:val="24"/>
        </w:rPr>
      </w:pPr>
      <w:r w:rsidRPr="004D6EB6">
        <w:rPr>
          <w:rFonts w:ascii="Times New Roman" w:hAnsi="Times New Roman" w:cs="Times New Roman"/>
          <w:sz w:val="24"/>
          <w:szCs w:val="24"/>
        </w:rPr>
        <w:t>Здравейте,</w:t>
      </w:r>
    </w:p>
    <w:p w14:paraId="4E11EA11" w14:textId="77777777" w:rsidR="00347D2B" w:rsidRDefault="00347D2B" w:rsidP="00347D2B">
      <w:pPr>
        <w:spacing w:line="240" w:lineRule="auto"/>
        <w:jc w:val="both"/>
        <w:rPr>
          <w:rFonts w:ascii="Times New Roman" w:hAnsi="Times New Roman" w:cs="Times New Roman"/>
          <w:sz w:val="24"/>
          <w:szCs w:val="24"/>
        </w:rPr>
      </w:pPr>
      <w:r w:rsidRPr="004D6EB6">
        <w:rPr>
          <w:rFonts w:ascii="Times New Roman" w:hAnsi="Times New Roman" w:cs="Times New Roman"/>
          <w:sz w:val="24"/>
          <w:szCs w:val="24"/>
        </w:rPr>
        <w:t xml:space="preserve">По настоящата процедура имаме 2 въпроса: </w:t>
      </w:r>
    </w:p>
    <w:p w14:paraId="204D6E2A" w14:textId="77777777" w:rsidR="00347D2B" w:rsidRDefault="00347D2B" w:rsidP="00347D2B">
      <w:pPr>
        <w:spacing w:line="240" w:lineRule="auto"/>
        <w:jc w:val="both"/>
        <w:rPr>
          <w:rFonts w:ascii="Times New Roman" w:hAnsi="Times New Roman" w:cs="Times New Roman"/>
          <w:sz w:val="24"/>
          <w:szCs w:val="24"/>
        </w:rPr>
      </w:pPr>
      <w:r w:rsidRPr="004D6EB6">
        <w:rPr>
          <w:rFonts w:ascii="Times New Roman" w:hAnsi="Times New Roman" w:cs="Times New Roman"/>
          <w:sz w:val="24"/>
          <w:szCs w:val="24"/>
        </w:rPr>
        <w:t xml:space="preserve">1/ Защо в процедурата са изключени държавните училища, които са на подчинение на Министерство на културата като например Национално музикално училище "Любомир Пипков". По наша информация се касае за малко над 20 държавни училища в подобна ситуация, които съгласно настоящите процедурни правила нямат право да се възползват от финансиране. </w:t>
      </w:r>
    </w:p>
    <w:p w14:paraId="5587F6E8" w14:textId="77777777" w:rsidR="00347D2B" w:rsidRDefault="00347D2B" w:rsidP="00347D2B">
      <w:pPr>
        <w:spacing w:line="240" w:lineRule="auto"/>
        <w:jc w:val="both"/>
        <w:rPr>
          <w:rFonts w:ascii="Times New Roman" w:hAnsi="Times New Roman" w:cs="Times New Roman"/>
          <w:sz w:val="24"/>
          <w:szCs w:val="24"/>
        </w:rPr>
      </w:pPr>
      <w:r w:rsidRPr="004D6EB6">
        <w:rPr>
          <w:rFonts w:ascii="Times New Roman" w:hAnsi="Times New Roman" w:cs="Times New Roman"/>
          <w:sz w:val="24"/>
          <w:szCs w:val="24"/>
        </w:rPr>
        <w:t xml:space="preserve">2/ В случай на потенциален кандидат държавно училище, в което преди година е извършена подмяна на дограма и ремонт на 7 тоалетни, това ще се третира ли от СНД като извършен основен ремонт и означава ли че въпросния кандидат не е допустим по процедурата? </w:t>
      </w:r>
    </w:p>
    <w:p w14:paraId="5C17FE38" w14:textId="77777777" w:rsidR="00347D2B" w:rsidRPr="004D6EB6" w:rsidRDefault="00347D2B" w:rsidP="00347D2B">
      <w:pPr>
        <w:spacing w:line="240" w:lineRule="auto"/>
        <w:jc w:val="both"/>
        <w:rPr>
          <w:rFonts w:ascii="Times New Roman" w:hAnsi="Times New Roman" w:cs="Times New Roman"/>
          <w:sz w:val="24"/>
          <w:szCs w:val="24"/>
        </w:rPr>
      </w:pPr>
      <w:r w:rsidRPr="004D6EB6">
        <w:rPr>
          <w:rFonts w:ascii="Times New Roman" w:hAnsi="Times New Roman" w:cs="Times New Roman"/>
          <w:sz w:val="24"/>
          <w:szCs w:val="24"/>
        </w:rPr>
        <w:lastRenderedPageBreak/>
        <w:t>Предварително благодаря за съдействието!</w:t>
      </w:r>
    </w:p>
    <w:p w14:paraId="1F807F51" w14:textId="77777777" w:rsidR="00347D2B" w:rsidRDefault="00347D2B" w:rsidP="00347D2B">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1FA0F928" w14:textId="77777777" w:rsidR="00347D2B" w:rsidRDefault="00347D2B" w:rsidP="00347D2B">
      <w:pPr>
        <w:pStyle w:val="ListParagraph"/>
        <w:numPr>
          <w:ilvl w:val="0"/>
          <w:numId w:val="15"/>
        </w:numPr>
        <w:spacing w:line="240" w:lineRule="auto"/>
        <w:ind w:left="0" w:firstLine="270"/>
        <w:jc w:val="both"/>
        <w:rPr>
          <w:rFonts w:ascii="Times New Roman" w:hAnsi="Times New Roman" w:cs="Times New Roman"/>
          <w:sz w:val="24"/>
          <w:szCs w:val="24"/>
        </w:rPr>
      </w:pPr>
      <w:r>
        <w:rPr>
          <w:rFonts w:ascii="Times New Roman" w:hAnsi="Times New Roman" w:cs="Times New Roman"/>
          <w:sz w:val="24"/>
          <w:szCs w:val="24"/>
        </w:rPr>
        <w:t>Процедурата е разработена в съответствие с</w:t>
      </w:r>
      <w:r w:rsidRPr="004A5650">
        <w:t xml:space="preserve"> </w:t>
      </w:r>
      <w:r w:rsidRPr="0019202C">
        <w:rPr>
          <w:rFonts w:ascii="Times New Roman" w:hAnsi="Times New Roman" w:cs="Times New Roman"/>
          <w:sz w:val="24"/>
          <w:szCs w:val="24"/>
        </w:rPr>
        <w:t>предвиденото по</w:t>
      </w:r>
      <w:r>
        <w:t xml:space="preserve"> </w:t>
      </w:r>
      <w:r w:rsidRPr="004A5650">
        <w:rPr>
          <w:rFonts w:ascii="Times New Roman" w:hAnsi="Times New Roman" w:cs="Times New Roman"/>
          <w:sz w:val="24"/>
          <w:szCs w:val="24"/>
        </w:rPr>
        <w:t>Инвестиция 2 (C1.I2): Модернизация на образователна инфраструктура</w:t>
      </w:r>
      <w:r>
        <w:rPr>
          <w:rFonts w:ascii="Times New Roman" w:hAnsi="Times New Roman" w:cs="Times New Roman"/>
          <w:sz w:val="24"/>
          <w:szCs w:val="24"/>
        </w:rPr>
        <w:t xml:space="preserve"> на </w:t>
      </w:r>
      <w:r w:rsidRPr="001907EC">
        <w:rPr>
          <w:rFonts w:ascii="Times New Roman" w:hAnsi="Times New Roman" w:cs="Times New Roman"/>
          <w:sz w:val="24"/>
          <w:szCs w:val="24"/>
        </w:rPr>
        <w:t>Компонент 1: Образование и умения</w:t>
      </w:r>
      <w:r w:rsidRPr="008B7BF8">
        <w:rPr>
          <w:rFonts w:ascii="Times New Roman" w:hAnsi="Times New Roman" w:cs="Times New Roman"/>
          <w:sz w:val="24"/>
          <w:szCs w:val="24"/>
        </w:rPr>
        <w:t xml:space="preserve"> </w:t>
      </w:r>
      <w:r>
        <w:rPr>
          <w:rFonts w:ascii="Times New Roman" w:hAnsi="Times New Roman" w:cs="Times New Roman"/>
          <w:sz w:val="24"/>
          <w:szCs w:val="24"/>
        </w:rPr>
        <w:t>от Националния план за възстановяване и устойчивост. В допълнение, проектът на насоки е преминал обществено обсъждане съгласно чл. 5, ал. 2 от ПМС № 114/2022 г.</w:t>
      </w:r>
    </w:p>
    <w:p w14:paraId="7D8325E1" w14:textId="2074A3A5" w:rsidR="00347D2B" w:rsidRDefault="00347D2B" w:rsidP="00A24A26">
      <w:pPr>
        <w:spacing w:line="240" w:lineRule="auto"/>
        <w:ind w:firstLine="270"/>
        <w:jc w:val="both"/>
        <w:rPr>
          <w:rFonts w:ascii="Times New Roman" w:hAnsi="Times New Roman" w:cs="Times New Roman"/>
          <w:sz w:val="24"/>
          <w:szCs w:val="24"/>
        </w:rPr>
      </w:pPr>
      <w:r>
        <w:rPr>
          <w:rFonts w:ascii="Times New Roman" w:hAnsi="Times New Roman" w:cs="Times New Roman"/>
          <w:sz w:val="24"/>
          <w:szCs w:val="24"/>
        </w:rPr>
        <w:t xml:space="preserve">2. </w:t>
      </w:r>
      <w:r w:rsidRPr="00F419EE">
        <w:rPr>
          <w:rFonts w:ascii="Times New Roman" w:hAnsi="Times New Roman" w:cs="Times New Roman"/>
          <w:sz w:val="24"/>
          <w:szCs w:val="24"/>
        </w:rPr>
        <w:t>Д</w:t>
      </w:r>
      <w:r>
        <w:rPr>
          <w:rFonts w:ascii="Times New Roman" w:hAnsi="Times New Roman" w:cs="Times New Roman"/>
          <w:sz w:val="24"/>
          <w:szCs w:val="24"/>
        </w:rPr>
        <w:t>опустимите д</w:t>
      </w:r>
      <w:r w:rsidRPr="00F419EE">
        <w:rPr>
          <w:rFonts w:ascii="Times New Roman" w:hAnsi="Times New Roman" w:cs="Times New Roman"/>
          <w:sz w:val="24"/>
          <w:szCs w:val="24"/>
        </w:rPr>
        <w:t xml:space="preserve">ейности за основен ремонт, реконструкция, конструктивно укрепване, мерки за енергийна ефективност, ремонт на покриви, подмяна на дограма, изграждане/подмяна на ВиК инсталации, инсталации за енергия, отопление, вентилация, охлаждане, ремонт на санитарни възли, изграждане/подмяна на инсталации за използване на алтернативни източници на енергия и други строително-монтажни работи </w:t>
      </w:r>
      <w:r w:rsidRPr="00F419EE">
        <w:rPr>
          <w:rFonts w:ascii="Times New Roman" w:hAnsi="Times New Roman" w:cs="Times New Roman"/>
          <w:b/>
          <w:bCs/>
          <w:sz w:val="24"/>
          <w:szCs w:val="24"/>
        </w:rPr>
        <w:t>трябва да осигуряват цялостен обновен облик на сградата както отвън, така и отвътре</w:t>
      </w:r>
      <w:r w:rsidRPr="00F419EE">
        <w:rPr>
          <w:rFonts w:ascii="Times New Roman" w:hAnsi="Times New Roman" w:cs="Times New Roman"/>
          <w:sz w:val="24"/>
          <w:szCs w:val="24"/>
        </w:rPr>
        <w:t>.</w:t>
      </w:r>
      <w:r w:rsidRPr="00CF2949">
        <w:rPr>
          <w:rFonts w:ascii="Times New Roman" w:hAnsi="Times New Roman" w:cs="Times New Roman"/>
          <w:sz w:val="24"/>
          <w:szCs w:val="24"/>
        </w:rPr>
        <w:t xml:space="preserve"> </w:t>
      </w:r>
      <w:r>
        <w:rPr>
          <w:rFonts w:ascii="Times New Roman" w:hAnsi="Times New Roman" w:cs="Times New Roman"/>
          <w:sz w:val="24"/>
          <w:szCs w:val="24"/>
        </w:rPr>
        <w:t xml:space="preserve">По процедурата </w:t>
      </w:r>
      <w:r w:rsidRPr="00F419EE">
        <w:rPr>
          <w:rFonts w:ascii="Times New Roman" w:hAnsi="Times New Roman" w:cs="Times New Roman"/>
          <w:b/>
          <w:bCs/>
          <w:sz w:val="24"/>
          <w:szCs w:val="24"/>
        </w:rPr>
        <w:t>не са допустими дейности, които целят частични интервенции</w:t>
      </w:r>
      <w:r w:rsidRPr="00CF2949">
        <w:rPr>
          <w:rFonts w:ascii="Times New Roman" w:hAnsi="Times New Roman" w:cs="Times New Roman"/>
          <w:sz w:val="24"/>
          <w:szCs w:val="24"/>
        </w:rPr>
        <w:t xml:space="preserve"> и/или самостоятелно внедряване на мер</w:t>
      </w:r>
      <w:r w:rsidRPr="009B79EF">
        <w:rPr>
          <w:rFonts w:ascii="Times New Roman" w:hAnsi="Times New Roman" w:cs="Times New Roman"/>
          <w:sz w:val="24"/>
          <w:szCs w:val="24"/>
        </w:rPr>
        <w:t xml:space="preserve">ки за енергийна ефективност. </w:t>
      </w:r>
      <w:r w:rsidRPr="00CA29DC">
        <w:rPr>
          <w:rFonts w:ascii="Times New Roman" w:hAnsi="Times New Roman" w:cs="Times New Roman"/>
          <w:sz w:val="24"/>
          <w:szCs w:val="24"/>
        </w:rPr>
        <w:t xml:space="preserve">Планирането на допустими дейности и разходи в предложението за изпълнение на инвестиции е отговорност на кандидата. При определянето дали извършени СМР представляват основен ремонт, реконструкция, основно обновяване кандидатът следва да съблюдава разпоредбите на  § 5, т. 42, т. 44 и т. 66 от Допълнителните разпоредби на Закона за устройство на територията. </w:t>
      </w:r>
      <w:r w:rsidRPr="00BC44A9">
        <w:rPr>
          <w:rFonts w:ascii="Times New Roman" w:hAnsi="Times New Roman" w:cs="Times New Roman"/>
          <w:sz w:val="24"/>
          <w:szCs w:val="24"/>
        </w:rPr>
        <w:t xml:space="preserve">В допълнение, моля вижте отговор по въпроси 13, 14, 18 </w:t>
      </w:r>
      <w:r w:rsidR="00981A0B">
        <w:rPr>
          <w:rFonts w:ascii="Times New Roman" w:hAnsi="Times New Roman" w:cs="Times New Roman"/>
          <w:sz w:val="24"/>
          <w:szCs w:val="24"/>
        </w:rPr>
        <w:t xml:space="preserve">т. </w:t>
      </w:r>
      <w:r w:rsidR="00981A0B">
        <w:rPr>
          <w:rFonts w:ascii="Times New Roman" w:hAnsi="Times New Roman" w:cs="Times New Roman"/>
          <w:sz w:val="24"/>
          <w:szCs w:val="24"/>
          <w:lang w:val="en-US"/>
        </w:rPr>
        <w:t>II</w:t>
      </w:r>
      <w:r w:rsidR="00981A0B" w:rsidRPr="00981A0B">
        <w:rPr>
          <w:rFonts w:ascii="Times New Roman" w:hAnsi="Times New Roman" w:cs="Times New Roman"/>
          <w:sz w:val="24"/>
          <w:szCs w:val="24"/>
        </w:rPr>
        <w:t xml:space="preserve"> </w:t>
      </w:r>
      <w:r w:rsidR="00981A0B">
        <w:rPr>
          <w:rFonts w:ascii="Times New Roman" w:hAnsi="Times New Roman" w:cs="Times New Roman"/>
          <w:sz w:val="24"/>
          <w:szCs w:val="24"/>
        </w:rPr>
        <w:t>и</w:t>
      </w:r>
      <w:r w:rsidRPr="00BC44A9">
        <w:rPr>
          <w:rFonts w:ascii="Times New Roman" w:hAnsi="Times New Roman" w:cs="Times New Roman"/>
          <w:sz w:val="24"/>
          <w:szCs w:val="24"/>
        </w:rPr>
        <w:t xml:space="preserve"> 20 </w:t>
      </w:r>
      <w:r w:rsidR="00981A0B">
        <w:rPr>
          <w:rFonts w:ascii="Times New Roman" w:hAnsi="Times New Roman" w:cs="Times New Roman"/>
          <w:sz w:val="24"/>
          <w:szCs w:val="24"/>
        </w:rPr>
        <w:t>т.2</w:t>
      </w:r>
      <w:r w:rsidRPr="00BC44A9">
        <w:rPr>
          <w:rFonts w:ascii="Times New Roman" w:hAnsi="Times New Roman" w:cs="Times New Roman"/>
          <w:sz w:val="24"/>
          <w:szCs w:val="24"/>
        </w:rPr>
        <w:t>.</w:t>
      </w:r>
    </w:p>
    <w:p w14:paraId="2B512B57" w14:textId="77777777" w:rsidR="00347D2B" w:rsidRPr="00F37858" w:rsidRDefault="00347D2B" w:rsidP="00347D2B">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3F87328" w14:textId="77777777" w:rsidR="00347D2B" w:rsidRPr="00F37858" w:rsidRDefault="00347D2B" w:rsidP="00347D2B">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95</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E72244">
        <w:rPr>
          <w:rFonts w:ascii="Times New Roman" w:eastAsia="Calibri" w:hAnsi="Times New Roman" w:cs="Times New Roman"/>
          <w:b/>
          <w:bCs/>
          <w:sz w:val="24"/>
          <w:szCs w:val="24"/>
        </w:rPr>
        <w:t>6</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4D66BB78" w14:textId="77777777" w:rsidR="00347D2B" w:rsidRPr="00982980" w:rsidRDefault="00347D2B" w:rsidP="00347D2B">
      <w:pPr>
        <w:spacing w:line="240" w:lineRule="auto"/>
        <w:jc w:val="both"/>
        <w:rPr>
          <w:rFonts w:ascii="Times New Roman" w:eastAsia="Calibri" w:hAnsi="Times New Roman" w:cs="Times New Roman"/>
          <w:sz w:val="24"/>
          <w:szCs w:val="24"/>
        </w:rPr>
      </w:pPr>
      <w:r w:rsidRPr="00982980">
        <w:rPr>
          <w:rFonts w:ascii="Times New Roman" w:eastAsia="Calibri" w:hAnsi="Times New Roman" w:cs="Times New Roman"/>
          <w:sz w:val="24"/>
          <w:szCs w:val="24"/>
        </w:rPr>
        <w:t>Здравейте,</w:t>
      </w:r>
    </w:p>
    <w:p w14:paraId="7932C0AF" w14:textId="77777777" w:rsidR="00347D2B" w:rsidRDefault="00347D2B" w:rsidP="00347D2B">
      <w:pPr>
        <w:spacing w:line="240" w:lineRule="auto"/>
        <w:jc w:val="both"/>
        <w:rPr>
          <w:rFonts w:ascii="Times New Roman" w:eastAsia="Calibri" w:hAnsi="Times New Roman" w:cs="Times New Roman"/>
          <w:sz w:val="24"/>
          <w:szCs w:val="24"/>
        </w:rPr>
      </w:pPr>
      <w:r w:rsidRPr="00982980">
        <w:rPr>
          <w:rFonts w:ascii="Times New Roman" w:eastAsia="Calibri" w:hAnsi="Times New Roman" w:cs="Times New Roman"/>
          <w:sz w:val="24"/>
          <w:szCs w:val="24"/>
        </w:rPr>
        <w:t xml:space="preserve">Моля за линк или публикуване на </w:t>
      </w:r>
      <w:bookmarkStart w:id="105" w:name="_Hlk124777157"/>
      <w:r w:rsidRPr="00982980">
        <w:rPr>
          <w:rFonts w:ascii="Times New Roman" w:eastAsia="Calibri" w:hAnsi="Times New Roman" w:cs="Times New Roman"/>
          <w:sz w:val="24"/>
          <w:szCs w:val="24"/>
        </w:rPr>
        <w:t>класациите по видове образователни институции, извършена от Министерство на образованието и науката, които са споменати в описанието на 4-те компонента на процедурата.</w:t>
      </w:r>
      <w:bookmarkEnd w:id="105"/>
      <w:r w:rsidRPr="00982980">
        <w:rPr>
          <w:rFonts w:ascii="Times New Roman" w:eastAsia="Calibri" w:hAnsi="Times New Roman" w:cs="Times New Roman"/>
          <w:sz w:val="24"/>
          <w:szCs w:val="24"/>
        </w:rPr>
        <w:t xml:space="preserve"> За жалост в публичното пространство намерихме единствено използваната методология от МОН, но не и самите класации.</w:t>
      </w:r>
    </w:p>
    <w:p w14:paraId="2B16EE77" w14:textId="77777777" w:rsidR="00347D2B" w:rsidRDefault="00347D2B" w:rsidP="00347D2B">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48A3B1D8" w14:textId="77B89DD6" w:rsidR="009F4C23" w:rsidRDefault="00347D2B" w:rsidP="00CB3A88">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sz w:val="24"/>
          <w:szCs w:val="24"/>
        </w:rPr>
        <w:t xml:space="preserve">Към Условията за кандидатстване по процедура </w:t>
      </w:r>
      <w:r w:rsidRPr="00897D00">
        <w:rPr>
          <w:rFonts w:ascii="Times New Roman" w:eastAsia="Calibri" w:hAnsi="Times New Roman" w:cs="Times New Roman"/>
          <w:sz w:val="24"/>
          <w:szCs w:val="24"/>
        </w:rPr>
        <w:t>BG-RRP-1.007 „Модернизация на образователна среда”</w:t>
      </w:r>
      <w:r>
        <w:rPr>
          <w:rFonts w:ascii="Times New Roman" w:eastAsia="Calibri" w:hAnsi="Times New Roman" w:cs="Times New Roman"/>
          <w:sz w:val="24"/>
          <w:szCs w:val="24"/>
        </w:rPr>
        <w:t xml:space="preserve"> са приложени </w:t>
      </w:r>
      <w:r w:rsidRPr="00BF08DC">
        <w:rPr>
          <w:rFonts w:ascii="Times New Roman" w:eastAsia="Calibri" w:hAnsi="Times New Roman" w:cs="Times New Roman"/>
          <w:bCs/>
          <w:sz w:val="24"/>
          <w:szCs w:val="24"/>
        </w:rPr>
        <w:t>Списъци</w:t>
      </w:r>
      <w:r>
        <w:rPr>
          <w:rFonts w:ascii="Times New Roman" w:eastAsia="Calibri" w:hAnsi="Times New Roman" w:cs="Times New Roman"/>
          <w:bCs/>
          <w:sz w:val="24"/>
          <w:szCs w:val="24"/>
        </w:rPr>
        <w:t>те</w:t>
      </w:r>
      <w:r w:rsidRPr="00BF08DC">
        <w:rPr>
          <w:rFonts w:ascii="Times New Roman" w:eastAsia="Calibri" w:hAnsi="Times New Roman" w:cs="Times New Roman"/>
          <w:bCs/>
          <w:sz w:val="24"/>
          <w:szCs w:val="24"/>
        </w:rPr>
        <w:t xml:space="preserve"> с видовете образователни институции, разпределени по райони за планиране за целите на настоящата процедура</w:t>
      </w:r>
      <w:r w:rsidRPr="00BD051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Приложение </w:t>
      </w:r>
      <w:r>
        <w:rPr>
          <w:rFonts w:ascii="Times New Roman" w:eastAsia="Calibri" w:hAnsi="Times New Roman" w:cs="Times New Roman"/>
          <w:sz w:val="24"/>
          <w:szCs w:val="24"/>
          <w:lang w:val="en-US"/>
        </w:rPr>
        <w:t>VII</w:t>
      </w:r>
      <w:r>
        <w:rPr>
          <w:rFonts w:ascii="Times New Roman" w:eastAsia="Calibri" w:hAnsi="Times New Roman" w:cs="Times New Roman"/>
          <w:sz w:val="24"/>
          <w:szCs w:val="24"/>
        </w:rPr>
        <w:t>)</w:t>
      </w:r>
      <w:r w:rsidRPr="00BF08DC">
        <w:rPr>
          <w:rFonts w:ascii="Times New Roman" w:eastAsia="Calibri" w:hAnsi="Times New Roman" w:cs="Times New Roman"/>
          <w:bCs/>
          <w:sz w:val="24"/>
          <w:szCs w:val="24"/>
        </w:rPr>
        <w:t xml:space="preserve"> </w:t>
      </w:r>
      <w:r>
        <w:rPr>
          <w:rFonts w:ascii="Times New Roman" w:eastAsia="Calibri" w:hAnsi="Times New Roman" w:cs="Times New Roman"/>
          <w:sz w:val="24"/>
          <w:szCs w:val="24"/>
        </w:rPr>
        <w:t xml:space="preserve">и </w:t>
      </w:r>
      <w:r w:rsidRPr="00BF08DC">
        <w:rPr>
          <w:rFonts w:ascii="Times New Roman" w:eastAsia="Calibri" w:hAnsi="Times New Roman" w:cs="Times New Roman"/>
          <w:bCs/>
          <w:sz w:val="24"/>
          <w:szCs w:val="24"/>
        </w:rPr>
        <w:t xml:space="preserve">Методология за групиране на институциите по видове и по райони на планиране </w:t>
      </w:r>
      <w:r>
        <w:rPr>
          <w:rFonts w:ascii="Times New Roman" w:eastAsia="Calibri" w:hAnsi="Times New Roman" w:cs="Times New Roman"/>
          <w:bCs/>
          <w:sz w:val="24"/>
          <w:szCs w:val="24"/>
        </w:rPr>
        <w:t>(</w:t>
      </w:r>
      <w:r>
        <w:rPr>
          <w:rFonts w:ascii="Times New Roman" w:eastAsia="Calibri" w:hAnsi="Times New Roman" w:cs="Times New Roman"/>
          <w:sz w:val="24"/>
          <w:szCs w:val="24"/>
        </w:rPr>
        <w:t xml:space="preserve">Приложение </w:t>
      </w:r>
      <w:proofErr w:type="spellStart"/>
      <w:r>
        <w:rPr>
          <w:rFonts w:ascii="Times New Roman" w:eastAsia="Calibri" w:hAnsi="Times New Roman" w:cs="Times New Roman"/>
          <w:sz w:val="24"/>
          <w:szCs w:val="24"/>
          <w:lang w:val="en-US"/>
        </w:rPr>
        <w:t>VIIa</w:t>
      </w:r>
      <w:proofErr w:type="spellEnd"/>
      <w:r w:rsidRPr="00BD0513">
        <w:rPr>
          <w:rFonts w:ascii="Times New Roman" w:eastAsia="Calibri" w:hAnsi="Times New Roman" w:cs="Times New Roman"/>
          <w:sz w:val="24"/>
          <w:szCs w:val="24"/>
        </w:rPr>
        <w:t>)</w:t>
      </w:r>
      <w:r>
        <w:rPr>
          <w:rFonts w:ascii="Times New Roman" w:eastAsia="Calibri" w:hAnsi="Times New Roman" w:cs="Times New Roman"/>
          <w:sz w:val="24"/>
          <w:szCs w:val="24"/>
        </w:rPr>
        <w:t xml:space="preserve"> и са публикувани на следните адреси:  </w:t>
      </w:r>
      <w:hyperlink r:id="rId29" w:history="1">
        <w:r w:rsidRPr="007460B2">
          <w:rPr>
            <w:rStyle w:val="Hyperlink"/>
            <w:rFonts w:ascii="Times New Roman" w:eastAsia="Calibri" w:hAnsi="Times New Roman" w:cs="Times New Roman"/>
            <w:sz w:val="24"/>
            <w:szCs w:val="24"/>
          </w:rPr>
          <w:t>https://eumis2020.government.bg/bg/s/Procedure/Info/fccbde06-f066-44b7-9d9b-62b029ebc7e4</w:t>
        </w:r>
      </w:hyperlink>
      <w:r>
        <w:rPr>
          <w:rFonts w:ascii="Times New Roman" w:eastAsia="Calibri" w:hAnsi="Times New Roman" w:cs="Times New Roman"/>
          <w:sz w:val="24"/>
          <w:szCs w:val="24"/>
        </w:rPr>
        <w:t xml:space="preserve"> и </w:t>
      </w:r>
      <w:hyperlink r:id="rId30" w:history="1">
        <w:r w:rsidRPr="007460B2">
          <w:rPr>
            <w:rStyle w:val="Hyperlink"/>
            <w:rFonts w:ascii="Times New Roman" w:eastAsia="Calibri" w:hAnsi="Times New Roman" w:cs="Times New Roman"/>
            <w:sz w:val="24"/>
            <w:szCs w:val="24"/>
          </w:rPr>
          <w:t>http://sf.mon.bg/?go=page&amp;pageId=497</w:t>
        </w:r>
      </w:hyperlink>
      <w:r w:rsidRPr="00982980">
        <w:rPr>
          <w:rFonts w:ascii="Times New Roman" w:eastAsia="Calibri" w:hAnsi="Times New Roman" w:cs="Times New Roman"/>
          <w:sz w:val="24"/>
          <w:szCs w:val="24"/>
        </w:rPr>
        <w:t>.</w:t>
      </w:r>
      <w:r>
        <w:rPr>
          <w:rFonts w:ascii="Times New Roman" w:eastAsia="Calibri" w:hAnsi="Times New Roman" w:cs="Times New Roman"/>
          <w:sz w:val="24"/>
          <w:szCs w:val="24"/>
        </w:rPr>
        <w:t xml:space="preserve"> В Приложение </w:t>
      </w:r>
      <w:proofErr w:type="spellStart"/>
      <w:r>
        <w:rPr>
          <w:rFonts w:ascii="Times New Roman" w:eastAsia="Calibri" w:hAnsi="Times New Roman" w:cs="Times New Roman"/>
          <w:sz w:val="24"/>
          <w:szCs w:val="24"/>
          <w:lang w:val="en-US"/>
        </w:rPr>
        <w:t>VIIa</w:t>
      </w:r>
      <w:proofErr w:type="spellEnd"/>
      <w:r>
        <w:rPr>
          <w:rFonts w:ascii="Times New Roman" w:eastAsia="Calibri" w:hAnsi="Times New Roman" w:cs="Times New Roman"/>
          <w:sz w:val="24"/>
          <w:szCs w:val="24"/>
        </w:rPr>
        <w:t xml:space="preserve"> е описано, че за целите на настоящата процедура са и</w:t>
      </w:r>
      <w:r w:rsidRPr="00FC7F4C">
        <w:rPr>
          <w:rFonts w:ascii="Times New Roman" w:eastAsia="Calibri" w:hAnsi="Times New Roman" w:cs="Times New Roman"/>
          <w:sz w:val="24"/>
          <w:szCs w:val="24"/>
        </w:rPr>
        <w:t xml:space="preserve">зползвани </w:t>
      </w:r>
      <w:r w:rsidRPr="0094415A">
        <w:rPr>
          <w:rFonts w:ascii="Times New Roman" w:eastAsia="Calibri" w:hAnsi="Times New Roman" w:cs="Times New Roman"/>
          <w:sz w:val="24"/>
          <w:szCs w:val="24"/>
        </w:rPr>
        <w:t>данните от</w:t>
      </w:r>
      <w:r w:rsidRPr="0094415A">
        <w:rPr>
          <w:rFonts w:ascii="Times New Roman" w:eastAsia="Calibri" w:hAnsi="Times New Roman" w:cs="Times New Roman"/>
          <w:i/>
          <w:iCs/>
          <w:sz w:val="24"/>
          <w:szCs w:val="24"/>
        </w:rPr>
        <w:t xml:space="preserve"> списъците с класирането на образователните институции по видове (детски градини, неспециализирани училища, средни училища, профилирани гимназии), извършено според заложените критерии в Методологията за приоритизиране на обектите на образователната инфраструктура на територията на Република България (</w:t>
      </w:r>
      <w:hyperlink r:id="rId31" w:history="1">
        <w:r w:rsidRPr="0094415A">
          <w:rPr>
            <w:rStyle w:val="Hyperlink"/>
            <w:rFonts w:ascii="Times New Roman" w:eastAsia="Calibri" w:hAnsi="Times New Roman" w:cs="Times New Roman"/>
            <w:i/>
            <w:iCs/>
            <w:sz w:val="24"/>
            <w:szCs w:val="24"/>
          </w:rPr>
          <w:t>https://www.mon.bg/bg/101095</w:t>
        </w:r>
      </w:hyperlink>
      <w:r w:rsidRPr="0094415A">
        <w:rPr>
          <w:rFonts w:ascii="Times New Roman" w:eastAsia="Calibri" w:hAnsi="Times New Roman" w:cs="Times New Roman"/>
          <w:i/>
          <w:iCs/>
          <w:sz w:val="24"/>
          <w:szCs w:val="24"/>
        </w:rPr>
        <w:t>).</w:t>
      </w:r>
    </w:p>
    <w:p w14:paraId="35E96681" w14:textId="77777777" w:rsidR="006F7C50" w:rsidRPr="00F37858" w:rsidRDefault="006F7C50" w:rsidP="006F7C50">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560E2C84" w14:textId="77777777" w:rsidR="006F7C50" w:rsidRPr="00F37858" w:rsidRDefault="006F7C50" w:rsidP="006F7C50">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lastRenderedPageBreak/>
        <w:t xml:space="preserve">ВЪПРОС </w:t>
      </w:r>
      <w:r>
        <w:rPr>
          <w:rFonts w:ascii="Times New Roman" w:eastAsia="Calibri" w:hAnsi="Times New Roman" w:cs="Times New Roman"/>
          <w:b/>
          <w:bCs/>
          <w:sz w:val="24"/>
          <w:szCs w:val="24"/>
        </w:rPr>
        <w:t>96</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Pr>
          <w:rFonts w:ascii="Times New Roman" w:eastAsia="Calibri" w:hAnsi="Times New Roman" w:cs="Times New Roman"/>
          <w:b/>
          <w:bCs/>
          <w:sz w:val="24"/>
          <w:szCs w:val="24"/>
        </w:rPr>
        <w:t>7</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78CEB2FE" w14:textId="77777777" w:rsidR="006F7C50" w:rsidRPr="000E12D6" w:rsidRDefault="006F7C50" w:rsidP="006F7C50">
      <w:pPr>
        <w:spacing w:line="240" w:lineRule="auto"/>
        <w:jc w:val="both"/>
        <w:rPr>
          <w:rFonts w:ascii="Times New Roman" w:hAnsi="Times New Roman" w:cs="Times New Roman"/>
          <w:sz w:val="24"/>
          <w:szCs w:val="24"/>
        </w:rPr>
      </w:pPr>
      <w:r>
        <w:rPr>
          <w:rFonts w:ascii="Times New Roman" w:hAnsi="Times New Roman" w:cs="Times New Roman"/>
          <w:sz w:val="24"/>
          <w:szCs w:val="24"/>
        </w:rPr>
        <w:t>З</w:t>
      </w:r>
      <w:r w:rsidRPr="000E12D6">
        <w:rPr>
          <w:rFonts w:ascii="Times New Roman" w:hAnsi="Times New Roman" w:cs="Times New Roman"/>
          <w:sz w:val="24"/>
          <w:szCs w:val="24"/>
        </w:rPr>
        <w:t>дравейте,</w:t>
      </w:r>
    </w:p>
    <w:p w14:paraId="2CB5C1D2" w14:textId="77777777" w:rsidR="006F7C50" w:rsidRPr="000E12D6" w:rsidRDefault="006F7C50" w:rsidP="006F7C50">
      <w:pPr>
        <w:spacing w:line="240" w:lineRule="auto"/>
        <w:jc w:val="both"/>
        <w:rPr>
          <w:rFonts w:ascii="Times New Roman" w:hAnsi="Times New Roman" w:cs="Times New Roman"/>
          <w:sz w:val="24"/>
          <w:szCs w:val="24"/>
        </w:rPr>
      </w:pPr>
      <w:r w:rsidRPr="000E12D6">
        <w:rPr>
          <w:rFonts w:ascii="Times New Roman" w:hAnsi="Times New Roman" w:cs="Times New Roman"/>
          <w:sz w:val="24"/>
          <w:szCs w:val="24"/>
        </w:rPr>
        <w:t>При подготовката на проектното предложение възникнаха няколко въпроса и моля за Вашия компетентен отговор.</w:t>
      </w:r>
    </w:p>
    <w:p w14:paraId="53D95F64" w14:textId="77777777" w:rsidR="006F7C50" w:rsidRPr="000E12D6" w:rsidRDefault="006F7C50" w:rsidP="006F7C50">
      <w:pPr>
        <w:spacing w:line="240" w:lineRule="auto"/>
        <w:jc w:val="both"/>
        <w:rPr>
          <w:rFonts w:ascii="Times New Roman" w:hAnsi="Times New Roman" w:cs="Times New Roman"/>
          <w:sz w:val="24"/>
          <w:szCs w:val="24"/>
        </w:rPr>
      </w:pPr>
      <w:r w:rsidRPr="000E12D6">
        <w:rPr>
          <w:rFonts w:ascii="Times New Roman" w:hAnsi="Times New Roman" w:cs="Times New Roman"/>
          <w:sz w:val="24"/>
          <w:szCs w:val="24"/>
        </w:rPr>
        <w:t>Предложението за инвестицията ни включва основен ремонт на сградата на училището и на самостоятелна сграда в имота, която ползваме за столова. Последната се нуждае от спешен ремонт. На този етап няма връзка между двете сгради, което създава неудобство на учениците. За осигуряване на здравословна и безопасна среда и достъпна връзка между двете сгради, планираме да изградим топла връзка между двете сгради. Моля да ни отговорите на следните въпроси:</w:t>
      </w:r>
    </w:p>
    <w:p w14:paraId="552D71D1" w14:textId="77777777" w:rsidR="006F7C50" w:rsidRPr="000E12D6" w:rsidRDefault="006F7C50" w:rsidP="006F7C50">
      <w:pPr>
        <w:spacing w:line="240" w:lineRule="auto"/>
        <w:jc w:val="both"/>
        <w:rPr>
          <w:rFonts w:ascii="Times New Roman" w:hAnsi="Times New Roman" w:cs="Times New Roman"/>
          <w:sz w:val="24"/>
          <w:szCs w:val="24"/>
        </w:rPr>
      </w:pPr>
      <w:r w:rsidRPr="000E12D6">
        <w:rPr>
          <w:rFonts w:ascii="Times New Roman" w:hAnsi="Times New Roman" w:cs="Times New Roman"/>
          <w:sz w:val="24"/>
          <w:szCs w:val="24"/>
        </w:rPr>
        <w:t>1.</w:t>
      </w:r>
      <w:r>
        <w:rPr>
          <w:rFonts w:ascii="Times New Roman" w:hAnsi="Times New Roman" w:cs="Times New Roman"/>
          <w:sz w:val="24"/>
          <w:szCs w:val="24"/>
        </w:rPr>
        <w:t xml:space="preserve"> </w:t>
      </w:r>
      <w:r w:rsidRPr="000E12D6">
        <w:rPr>
          <w:rFonts w:ascii="Times New Roman" w:hAnsi="Times New Roman" w:cs="Times New Roman"/>
          <w:sz w:val="24"/>
          <w:szCs w:val="24"/>
        </w:rPr>
        <w:t>Запознати сме, че изграждането на нови сгради е недопустимо по настоящата процедура. Допустимо ли е, да свържем основната и спомагателната сграда чрез изграждане на топла връзка, с остъклени фасади и стъклен покрив? В изпълнение на основната цел на програмата за осигуряване на благоприятна среда в училището.</w:t>
      </w:r>
    </w:p>
    <w:p w14:paraId="4B744DBF" w14:textId="77777777" w:rsidR="006F7C50" w:rsidRPr="000E12D6" w:rsidRDefault="006F7C50" w:rsidP="006F7C50">
      <w:pPr>
        <w:spacing w:line="240" w:lineRule="auto"/>
        <w:jc w:val="both"/>
        <w:rPr>
          <w:rFonts w:ascii="Times New Roman" w:hAnsi="Times New Roman" w:cs="Times New Roman"/>
          <w:sz w:val="24"/>
          <w:szCs w:val="24"/>
        </w:rPr>
      </w:pPr>
      <w:r w:rsidRPr="000E12D6">
        <w:rPr>
          <w:rFonts w:ascii="Times New Roman" w:hAnsi="Times New Roman" w:cs="Times New Roman"/>
          <w:sz w:val="24"/>
          <w:szCs w:val="24"/>
        </w:rPr>
        <w:t>2.</w:t>
      </w:r>
      <w:r>
        <w:rPr>
          <w:rFonts w:ascii="Times New Roman" w:hAnsi="Times New Roman" w:cs="Times New Roman"/>
          <w:sz w:val="24"/>
          <w:szCs w:val="24"/>
        </w:rPr>
        <w:t xml:space="preserve"> </w:t>
      </w:r>
      <w:r w:rsidRPr="000E12D6">
        <w:rPr>
          <w:rFonts w:ascii="Times New Roman" w:hAnsi="Times New Roman" w:cs="Times New Roman"/>
          <w:sz w:val="24"/>
          <w:szCs w:val="24"/>
        </w:rPr>
        <w:t>Допустимо ли е закупуване на ново обзавеждане и оборудване за столовата като част от спомагателната дейност към училището, предвид че имаме целодневен режим на обучение и обедно изхранване?</w:t>
      </w:r>
    </w:p>
    <w:p w14:paraId="47D764AA" w14:textId="77777777" w:rsidR="006F7C50" w:rsidRDefault="006F7C50" w:rsidP="006F7C50">
      <w:pPr>
        <w:spacing w:line="240" w:lineRule="auto"/>
        <w:jc w:val="both"/>
        <w:rPr>
          <w:rFonts w:ascii="Times New Roman" w:hAnsi="Times New Roman" w:cs="Times New Roman"/>
          <w:sz w:val="24"/>
          <w:szCs w:val="24"/>
        </w:rPr>
      </w:pPr>
      <w:r w:rsidRPr="000E12D6">
        <w:rPr>
          <w:rFonts w:ascii="Times New Roman" w:hAnsi="Times New Roman" w:cs="Times New Roman"/>
          <w:sz w:val="24"/>
          <w:szCs w:val="24"/>
        </w:rPr>
        <w:t>3.</w:t>
      </w:r>
      <w:r>
        <w:rPr>
          <w:rFonts w:ascii="Times New Roman" w:hAnsi="Times New Roman" w:cs="Times New Roman"/>
          <w:sz w:val="24"/>
          <w:szCs w:val="24"/>
        </w:rPr>
        <w:t xml:space="preserve"> </w:t>
      </w:r>
      <w:r w:rsidRPr="000E12D6">
        <w:rPr>
          <w:rFonts w:ascii="Times New Roman" w:hAnsi="Times New Roman" w:cs="Times New Roman"/>
          <w:sz w:val="24"/>
          <w:szCs w:val="24"/>
        </w:rPr>
        <w:t>Допустимо ли е освежаване на оградата като част от цялостното обновление на училищният екстериор?</w:t>
      </w:r>
    </w:p>
    <w:p w14:paraId="2D3DA427" w14:textId="77777777" w:rsidR="006F7C50" w:rsidRDefault="006F7C50" w:rsidP="006F7C50">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30CF3034" w14:textId="77777777" w:rsidR="006F7C50" w:rsidRPr="00BE5926" w:rsidRDefault="006F7C50" w:rsidP="006F7C50">
      <w:pPr>
        <w:pStyle w:val="ListParagraph"/>
        <w:numPr>
          <w:ilvl w:val="0"/>
          <w:numId w:val="16"/>
        </w:numPr>
        <w:ind w:left="0" w:firstLine="360"/>
        <w:jc w:val="both"/>
        <w:rPr>
          <w:rFonts w:ascii="Times New Roman" w:hAnsi="Times New Roman" w:cs="Times New Roman"/>
          <w:sz w:val="24"/>
          <w:szCs w:val="24"/>
        </w:rPr>
      </w:pPr>
      <w:r w:rsidRPr="00BE5926">
        <w:rPr>
          <w:rFonts w:ascii="Times New Roman" w:hAnsi="Times New Roman" w:cs="Times New Roman"/>
          <w:sz w:val="24"/>
          <w:szCs w:val="24"/>
        </w:rPr>
        <w:t>Съгласно Условията за кандидатстване по процедурата е допустимо пристрояване на съществуващи сгради</w:t>
      </w:r>
      <w:r w:rsidRPr="00BE5926">
        <w:t xml:space="preserve"> </w:t>
      </w:r>
      <w:r w:rsidRPr="00BE5926">
        <w:rPr>
          <w:rFonts w:ascii="Times New Roman" w:hAnsi="Times New Roman" w:cs="Times New Roman"/>
          <w:sz w:val="24"/>
          <w:szCs w:val="24"/>
        </w:rPr>
        <w:t xml:space="preserve">за училищно образование, в случай че е необходимо за </w:t>
      </w:r>
      <w:r w:rsidRPr="000E1875">
        <w:rPr>
          <w:rFonts w:ascii="Times New Roman" w:hAnsi="Times New Roman" w:cs="Times New Roman"/>
          <w:sz w:val="24"/>
          <w:szCs w:val="24"/>
          <w:u w:val="single"/>
        </w:rPr>
        <w:t>преминаване на едносменен режим на обучение</w:t>
      </w:r>
      <w:r w:rsidRPr="00BE5926">
        <w:rPr>
          <w:rFonts w:ascii="Times New Roman" w:hAnsi="Times New Roman" w:cs="Times New Roman"/>
          <w:sz w:val="24"/>
          <w:szCs w:val="24"/>
        </w:rPr>
        <w:t xml:space="preserve"> и </w:t>
      </w:r>
      <w:r w:rsidRPr="00BE5926">
        <w:rPr>
          <w:rFonts w:ascii="Times New Roman" w:hAnsi="Times New Roman" w:cs="Times New Roman"/>
          <w:sz w:val="24"/>
          <w:szCs w:val="24"/>
          <w:u w:val="single"/>
        </w:rPr>
        <w:t xml:space="preserve">задължително </w:t>
      </w:r>
      <w:r>
        <w:rPr>
          <w:rFonts w:ascii="Times New Roman" w:hAnsi="Times New Roman" w:cs="Times New Roman"/>
          <w:sz w:val="24"/>
          <w:szCs w:val="24"/>
          <w:u w:val="single"/>
        </w:rPr>
        <w:t xml:space="preserve">е </w:t>
      </w:r>
      <w:r w:rsidRPr="00BE5926">
        <w:rPr>
          <w:rFonts w:ascii="Times New Roman" w:hAnsi="Times New Roman" w:cs="Times New Roman"/>
          <w:sz w:val="24"/>
          <w:szCs w:val="24"/>
          <w:u w:val="single"/>
        </w:rPr>
        <w:t>в комбинация с основен ремонт и/или реконструкция на цялата сграда</w:t>
      </w:r>
      <w:r>
        <w:rPr>
          <w:rFonts w:ascii="Times New Roman" w:hAnsi="Times New Roman" w:cs="Times New Roman"/>
          <w:sz w:val="24"/>
          <w:szCs w:val="24"/>
          <w:u w:val="single"/>
        </w:rPr>
        <w:t>/сградите на училището</w:t>
      </w:r>
      <w:r w:rsidRPr="00BE5926">
        <w:rPr>
          <w:rFonts w:ascii="Times New Roman" w:hAnsi="Times New Roman" w:cs="Times New Roman"/>
          <w:sz w:val="24"/>
          <w:szCs w:val="24"/>
        </w:rPr>
        <w:t>.</w:t>
      </w:r>
    </w:p>
    <w:p w14:paraId="17791209" w14:textId="77777777" w:rsidR="006F7C50" w:rsidRDefault="006F7C50" w:rsidP="006F7C50">
      <w:pPr>
        <w:jc w:val="both"/>
        <w:rPr>
          <w:rFonts w:ascii="Times New Roman" w:hAnsi="Times New Roman" w:cs="Times New Roman"/>
          <w:sz w:val="24"/>
          <w:szCs w:val="24"/>
          <w:u w:val="single"/>
        </w:rPr>
      </w:pPr>
      <w:r w:rsidRPr="006D6160">
        <w:rPr>
          <w:rFonts w:ascii="Times New Roman" w:hAnsi="Times New Roman" w:cs="Times New Roman"/>
          <w:sz w:val="24"/>
          <w:szCs w:val="24"/>
        </w:rPr>
        <w:t xml:space="preserve">Обхватът и предметът на правото по пристрояване е определен  с разпоредбата на чл. 66, ал. 4 от Закона за собствеността, съгласно който право на пристрояване се учредява за пристрояване на съществуваща сграда. Предвид цитираната норма, пристрояване е възможно да се извършва единствено на съществуваща сграда, </w:t>
      </w:r>
      <w:r w:rsidRPr="006D6160">
        <w:rPr>
          <w:rFonts w:ascii="Times New Roman" w:hAnsi="Times New Roman" w:cs="Times New Roman"/>
          <w:sz w:val="24"/>
          <w:szCs w:val="24"/>
          <w:u w:val="single"/>
        </w:rPr>
        <w:t>т.е. пристрояването не е строителство на нова сграда.</w:t>
      </w:r>
    </w:p>
    <w:p w14:paraId="1AB5A044" w14:textId="77777777" w:rsidR="006F7C50" w:rsidRPr="00423481" w:rsidRDefault="006F7C50" w:rsidP="006F7C50">
      <w:pPr>
        <w:jc w:val="both"/>
        <w:rPr>
          <w:rFonts w:ascii="Times New Roman" w:hAnsi="Times New Roman" w:cs="Times New Roman"/>
          <w:sz w:val="24"/>
          <w:szCs w:val="24"/>
        </w:rPr>
      </w:pPr>
      <w:r w:rsidRPr="00423481">
        <w:rPr>
          <w:rFonts w:ascii="Times New Roman" w:hAnsi="Times New Roman" w:cs="Times New Roman"/>
          <w:sz w:val="24"/>
          <w:szCs w:val="24"/>
        </w:rPr>
        <w:t xml:space="preserve">Съгласно Условията за кандидатстване по процедурата е задължително подобряване на достъпа на лицата с увреждания до и вътре в съответната сграда съгласно Наредба № РД-02-20-2 от 26.01.2021 г. за определяне на изискванията за достъпност и универсален дизайн на елементите на достъпната среда в урбанизираната територия и на сградите и съоръженията (издадена от министъра на регионалното развитие и благоустройството), като част от останалите строително-монтажни работи.   </w:t>
      </w:r>
    </w:p>
    <w:p w14:paraId="44D1FEA2" w14:textId="77777777" w:rsidR="006F7C50" w:rsidRPr="00423481" w:rsidRDefault="006F7C50" w:rsidP="006F7C50">
      <w:pPr>
        <w:jc w:val="both"/>
        <w:rPr>
          <w:rFonts w:ascii="Times New Roman" w:hAnsi="Times New Roman" w:cs="Times New Roman"/>
          <w:sz w:val="24"/>
          <w:szCs w:val="24"/>
        </w:rPr>
      </w:pPr>
      <w:r w:rsidRPr="00423481">
        <w:rPr>
          <w:rFonts w:ascii="Times New Roman" w:hAnsi="Times New Roman" w:cs="Times New Roman"/>
          <w:sz w:val="24"/>
          <w:szCs w:val="24"/>
        </w:rPr>
        <w:t>В допълнение, моля вижте отговор на въпроси 24 и 53, т. 1.</w:t>
      </w:r>
    </w:p>
    <w:p w14:paraId="472273F4" w14:textId="355726A0" w:rsidR="006F7C50" w:rsidRDefault="006F7C50" w:rsidP="006F7C50">
      <w:pPr>
        <w:pStyle w:val="ListParagraph"/>
        <w:numPr>
          <w:ilvl w:val="0"/>
          <w:numId w:val="16"/>
        </w:numPr>
        <w:spacing w:line="240" w:lineRule="auto"/>
        <w:ind w:left="0" w:firstLine="360"/>
        <w:jc w:val="both"/>
        <w:rPr>
          <w:rFonts w:ascii="Times New Roman" w:hAnsi="Times New Roman" w:cs="Times New Roman"/>
          <w:sz w:val="24"/>
          <w:szCs w:val="24"/>
        </w:rPr>
      </w:pPr>
      <w:r w:rsidRPr="00AA5A71">
        <w:rPr>
          <w:rFonts w:ascii="Times New Roman" w:hAnsi="Times New Roman" w:cs="Times New Roman"/>
          <w:sz w:val="24"/>
          <w:szCs w:val="24"/>
        </w:rPr>
        <w:t>Съгласно т. 11</w:t>
      </w:r>
      <w:r>
        <w:rPr>
          <w:rFonts w:ascii="Times New Roman" w:hAnsi="Times New Roman" w:cs="Times New Roman"/>
          <w:sz w:val="24"/>
          <w:szCs w:val="24"/>
        </w:rPr>
        <w:t>. „Дейности, допустими за финансиране“</w:t>
      </w:r>
      <w:r w:rsidRPr="00AA5A71">
        <w:rPr>
          <w:rFonts w:ascii="Times New Roman" w:hAnsi="Times New Roman" w:cs="Times New Roman"/>
          <w:sz w:val="24"/>
          <w:szCs w:val="24"/>
        </w:rPr>
        <w:t xml:space="preserve"> от Условията за кандидатстване</w:t>
      </w:r>
      <w:r>
        <w:rPr>
          <w:rFonts w:ascii="Times New Roman" w:hAnsi="Times New Roman" w:cs="Times New Roman"/>
          <w:sz w:val="24"/>
          <w:szCs w:val="24"/>
        </w:rPr>
        <w:t>,</w:t>
      </w:r>
      <w:r w:rsidRPr="00AA5A71">
        <w:rPr>
          <w:rFonts w:ascii="Times New Roman" w:hAnsi="Times New Roman" w:cs="Times New Roman"/>
          <w:sz w:val="24"/>
          <w:szCs w:val="24"/>
        </w:rPr>
        <w:t xml:space="preserve"> </w:t>
      </w:r>
      <w:r>
        <w:rPr>
          <w:rFonts w:ascii="Times New Roman" w:hAnsi="Times New Roman" w:cs="Times New Roman"/>
          <w:sz w:val="24"/>
          <w:szCs w:val="24"/>
        </w:rPr>
        <w:t>допустимо е</w:t>
      </w:r>
      <w:r w:rsidRPr="00AA5A71">
        <w:rPr>
          <w:rFonts w:ascii="Times New Roman" w:hAnsi="Times New Roman" w:cs="Times New Roman"/>
          <w:sz w:val="24"/>
          <w:szCs w:val="24"/>
        </w:rPr>
        <w:t xml:space="preserve"> ново оборудване и обзавеждане</w:t>
      </w:r>
      <w:r>
        <w:rPr>
          <w:rFonts w:ascii="Times New Roman" w:hAnsi="Times New Roman" w:cs="Times New Roman"/>
          <w:sz w:val="24"/>
          <w:szCs w:val="24"/>
        </w:rPr>
        <w:t>, само в случай че</w:t>
      </w:r>
      <w:r w:rsidRPr="00AA5A71">
        <w:rPr>
          <w:rFonts w:ascii="Times New Roman" w:hAnsi="Times New Roman" w:cs="Times New Roman"/>
          <w:sz w:val="24"/>
          <w:szCs w:val="24"/>
        </w:rPr>
        <w:t xml:space="preserve"> </w:t>
      </w:r>
      <w:r>
        <w:rPr>
          <w:rFonts w:ascii="Times New Roman" w:hAnsi="Times New Roman" w:cs="Times New Roman"/>
          <w:sz w:val="24"/>
          <w:szCs w:val="24"/>
        </w:rPr>
        <w:t>е</w:t>
      </w:r>
      <w:r w:rsidRPr="00AA5A71">
        <w:rPr>
          <w:rFonts w:ascii="Times New Roman" w:hAnsi="Times New Roman" w:cs="Times New Roman"/>
          <w:sz w:val="24"/>
          <w:szCs w:val="24"/>
        </w:rPr>
        <w:t xml:space="preserve"> </w:t>
      </w:r>
      <w:r w:rsidRPr="00B24BDE">
        <w:rPr>
          <w:rFonts w:ascii="Times New Roman" w:hAnsi="Times New Roman" w:cs="Times New Roman"/>
          <w:sz w:val="24"/>
          <w:szCs w:val="24"/>
          <w:u w:val="single"/>
        </w:rPr>
        <w:t>част от цялостната модернизация</w:t>
      </w:r>
      <w:r w:rsidRPr="00AA5A71">
        <w:rPr>
          <w:rFonts w:ascii="Times New Roman" w:hAnsi="Times New Roman" w:cs="Times New Roman"/>
          <w:sz w:val="24"/>
          <w:szCs w:val="24"/>
        </w:rPr>
        <w:t xml:space="preserve"> на съответната институция и </w:t>
      </w:r>
      <w:r w:rsidRPr="00A64680">
        <w:rPr>
          <w:rFonts w:ascii="Times New Roman" w:hAnsi="Times New Roman" w:cs="Times New Roman"/>
          <w:sz w:val="24"/>
          <w:szCs w:val="24"/>
          <w:u w:val="single"/>
        </w:rPr>
        <w:t xml:space="preserve">съответства на </w:t>
      </w:r>
      <w:r w:rsidRPr="00BB0F1E">
        <w:rPr>
          <w:rFonts w:ascii="Times New Roman" w:hAnsi="Times New Roman" w:cs="Times New Roman"/>
          <w:sz w:val="24"/>
          <w:szCs w:val="24"/>
          <w:u w:val="single"/>
        </w:rPr>
        <w:t xml:space="preserve">минималните изисквания за обзавеждане и оборудване на класните стаи, кабинетите, </w:t>
      </w:r>
      <w:r w:rsidRPr="00BB0F1E">
        <w:rPr>
          <w:rFonts w:ascii="Times New Roman" w:hAnsi="Times New Roman" w:cs="Times New Roman"/>
          <w:sz w:val="24"/>
          <w:szCs w:val="24"/>
          <w:u w:val="single"/>
        </w:rPr>
        <w:lastRenderedPageBreak/>
        <w:t xml:space="preserve">специализираните кабинети и езиковите лаборатории, </w:t>
      </w:r>
      <w:r w:rsidRPr="00E84888">
        <w:rPr>
          <w:rFonts w:ascii="Times New Roman" w:hAnsi="Times New Roman" w:cs="Times New Roman"/>
          <w:sz w:val="24"/>
          <w:szCs w:val="24"/>
        </w:rPr>
        <w:t>посочени в приложения № 2 - № 4 и приложения № 9 - № 21 (за компонент 1 и компонент 2)</w:t>
      </w:r>
      <w:r w:rsidR="003D6DE8" w:rsidRPr="00E84888">
        <w:rPr>
          <w:rFonts w:ascii="Times New Roman" w:hAnsi="Times New Roman" w:cs="Times New Roman"/>
          <w:sz w:val="24"/>
          <w:szCs w:val="24"/>
        </w:rPr>
        <w:t xml:space="preserve"> </w:t>
      </w:r>
      <w:r w:rsidRPr="00E84888">
        <w:rPr>
          <w:rFonts w:ascii="Times New Roman" w:hAnsi="Times New Roman" w:cs="Times New Roman"/>
          <w:sz w:val="24"/>
          <w:szCs w:val="24"/>
        </w:rPr>
        <w:t>на Наредба № 24 от 10 септември 2020 г.</w:t>
      </w:r>
      <w:r w:rsidRPr="00AA5A71">
        <w:rPr>
          <w:rFonts w:ascii="Times New Roman" w:hAnsi="Times New Roman" w:cs="Times New Roman"/>
          <w:sz w:val="24"/>
          <w:szCs w:val="24"/>
        </w:rPr>
        <w:t xml:space="preserve"> за физическата среда и информационното и библиотечното осигуряване на детските градини, училищата и центровете за подкрепа за личностно развитие.</w:t>
      </w:r>
    </w:p>
    <w:p w14:paraId="6766117E" w14:textId="0C1C7A5F" w:rsidR="006F7C50" w:rsidRPr="006F7C50" w:rsidRDefault="006F7C50" w:rsidP="006F7C50">
      <w:pPr>
        <w:pStyle w:val="ListParagraph"/>
        <w:numPr>
          <w:ilvl w:val="0"/>
          <w:numId w:val="16"/>
        </w:numPr>
        <w:spacing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Като част от цялостното обновяване на облика на образователната институция, по процедурата са допустими </w:t>
      </w:r>
      <w:r w:rsidRPr="00FC47E5">
        <w:rPr>
          <w:rFonts w:ascii="Times New Roman" w:hAnsi="Times New Roman" w:cs="Times New Roman"/>
          <w:sz w:val="24"/>
          <w:szCs w:val="24"/>
        </w:rPr>
        <w:t xml:space="preserve">строително-монтажни работи </w:t>
      </w:r>
      <w:r>
        <w:rPr>
          <w:rFonts w:ascii="Times New Roman" w:hAnsi="Times New Roman" w:cs="Times New Roman"/>
          <w:sz w:val="24"/>
          <w:szCs w:val="24"/>
        </w:rPr>
        <w:t>и в</w:t>
      </w:r>
      <w:r w:rsidRPr="00FC47E5">
        <w:rPr>
          <w:rFonts w:ascii="Times New Roman" w:hAnsi="Times New Roman" w:cs="Times New Roman"/>
          <w:sz w:val="24"/>
          <w:szCs w:val="24"/>
        </w:rPr>
        <w:t xml:space="preserve"> прилежащото дворно място</w:t>
      </w:r>
      <w:r>
        <w:rPr>
          <w:rFonts w:ascii="Times New Roman" w:hAnsi="Times New Roman" w:cs="Times New Roman"/>
          <w:sz w:val="24"/>
          <w:szCs w:val="24"/>
        </w:rPr>
        <w:t>, вкл. и на оградата, когато е в комбинация с основен ремонт/реконструкция/основно обновяване</w:t>
      </w:r>
      <w:r w:rsidRPr="00FC47E5">
        <w:rPr>
          <w:rFonts w:ascii="Times New Roman" w:hAnsi="Times New Roman" w:cs="Times New Roman"/>
          <w:sz w:val="24"/>
          <w:szCs w:val="24"/>
        </w:rPr>
        <w:t>.</w:t>
      </w:r>
    </w:p>
    <w:p w14:paraId="51B9F8F2" w14:textId="77777777" w:rsidR="006F7C50" w:rsidRPr="00F37858" w:rsidRDefault="006F7C50" w:rsidP="006F7C50">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66904483" w14:textId="77777777" w:rsidR="006F7C50" w:rsidRPr="00F37858" w:rsidRDefault="006F7C50" w:rsidP="006F7C50">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w:t>
      </w:r>
      <w:r w:rsidRPr="006E4C2D">
        <w:rPr>
          <w:rFonts w:ascii="Times New Roman" w:eastAsia="Calibri" w:hAnsi="Times New Roman" w:cs="Times New Roman"/>
          <w:b/>
          <w:bCs/>
          <w:sz w:val="24"/>
          <w:szCs w:val="24"/>
        </w:rPr>
        <w:t>7</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6E4C2D">
        <w:rPr>
          <w:rFonts w:ascii="Times New Roman" w:eastAsia="Calibri" w:hAnsi="Times New Roman" w:cs="Times New Roman"/>
          <w:b/>
          <w:bCs/>
          <w:sz w:val="24"/>
          <w:szCs w:val="24"/>
        </w:rPr>
        <w:t>8</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47A1454F" w14:textId="77777777" w:rsidR="006F7C50" w:rsidRPr="006E4C2D" w:rsidRDefault="006F7C50" w:rsidP="006F7C50">
      <w:pPr>
        <w:jc w:val="both"/>
        <w:rPr>
          <w:rFonts w:ascii="Times New Roman" w:hAnsi="Times New Roman" w:cs="Times New Roman"/>
          <w:sz w:val="24"/>
          <w:szCs w:val="24"/>
        </w:rPr>
      </w:pPr>
      <w:r w:rsidRPr="006E4C2D">
        <w:rPr>
          <w:rFonts w:ascii="Times New Roman" w:hAnsi="Times New Roman" w:cs="Times New Roman"/>
          <w:sz w:val="24"/>
          <w:szCs w:val="24"/>
        </w:rPr>
        <w:t>Уважаеми дами и господа.</w:t>
      </w:r>
    </w:p>
    <w:p w14:paraId="10ECBADF" w14:textId="77777777" w:rsidR="006F7C50" w:rsidRDefault="006F7C50" w:rsidP="006F7C50">
      <w:pPr>
        <w:jc w:val="both"/>
        <w:rPr>
          <w:rFonts w:ascii="Times New Roman" w:hAnsi="Times New Roman" w:cs="Times New Roman"/>
          <w:sz w:val="24"/>
          <w:szCs w:val="24"/>
        </w:rPr>
      </w:pPr>
      <w:r w:rsidRPr="006E4C2D">
        <w:rPr>
          <w:rFonts w:ascii="Times New Roman" w:hAnsi="Times New Roman" w:cs="Times New Roman"/>
          <w:sz w:val="24"/>
          <w:szCs w:val="24"/>
        </w:rPr>
        <w:t>Моля потвърдете разбирането, че във Формуляра за кандидатстване полето „Дейност” в „Детайли” на бюджетния ред „Разходи за организация и управление (вкл. за информация, комуникация и публичност)” от секция „Бюджет” не следва да се попълва.</w:t>
      </w:r>
    </w:p>
    <w:p w14:paraId="64C9C850" w14:textId="77777777" w:rsidR="006F7C50" w:rsidRDefault="006F7C50" w:rsidP="006F7C50">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2C1693F5" w14:textId="77777777" w:rsidR="006F7C50" w:rsidRPr="00B7743F" w:rsidRDefault="006F7C50" w:rsidP="006F7C50">
      <w:pPr>
        <w:spacing w:line="240" w:lineRule="auto"/>
        <w:jc w:val="both"/>
        <w:rPr>
          <w:rFonts w:ascii="Times New Roman" w:hAnsi="Times New Roman" w:cs="Times New Roman"/>
          <w:sz w:val="24"/>
          <w:szCs w:val="24"/>
        </w:rPr>
      </w:pPr>
      <w:r w:rsidRPr="00B7743F">
        <w:rPr>
          <w:rFonts w:ascii="Times New Roman" w:hAnsi="Times New Roman" w:cs="Times New Roman"/>
          <w:sz w:val="24"/>
          <w:szCs w:val="24"/>
        </w:rPr>
        <w:t xml:space="preserve">Моля вижте отговора на въпрос </w:t>
      </w:r>
      <w:r>
        <w:rPr>
          <w:rFonts w:ascii="Times New Roman" w:hAnsi="Times New Roman" w:cs="Times New Roman"/>
          <w:sz w:val="24"/>
          <w:szCs w:val="24"/>
        </w:rPr>
        <w:t>92.</w:t>
      </w:r>
    </w:p>
    <w:p w14:paraId="7936F13F" w14:textId="77777777" w:rsidR="006F7C50" w:rsidRPr="00F37858" w:rsidRDefault="006F7C50" w:rsidP="006F7C50">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4BD1F685" w14:textId="77777777" w:rsidR="006F7C50" w:rsidRPr="00B02E9E" w:rsidRDefault="006F7C50" w:rsidP="006F7C50">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w:t>
      </w:r>
      <w:r w:rsidRPr="00174B9B">
        <w:rPr>
          <w:rFonts w:ascii="Times New Roman" w:eastAsia="Calibri" w:hAnsi="Times New Roman" w:cs="Times New Roman"/>
          <w:b/>
          <w:bCs/>
          <w:sz w:val="24"/>
          <w:szCs w:val="24"/>
        </w:rPr>
        <w:t>8</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6E4C2D">
        <w:rPr>
          <w:rFonts w:ascii="Times New Roman" w:eastAsia="Calibri" w:hAnsi="Times New Roman" w:cs="Times New Roman"/>
          <w:b/>
          <w:bCs/>
          <w:sz w:val="24"/>
          <w:szCs w:val="24"/>
        </w:rPr>
        <w:t>8</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50EB373D" w14:textId="77777777" w:rsidR="006F7C50" w:rsidRPr="00174B9B" w:rsidRDefault="006F7C50" w:rsidP="006F7C50">
      <w:pPr>
        <w:spacing w:line="240" w:lineRule="auto"/>
        <w:jc w:val="both"/>
        <w:rPr>
          <w:rFonts w:ascii="Times New Roman" w:hAnsi="Times New Roman" w:cs="Times New Roman"/>
          <w:sz w:val="24"/>
          <w:szCs w:val="24"/>
        </w:rPr>
      </w:pPr>
      <w:r w:rsidRPr="00174B9B">
        <w:rPr>
          <w:rFonts w:ascii="Times New Roman" w:hAnsi="Times New Roman" w:cs="Times New Roman"/>
          <w:sz w:val="24"/>
          <w:szCs w:val="24"/>
        </w:rPr>
        <w:t>Здравейте,</w:t>
      </w:r>
    </w:p>
    <w:p w14:paraId="6AB300B7" w14:textId="77777777" w:rsidR="006F7C50" w:rsidRDefault="006F7C50" w:rsidP="006F7C50">
      <w:pPr>
        <w:spacing w:line="240" w:lineRule="auto"/>
        <w:jc w:val="both"/>
        <w:rPr>
          <w:rFonts w:ascii="Times New Roman" w:hAnsi="Times New Roman" w:cs="Times New Roman"/>
          <w:sz w:val="24"/>
          <w:szCs w:val="24"/>
        </w:rPr>
      </w:pPr>
      <w:r w:rsidRPr="00174B9B">
        <w:rPr>
          <w:rFonts w:ascii="Times New Roman" w:hAnsi="Times New Roman" w:cs="Times New Roman"/>
          <w:sz w:val="24"/>
          <w:szCs w:val="24"/>
        </w:rPr>
        <w:t>Към документите за информация в рамките на процедурата Приложение № 7 представлява .</w:t>
      </w:r>
      <w:proofErr w:type="spellStart"/>
      <w:r w:rsidRPr="00174B9B">
        <w:rPr>
          <w:rFonts w:ascii="Times New Roman" w:hAnsi="Times New Roman" w:cs="Times New Roman"/>
          <w:sz w:val="24"/>
          <w:szCs w:val="24"/>
        </w:rPr>
        <w:t>html</w:t>
      </w:r>
      <w:proofErr w:type="spellEnd"/>
      <w:r w:rsidRPr="00174B9B">
        <w:rPr>
          <w:rFonts w:ascii="Times New Roman" w:hAnsi="Times New Roman" w:cs="Times New Roman"/>
          <w:sz w:val="24"/>
          <w:szCs w:val="24"/>
        </w:rPr>
        <w:t xml:space="preserve"> файл, който за съжаление не може да бъде отворен коректно. Моля това затруднение да бъде отстранено, като се приложи коректен и четим файл, от който потенциалните кандидати да могат да преценят дали отговарят на условията за допустимост.</w:t>
      </w:r>
    </w:p>
    <w:p w14:paraId="702F5959" w14:textId="77777777" w:rsidR="006F7C50" w:rsidRDefault="006F7C50" w:rsidP="006F7C50">
      <w:pPr>
        <w:spacing w:line="240" w:lineRule="auto"/>
        <w:jc w:val="both"/>
        <w:rPr>
          <w:rFonts w:ascii="Times New Roman" w:hAnsi="Times New Roman" w:cs="Times New Roman"/>
          <w:b/>
          <w:bCs/>
          <w:sz w:val="24"/>
          <w:szCs w:val="24"/>
        </w:rPr>
      </w:pPr>
      <w:r w:rsidRPr="00621704">
        <w:rPr>
          <w:rFonts w:ascii="Times New Roman" w:hAnsi="Times New Roman" w:cs="Times New Roman"/>
          <w:b/>
          <w:bCs/>
          <w:sz w:val="24"/>
          <w:szCs w:val="24"/>
        </w:rPr>
        <w:t>ОТГОВОР:</w:t>
      </w:r>
    </w:p>
    <w:p w14:paraId="6383A89C" w14:textId="77777777" w:rsidR="006F7C50" w:rsidRDefault="006F7C50" w:rsidP="006F7C5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w:t>
      </w:r>
      <w:r>
        <w:rPr>
          <w:rFonts w:ascii="Times New Roman" w:hAnsi="Times New Roman" w:cs="Times New Roman"/>
          <w:sz w:val="24"/>
          <w:szCs w:val="24"/>
          <w:lang w:val="en-US"/>
        </w:rPr>
        <w:t>VII</w:t>
      </w:r>
      <w:r>
        <w:rPr>
          <w:rFonts w:ascii="Times New Roman" w:hAnsi="Times New Roman" w:cs="Times New Roman"/>
          <w:sz w:val="24"/>
          <w:szCs w:val="24"/>
        </w:rPr>
        <w:t>. „Списъци</w:t>
      </w:r>
      <w:r w:rsidRPr="00B858EE">
        <w:t xml:space="preserve"> </w:t>
      </w:r>
      <w:r w:rsidRPr="00B858EE">
        <w:rPr>
          <w:rFonts w:ascii="Times New Roman" w:hAnsi="Times New Roman" w:cs="Times New Roman"/>
          <w:sz w:val="24"/>
          <w:szCs w:val="24"/>
        </w:rPr>
        <w:t>с видовете образователни институции, разпределени по райони за планиране за</w:t>
      </w:r>
      <w:r>
        <w:rPr>
          <w:rFonts w:ascii="Times New Roman" w:hAnsi="Times New Roman" w:cs="Times New Roman"/>
          <w:sz w:val="24"/>
          <w:szCs w:val="24"/>
        </w:rPr>
        <w:t xml:space="preserve"> </w:t>
      </w:r>
      <w:r w:rsidRPr="00B858EE">
        <w:rPr>
          <w:rFonts w:ascii="Times New Roman" w:hAnsi="Times New Roman" w:cs="Times New Roman"/>
          <w:sz w:val="24"/>
          <w:szCs w:val="24"/>
        </w:rPr>
        <w:t>целите на настоящата процедура</w:t>
      </w:r>
      <w:r>
        <w:rPr>
          <w:rFonts w:ascii="Times New Roman" w:hAnsi="Times New Roman" w:cs="Times New Roman"/>
          <w:sz w:val="24"/>
          <w:szCs w:val="24"/>
        </w:rPr>
        <w:t xml:space="preserve">“ по процедурата е приложено към Приложенията за информация в папка, архивирана във формат </w:t>
      </w:r>
      <w:r w:rsidRPr="00B858EE">
        <w:rPr>
          <w:rFonts w:ascii="Times New Roman" w:hAnsi="Times New Roman" w:cs="Times New Roman"/>
          <w:sz w:val="24"/>
          <w:szCs w:val="24"/>
        </w:rPr>
        <w:t xml:space="preserve">7z </w:t>
      </w:r>
      <w:proofErr w:type="spellStart"/>
      <w:r w:rsidRPr="00B858EE">
        <w:rPr>
          <w:rFonts w:ascii="Times New Roman" w:hAnsi="Times New Roman" w:cs="Times New Roman"/>
          <w:sz w:val="24"/>
          <w:szCs w:val="24"/>
        </w:rPr>
        <w:t>Archive</w:t>
      </w:r>
      <w:proofErr w:type="spellEnd"/>
      <w:r w:rsidRPr="00B858EE">
        <w:rPr>
          <w:rFonts w:ascii="Times New Roman" w:hAnsi="Times New Roman" w:cs="Times New Roman"/>
          <w:sz w:val="24"/>
          <w:szCs w:val="24"/>
        </w:rPr>
        <w:t xml:space="preserve"> (.7z)</w:t>
      </w:r>
      <w:r>
        <w:rPr>
          <w:rFonts w:ascii="Times New Roman" w:hAnsi="Times New Roman" w:cs="Times New Roman"/>
          <w:sz w:val="24"/>
          <w:szCs w:val="24"/>
        </w:rPr>
        <w:t xml:space="preserve"> и съдържа 4 файла във формат </w:t>
      </w:r>
      <w:r>
        <w:rPr>
          <w:rFonts w:ascii="Times New Roman" w:hAnsi="Times New Roman" w:cs="Times New Roman"/>
          <w:sz w:val="24"/>
          <w:szCs w:val="24"/>
          <w:lang w:val="en-US"/>
        </w:rPr>
        <w:t>Excel</w:t>
      </w:r>
      <w:r w:rsidRPr="00212D63">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xlsx</w:t>
      </w:r>
      <w:r w:rsidRPr="00212D63">
        <w:rPr>
          <w:rFonts w:ascii="Times New Roman" w:hAnsi="Times New Roman" w:cs="Times New Roman"/>
          <w:sz w:val="24"/>
          <w:szCs w:val="24"/>
        </w:rPr>
        <w:t>)</w:t>
      </w:r>
      <w:r>
        <w:rPr>
          <w:rFonts w:ascii="Times New Roman" w:hAnsi="Times New Roman" w:cs="Times New Roman"/>
          <w:sz w:val="24"/>
          <w:szCs w:val="24"/>
        </w:rPr>
        <w:t>, т.е. за отваряне на архивирания файл е необходимо на устройството да е инсталирана програма за разархивиране на файлове.</w:t>
      </w:r>
    </w:p>
    <w:p w14:paraId="4CE85D7C" w14:textId="77777777" w:rsidR="006F7C50" w:rsidRPr="00F37858" w:rsidRDefault="006F7C50" w:rsidP="006F7C50">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9573EB5" w14:textId="77777777" w:rsidR="006F7C50" w:rsidRPr="00B02E9E" w:rsidRDefault="006F7C50" w:rsidP="006F7C50">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Pr>
          <w:rFonts w:ascii="Times New Roman" w:eastAsia="Calibri" w:hAnsi="Times New Roman" w:cs="Times New Roman"/>
          <w:b/>
          <w:bCs/>
          <w:sz w:val="24"/>
          <w:szCs w:val="24"/>
        </w:rPr>
        <w:t>9</w:t>
      </w:r>
      <w:r w:rsidRPr="006661EC">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6661EC">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730D655E" w14:textId="77777777" w:rsidR="006F7C50" w:rsidRPr="004E6956" w:rsidRDefault="006F7C50" w:rsidP="006F7C50">
      <w:pPr>
        <w:jc w:val="both"/>
        <w:rPr>
          <w:rFonts w:ascii="Times New Roman" w:hAnsi="Times New Roman" w:cs="Times New Roman"/>
          <w:sz w:val="24"/>
          <w:szCs w:val="24"/>
        </w:rPr>
      </w:pPr>
      <w:r w:rsidRPr="004E6956">
        <w:rPr>
          <w:rFonts w:ascii="Times New Roman" w:hAnsi="Times New Roman" w:cs="Times New Roman"/>
          <w:sz w:val="24"/>
          <w:szCs w:val="24"/>
        </w:rPr>
        <w:t>Уважаеми дами и господа.</w:t>
      </w:r>
    </w:p>
    <w:p w14:paraId="63F6A927" w14:textId="77777777" w:rsidR="006F7C50" w:rsidRPr="004E6956" w:rsidRDefault="006F7C50" w:rsidP="006F7C50">
      <w:pPr>
        <w:jc w:val="both"/>
        <w:rPr>
          <w:rFonts w:ascii="Times New Roman" w:hAnsi="Times New Roman" w:cs="Times New Roman"/>
          <w:sz w:val="24"/>
          <w:szCs w:val="24"/>
        </w:rPr>
      </w:pPr>
      <w:r w:rsidRPr="004E6956">
        <w:rPr>
          <w:rFonts w:ascii="Times New Roman" w:hAnsi="Times New Roman" w:cs="Times New Roman"/>
          <w:sz w:val="24"/>
          <w:szCs w:val="24"/>
        </w:rPr>
        <w:t xml:space="preserve">Съгласно чл. 12, ал. 1 от  ПМС № 157 от 7 юли 2022 година ЗА ОПРЕДЕЛЯНЕ НА ОРГАНИТЕ И СТРУКТУРИТЕ, ОТГОВОРНИ ЗА ИЗПЪЛНЕНИЕТО НА ПЛАНА ЗА ВЪЗСТАНОВЯВАНЕ И УСТОЙЧИВОСТ НА РЕПУБЛИКА БЪЛГАРИЯ, И НА ТЕХНИТЕ ОСНОВНИ ФУНКЦИИ, "За осигуряването на дейностите по управление и изпълнение на оперативните споразумения по чл. 4, ал. 2 в Плана ръководителите на </w:t>
      </w:r>
      <w:r w:rsidRPr="004E6956">
        <w:rPr>
          <w:rFonts w:ascii="Times New Roman" w:hAnsi="Times New Roman" w:cs="Times New Roman"/>
          <w:sz w:val="24"/>
          <w:szCs w:val="24"/>
        </w:rPr>
        <w:lastRenderedPageBreak/>
        <w:t>ведомствата и организациите по чл. 3, ал. 1, т. 2 и ал. 2, чл. 8, ал. 2 и чл. 13, ал. 1, които са администрации на изпълнителната власт и администрации на органите по чл. 340 от Закона за съдебната власт, могат да наемат лица на срочни трудови договори извън утвърдената численост на персонала, ако възнагражденията им са допустими за финансиране изцяло по Механизма за възстановяване и устойчивост. Договорите се сключват за срока на съответната дейност по инвестицията". В тази връзка, с оглед правилното попълване на информацията за дейностите за организация и управление и за информация и публичност и заявлението за профил за достъп на ръководител на крайния получател до Информационната система за Механизма ИСУН 2020, моля потвърдете/отхвърлете разбирането, че нормата на чл.12 (1) е императивна и членовете на екипа за изпълнение на инвестицията, в т.ч. ръководителят, следва да са лица на срочни трудови договори извън утвърдената численост на персонала на КП. В случай, че потвърдите разбирането, то моля дайте разяснение, извън посочения императив чл.12 (1), по какъв друг начин могат да се организират дейностите за организация и управление и за информация и публичност.</w:t>
      </w:r>
    </w:p>
    <w:p w14:paraId="08C42D7D" w14:textId="77777777" w:rsidR="006F7C50" w:rsidRDefault="006F7C50" w:rsidP="006F7C50">
      <w:pPr>
        <w:jc w:val="both"/>
        <w:rPr>
          <w:rFonts w:ascii="Times New Roman" w:hAnsi="Times New Roman" w:cs="Times New Roman"/>
          <w:sz w:val="24"/>
          <w:szCs w:val="24"/>
        </w:rPr>
      </w:pPr>
      <w:r w:rsidRPr="004E6956">
        <w:rPr>
          <w:rFonts w:ascii="Times New Roman" w:hAnsi="Times New Roman" w:cs="Times New Roman"/>
          <w:sz w:val="24"/>
          <w:szCs w:val="24"/>
        </w:rPr>
        <w:t>Поздрави!</w:t>
      </w:r>
    </w:p>
    <w:p w14:paraId="6911D299" w14:textId="77777777" w:rsidR="006F7C50" w:rsidRPr="001425AA" w:rsidRDefault="006F7C50" w:rsidP="006F7C50">
      <w:pPr>
        <w:spacing w:line="240" w:lineRule="auto"/>
        <w:jc w:val="both"/>
        <w:rPr>
          <w:rFonts w:ascii="Times New Roman" w:hAnsi="Times New Roman" w:cs="Times New Roman"/>
          <w:b/>
          <w:bCs/>
          <w:sz w:val="24"/>
          <w:szCs w:val="24"/>
        </w:rPr>
      </w:pPr>
      <w:bookmarkStart w:id="106" w:name="_Hlk125103728"/>
      <w:r w:rsidRPr="001425AA">
        <w:rPr>
          <w:rFonts w:ascii="Times New Roman" w:hAnsi="Times New Roman" w:cs="Times New Roman"/>
          <w:b/>
          <w:bCs/>
          <w:sz w:val="24"/>
          <w:szCs w:val="24"/>
        </w:rPr>
        <w:t xml:space="preserve">ОТГОВОР: </w:t>
      </w:r>
    </w:p>
    <w:bookmarkEnd w:id="106"/>
    <w:p w14:paraId="6BC92EA4" w14:textId="77777777" w:rsidR="006F7C50" w:rsidRDefault="006F7C50" w:rsidP="006F7C50">
      <w:pPr>
        <w:spacing w:line="240" w:lineRule="auto"/>
        <w:jc w:val="both"/>
        <w:rPr>
          <w:rFonts w:ascii="Times New Roman" w:hAnsi="Times New Roman" w:cs="Times New Roman"/>
          <w:sz w:val="24"/>
          <w:szCs w:val="24"/>
        </w:rPr>
      </w:pPr>
      <w:r w:rsidRPr="003D1DEA">
        <w:rPr>
          <w:rFonts w:ascii="Times New Roman" w:hAnsi="Times New Roman" w:cs="Times New Roman"/>
          <w:sz w:val="24"/>
          <w:szCs w:val="24"/>
        </w:rPr>
        <w:t>Моля вижте отговора на въпрос 89.</w:t>
      </w:r>
    </w:p>
    <w:p w14:paraId="200F3B79" w14:textId="77777777" w:rsidR="006F7C50" w:rsidRPr="00F37858" w:rsidRDefault="006F7C50" w:rsidP="006F7C50">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03694809" w14:textId="77777777" w:rsidR="006F7C50" w:rsidRPr="00B02E9E" w:rsidRDefault="006F7C50" w:rsidP="006F7C50">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AF106B">
        <w:rPr>
          <w:rFonts w:ascii="Times New Roman" w:eastAsia="Calibri" w:hAnsi="Times New Roman" w:cs="Times New Roman"/>
          <w:b/>
          <w:bCs/>
          <w:sz w:val="24"/>
          <w:szCs w:val="24"/>
        </w:rPr>
        <w:t>100</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6661EC">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ИСУН</w:t>
      </w:r>
      <w:r w:rsidRPr="00F37858">
        <w:rPr>
          <w:rFonts w:ascii="Times New Roman" w:eastAsia="Calibri" w:hAnsi="Times New Roman" w:cs="Times New Roman"/>
          <w:b/>
          <w:bCs/>
          <w:sz w:val="24"/>
          <w:szCs w:val="24"/>
        </w:rPr>
        <w:t>):</w:t>
      </w:r>
    </w:p>
    <w:p w14:paraId="78FD21C9" w14:textId="77777777" w:rsidR="006F7C50" w:rsidRPr="00AF106B" w:rsidRDefault="006F7C50" w:rsidP="006F7C50">
      <w:pPr>
        <w:spacing w:line="240" w:lineRule="auto"/>
        <w:jc w:val="both"/>
        <w:rPr>
          <w:rFonts w:ascii="Times New Roman" w:hAnsi="Times New Roman" w:cs="Times New Roman"/>
          <w:sz w:val="24"/>
          <w:szCs w:val="24"/>
        </w:rPr>
      </w:pPr>
      <w:r w:rsidRPr="00AF106B">
        <w:rPr>
          <w:rFonts w:ascii="Times New Roman" w:hAnsi="Times New Roman" w:cs="Times New Roman"/>
          <w:sz w:val="24"/>
          <w:szCs w:val="24"/>
        </w:rPr>
        <w:t>Здравейте,</w:t>
      </w:r>
    </w:p>
    <w:p w14:paraId="220615C8" w14:textId="77777777" w:rsidR="006F7C50" w:rsidRPr="003D1DEA" w:rsidRDefault="006F7C50" w:rsidP="006F7C50">
      <w:pPr>
        <w:spacing w:line="240" w:lineRule="auto"/>
        <w:jc w:val="both"/>
        <w:rPr>
          <w:rFonts w:ascii="Times New Roman" w:hAnsi="Times New Roman" w:cs="Times New Roman"/>
          <w:sz w:val="24"/>
          <w:szCs w:val="24"/>
        </w:rPr>
      </w:pPr>
      <w:r w:rsidRPr="00AF106B">
        <w:rPr>
          <w:rFonts w:ascii="Times New Roman" w:hAnsi="Times New Roman" w:cs="Times New Roman"/>
          <w:sz w:val="24"/>
          <w:szCs w:val="24"/>
        </w:rPr>
        <w:t xml:space="preserve">Коя стойност от сертификата да отбележим във формуляра като целева стойност за Индикатор "Икономии в годишното потребление на първична енергия" - Спестена </w:t>
      </w:r>
      <w:proofErr w:type="spellStart"/>
      <w:r w:rsidRPr="00AF106B">
        <w:rPr>
          <w:rFonts w:ascii="Times New Roman" w:hAnsi="Times New Roman" w:cs="Times New Roman"/>
          <w:sz w:val="24"/>
          <w:szCs w:val="24"/>
        </w:rPr>
        <w:t>невъзобновяема</w:t>
      </w:r>
      <w:proofErr w:type="spellEnd"/>
      <w:r w:rsidRPr="00AF106B">
        <w:rPr>
          <w:rFonts w:ascii="Times New Roman" w:hAnsi="Times New Roman" w:cs="Times New Roman"/>
          <w:sz w:val="24"/>
          <w:szCs w:val="24"/>
        </w:rPr>
        <w:t xml:space="preserve"> първична енергия или Спестена обща първична енергия?</w:t>
      </w:r>
    </w:p>
    <w:p w14:paraId="5E7E5393" w14:textId="77777777" w:rsidR="006F7C50" w:rsidRDefault="006F7C50" w:rsidP="006F7C50">
      <w:pPr>
        <w:spacing w:line="240" w:lineRule="auto"/>
        <w:jc w:val="both"/>
        <w:rPr>
          <w:rFonts w:ascii="Times New Roman" w:hAnsi="Times New Roman" w:cs="Times New Roman"/>
          <w:b/>
          <w:bCs/>
          <w:sz w:val="24"/>
          <w:szCs w:val="24"/>
        </w:rPr>
      </w:pPr>
      <w:r w:rsidRPr="00AF106B">
        <w:rPr>
          <w:rFonts w:ascii="Times New Roman" w:hAnsi="Times New Roman" w:cs="Times New Roman"/>
          <w:b/>
          <w:bCs/>
          <w:sz w:val="24"/>
          <w:szCs w:val="24"/>
        </w:rPr>
        <w:t xml:space="preserve">ОТГОВОР: </w:t>
      </w:r>
    </w:p>
    <w:p w14:paraId="2F5917E7" w14:textId="77777777" w:rsidR="006F7C50" w:rsidRDefault="006F7C50" w:rsidP="006F7C50">
      <w:pPr>
        <w:spacing w:line="240" w:lineRule="auto"/>
        <w:jc w:val="both"/>
        <w:rPr>
          <w:rFonts w:ascii="Times New Roman" w:hAnsi="Times New Roman" w:cs="Times New Roman"/>
          <w:sz w:val="24"/>
          <w:szCs w:val="24"/>
        </w:rPr>
      </w:pPr>
      <w:r w:rsidRPr="0072186F">
        <w:rPr>
          <w:rFonts w:ascii="Times New Roman" w:hAnsi="Times New Roman" w:cs="Times New Roman"/>
          <w:sz w:val="24"/>
          <w:szCs w:val="24"/>
        </w:rPr>
        <w:t>Целевата стойност на индикатор</w:t>
      </w:r>
      <w:r>
        <w:rPr>
          <w:rFonts w:ascii="Times New Roman" w:hAnsi="Times New Roman" w:cs="Times New Roman"/>
          <w:sz w:val="24"/>
          <w:szCs w:val="24"/>
        </w:rPr>
        <w:t xml:space="preserve"> „Икономии в годишното потребление на първична енергия“ следва да съответства на стойността на общата спестена първична енергия, </w:t>
      </w:r>
      <w:r w:rsidRPr="003168C1">
        <w:rPr>
          <w:rFonts w:ascii="Times New Roman" w:hAnsi="Times New Roman" w:cs="Times New Roman"/>
          <w:sz w:val="24"/>
          <w:szCs w:val="24"/>
        </w:rPr>
        <w:t xml:space="preserve"> </w:t>
      </w:r>
      <w:r>
        <w:rPr>
          <w:rFonts w:ascii="Times New Roman" w:hAnsi="Times New Roman" w:cs="Times New Roman"/>
          <w:sz w:val="24"/>
          <w:szCs w:val="24"/>
        </w:rPr>
        <w:t xml:space="preserve">което се изчислява въз основа на </w:t>
      </w:r>
      <w:r w:rsidRPr="00A64FC8">
        <w:rPr>
          <w:rFonts w:ascii="Times New Roman" w:hAnsi="Times New Roman" w:cs="Times New Roman"/>
          <w:sz w:val="24"/>
          <w:szCs w:val="24"/>
        </w:rPr>
        <w:t xml:space="preserve">общия годишен разход на </w:t>
      </w:r>
      <w:r>
        <w:rPr>
          <w:rFonts w:ascii="Times New Roman" w:hAnsi="Times New Roman" w:cs="Times New Roman"/>
          <w:sz w:val="24"/>
          <w:szCs w:val="24"/>
        </w:rPr>
        <w:t>първична</w:t>
      </w:r>
      <w:r w:rsidRPr="00A64FC8">
        <w:rPr>
          <w:rFonts w:ascii="Times New Roman" w:hAnsi="Times New Roman" w:cs="Times New Roman"/>
          <w:sz w:val="24"/>
          <w:szCs w:val="24"/>
        </w:rPr>
        <w:t xml:space="preserve"> енергия </w:t>
      </w:r>
      <w:r>
        <w:rPr>
          <w:rFonts w:ascii="Times New Roman" w:hAnsi="Times New Roman" w:cs="Times New Roman"/>
          <w:sz w:val="24"/>
          <w:szCs w:val="24"/>
        </w:rPr>
        <w:t xml:space="preserve">преди и </w:t>
      </w:r>
      <w:r w:rsidRPr="00A64FC8">
        <w:rPr>
          <w:rFonts w:ascii="Times New Roman" w:hAnsi="Times New Roman" w:cs="Times New Roman"/>
          <w:sz w:val="24"/>
          <w:szCs w:val="24"/>
        </w:rPr>
        <w:t>след изпълнение на ЕСМ от избрания пакет</w:t>
      </w:r>
      <w:r>
        <w:rPr>
          <w:rFonts w:ascii="Times New Roman" w:hAnsi="Times New Roman" w:cs="Times New Roman"/>
          <w:sz w:val="24"/>
          <w:szCs w:val="24"/>
        </w:rPr>
        <w:t>, съгласно информацията в Сертификата за енергийни характеристики на сграда в експлоатация, приложен към формуляра за кандидатстване.</w:t>
      </w:r>
    </w:p>
    <w:p w14:paraId="07F6C92B" w14:textId="77777777" w:rsidR="006F7C50" w:rsidRPr="00F37858" w:rsidRDefault="006F7C50" w:rsidP="006F7C50">
      <w:pPr>
        <w:pBdr>
          <w:top w:val="single" w:sz="4" w:space="0" w:color="auto"/>
        </w:pBdr>
        <w:spacing w:line="240" w:lineRule="auto"/>
        <w:jc w:val="both"/>
        <w:rPr>
          <w:rFonts w:ascii="Times New Roman" w:eastAsia="Calibri" w:hAnsi="Times New Roman" w:cs="Times New Roman"/>
          <w:color w:val="000000" w:themeColor="text1"/>
          <w:sz w:val="24"/>
          <w:szCs w:val="24"/>
        </w:rPr>
      </w:pPr>
    </w:p>
    <w:p w14:paraId="21903EB4" w14:textId="77777777" w:rsidR="006F7C50" w:rsidRPr="00B02E9E" w:rsidRDefault="006F7C50" w:rsidP="006F7C50">
      <w:pPr>
        <w:spacing w:line="240" w:lineRule="auto"/>
        <w:jc w:val="both"/>
        <w:rPr>
          <w:rFonts w:ascii="Times New Roman" w:eastAsia="Calibri" w:hAnsi="Times New Roman" w:cs="Times New Roman"/>
          <w:b/>
          <w:bCs/>
          <w:sz w:val="24"/>
          <w:szCs w:val="24"/>
        </w:rPr>
      </w:pPr>
      <w:r w:rsidRPr="00F37858">
        <w:rPr>
          <w:rFonts w:ascii="Times New Roman" w:eastAsia="Calibri" w:hAnsi="Times New Roman" w:cs="Times New Roman"/>
          <w:b/>
          <w:bCs/>
          <w:sz w:val="24"/>
          <w:szCs w:val="24"/>
        </w:rPr>
        <w:t xml:space="preserve">ВЪПРОС </w:t>
      </w:r>
      <w:r w:rsidRPr="00AF106B">
        <w:rPr>
          <w:rFonts w:ascii="Times New Roman" w:eastAsia="Calibri" w:hAnsi="Times New Roman" w:cs="Times New Roman"/>
          <w:b/>
          <w:bCs/>
          <w:sz w:val="24"/>
          <w:szCs w:val="24"/>
        </w:rPr>
        <w:t>10</w:t>
      </w:r>
      <w:r w:rsidRPr="00E726AF">
        <w:rPr>
          <w:rFonts w:ascii="Times New Roman" w:eastAsia="Calibri" w:hAnsi="Times New Roman" w:cs="Times New Roman"/>
          <w:b/>
          <w:bCs/>
          <w:sz w:val="24"/>
          <w:szCs w:val="24"/>
        </w:rPr>
        <w:t>1</w:t>
      </w:r>
      <w:r w:rsidRPr="00F37858">
        <w:rPr>
          <w:rFonts w:ascii="Times New Roman" w:eastAsia="Calibri" w:hAnsi="Times New Roman" w:cs="Times New Roman"/>
          <w:b/>
          <w:bCs/>
          <w:sz w:val="24"/>
          <w:szCs w:val="24"/>
        </w:rPr>
        <w:t xml:space="preserve"> от </w:t>
      </w:r>
      <w:r w:rsidRPr="007D2B10">
        <w:rPr>
          <w:rFonts w:ascii="Times New Roman" w:eastAsia="Calibri" w:hAnsi="Times New Roman" w:cs="Times New Roman"/>
          <w:b/>
          <w:bCs/>
          <w:sz w:val="24"/>
          <w:szCs w:val="24"/>
        </w:rPr>
        <w:t>1</w:t>
      </w:r>
      <w:r w:rsidRPr="006661EC">
        <w:rPr>
          <w:rFonts w:ascii="Times New Roman" w:eastAsia="Calibri" w:hAnsi="Times New Roman" w:cs="Times New Roman"/>
          <w:b/>
          <w:bCs/>
          <w:sz w:val="24"/>
          <w:szCs w:val="24"/>
        </w:rPr>
        <w:t>9</w:t>
      </w:r>
      <w:r w:rsidRPr="00F37858">
        <w:rPr>
          <w:rFonts w:ascii="Times New Roman" w:eastAsia="Calibri" w:hAnsi="Times New Roman" w:cs="Times New Roman"/>
          <w:b/>
          <w:bCs/>
          <w:sz w:val="24"/>
          <w:szCs w:val="24"/>
        </w:rPr>
        <w:t>.</w:t>
      </w:r>
      <w:r w:rsidRPr="00E35D00">
        <w:rPr>
          <w:rFonts w:ascii="Times New Roman" w:eastAsia="Calibri" w:hAnsi="Times New Roman" w:cs="Times New Roman"/>
          <w:b/>
          <w:bCs/>
          <w:sz w:val="24"/>
          <w:szCs w:val="24"/>
        </w:rPr>
        <w:t>01</w:t>
      </w:r>
      <w:r w:rsidRPr="00F37858">
        <w:rPr>
          <w:rFonts w:ascii="Times New Roman" w:eastAsia="Calibri" w:hAnsi="Times New Roman" w:cs="Times New Roman"/>
          <w:b/>
          <w:bCs/>
          <w:sz w:val="24"/>
          <w:szCs w:val="24"/>
        </w:rPr>
        <w:t>.202</w:t>
      </w:r>
      <w:r w:rsidRPr="00E35D00">
        <w:rPr>
          <w:rFonts w:ascii="Times New Roman" w:eastAsia="Calibri" w:hAnsi="Times New Roman" w:cs="Times New Roman"/>
          <w:b/>
          <w:bCs/>
          <w:sz w:val="24"/>
          <w:szCs w:val="24"/>
        </w:rPr>
        <w:t>3</w:t>
      </w:r>
      <w:r w:rsidRPr="00F37858">
        <w:rPr>
          <w:rFonts w:ascii="Times New Roman" w:eastAsia="Calibri" w:hAnsi="Times New Roman" w:cs="Times New Roman"/>
          <w:b/>
          <w:bCs/>
          <w:sz w:val="24"/>
          <w:szCs w:val="24"/>
        </w:rPr>
        <w:t xml:space="preserve"> г. (постъпил чрез </w:t>
      </w:r>
      <w:r>
        <w:rPr>
          <w:rFonts w:ascii="Times New Roman" w:eastAsia="Calibri" w:hAnsi="Times New Roman" w:cs="Times New Roman"/>
          <w:b/>
          <w:bCs/>
          <w:sz w:val="24"/>
          <w:szCs w:val="24"/>
        </w:rPr>
        <w:t>деловодната система</w:t>
      </w:r>
      <w:r w:rsidRPr="00F37858">
        <w:rPr>
          <w:rFonts w:ascii="Times New Roman" w:eastAsia="Calibri" w:hAnsi="Times New Roman" w:cs="Times New Roman"/>
          <w:b/>
          <w:bCs/>
          <w:sz w:val="24"/>
          <w:szCs w:val="24"/>
        </w:rPr>
        <w:t>):</w:t>
      </w:r>
    </w:p>
    <w:p w14:paraId="35C24F31" w14:textId="77777777" w:rsidR="006F7C50" w:rsidRPr="008541FF" w:rsidRDefault="006F7C50" w:rsidP="006F7C50">
      <w:pPr>
        <w:jc w:val="both"/>
        <w:rPr>
          <w:rFonts w:ascii="Times New Roman" w:hAnsi="Times New Roman" w:cs="Times New Roman"/>
          <w:sz w:val="24"/>
          <w:szCs w:val="24"/>
        </w:rPr>
      </w:pPr>
      <w:r w:rsidRPr="008541FF">
        <w:rPr>
          <w:rFonts w:ascii="Times New Roman" w:hAnsi="Times New Roman" w:cs="Times New Roman"/>
          <w:sz w:val="24"/>
          <w:szCs w:val="24"/>
        </w:rPr>
        <w:t xml:space="preserve">Във връзка с кандидатстването на Община Русе по процедура BG-RRP-1.007 „Модернизация на образователната среда“ и подготовката на три проектни предложения, се обръщаме към Вас за съдействие за удължаване на срока за кандидатстване по процедурата, предвид промяната на действащото законодателство, касаещо въвеждането на мерките за енергийна ефективност. Част от обследванията за енергийна ефективност на образователните институции, с които ще кандидатстваме бяха възложени и изпълнени преди приемането на Наредбата за техническите изисквания към енергийните </w:t>
      </w:r>
      <w:r w:rsidRPr="008541FF">
        <w:rPr>
          <w:rFonts w:ascii="Times New Roman" w:hAnsi="Times New Roman" w:cs="Times New Roman"/>
          <w:sz w:val="24"/>
          <w:szCs w:val="24"/>
        </w:rPr>
        <w:lastRenderedPageBreak/>
        <w:t>характеристики на сгради. Това от своя страна налага актуализирането им, спрямо действащите нормативи. Друго обстоятелство, което забавя процеса на подготовка на проектните предложения е факта, че фирмите извършващи обследвания за енергийна ефективност са изключително натоварени, заради стартирането на други сходни покани, изискващи енергийни обследвания</w:t>
      </w:r>
      <w:r>
        <w:rPr>
          <w:rFonts w:ascii="Times New Roman" w:hAnsi="Times New Roman" w:cs="Times New Roman"/>
          <w:sz w:val="24"/>
          <w:szCs w:val="24"/>
        </w:rPr>
        <w:t xml:space="preserve"> </w:t>
      </w:r>
      <w:r w:rsidRPr="008541FF">
        <w:rPr>
          <w:rFonts w:ascii="Times New Roman" w:hAnsi="Times New Roman" w:cs="Times New Roman"/>
          <w:sz w:val="24"/>
          <w:szCs w:val="24"/>
        </w:rPr>
        <w:t>(„</w:t>
      </w:r>
      <w:r>
        <w:rPr>
          <w:rFonts w:ascii="Times New Roman" w:hAnsi="Times New Roman" w:cs="Times New Roman"/>
          <w:sz w:val="24"/>
          <w:szCs w:val="24"/>
        </w:rPr>
        <w:t>П</w:t>
      </w:r>
      <w:r w:rsidRPr="008541FF">
        <w:rPr>
          <w:rFonts w:ascii="Times New Roman" w:hAnsi="Times New Roman" w:cs="Times New Roman"/>
          <w:sz w:val="24"/>
          <w:szCs w:val="24"/>
        </w:rPr>
        <w:t>одкрепа за устойчиво енергийно обновяване на публичен сграбен фонд за административно обслужване, култура и спорт</w:t>
      </w:r>
      <w:r>
        <w:rPr>
          <w:rFonts w:ascii="Times New Roman" w:hAnsi="Times New Roman" w:cs="Times New Roman"/>
          <w:sz w:val="24"/>
          <w:szCs w:val="24"/>
        </w:rPr>
        <w:t xml:space="preserve">“, </w:t>
      </w:r>
      <w:r w:rsidRPr="008541FF">
        <w:rPr>
          <w:rFonts w:ascii="Times New Roman" w:hAnsi="Times New Roman" w:cs="Times New Roman"/>
          <w:sz w:val="24"/>
          <w:szCs w:val="24"/>
        </w:rPr>
        <w:t>„Подкрепа за устойчиво енергийно обновяване на жилищния сграден фонд -етап I“ и др.). Това от своя страна рефлектира върху увеличаване сроковете за изготвяне на двата документа, които са задължителни на етап кандидатстване (енергийно и техническо обследване).</w:t>
      </w:r>
    </w:p>
    <w:p w14:paraId="7A64CF6F" w14:textId="77777777" w:rsidR="006F7C50" w:rsidRPr="008541FF" w:rsidRDefault="006F7C50" w:rsidP="006F7C50">
      <w:pPr>
        <w:jc w:val="both"/>
        <w:rPr>
          <w:rFonts w:ascii="Times New Roman" w:hAnsi="Times New Roman" w:cs="Times New Roman"/>
          <w:sz w:val="24"/>
          <w:szCs w:val="24"/>
        </w:rPr>
      </w:pPr>
      <w:r w:rsidRPr="008541FF">
        <w:rPr>
          <w:rFonts w:ascii="Times New Roman" w:hAnsi="Times New Roman" w:cs="Times New Roman"/>
          <w:sz w:val="24"/>
          <w:szCs w:val="24"/>
        </w:rPr>
        <w:t xml:space="preserve">Някои от образователните институции, с които ще кандидатстваме са паметници на културата с национално значение и разработването на Работен/Технически проект за целта на кандидатстването, допълнително се забавя от </w:t>
      </w:r>
      <w:proofErr w:type="spellStart"/>
      <w:r w:rsidRPr="008541FF">
        <w:rPr>
          <w:rFonts w:ascii="Times New Roman" w:hAnsi="Times New Roman" w:cs="Times New Roman"/>
          <w:sz w:val="24"/>
          <w:szCs w:val="24"/>
        </w:rPr>
        <w:t>съгласувателния</w:t>
      </w:r>
      <w:proofErr w:type="spellEnd"/>
      <w:r w:rsidRPr="008541FF">
        <w:rPr>
          <w:rFonts w:ascii="Times New Roman" w:hAnsi="Times New Roman" w:cs="Times New Roman"/>
          <w:sz w:val="24"/>
          <w:szCs w:val="24"/>
        </w:rPr>
        <w:t xml:space="preserve"> режим на такъв тип сгради с Националният институт за недвижимо културно наследство-НИНКН.</w:t>
      </w:r>
    </w:p>
    <w:p w14:paraId="0876BDDA" w14:textId="77777777" w:rsidR="006F7C50" w:rsidRPr="004E6956" w:rsidRDefault="006F7C50" w:rsidP="006F7C50">
      <w:pPr>
        <w:jc w:val="both"/>
        <w:rPr>
          <w:rFonts w:ascii="Times New Roman" w:hAnsi="Times New Roman" w:cs="Times New Roman"/>
          <w:sz w:val="24"/>
          <w:szCs w:val="24"/>
        </w:rPr>
      </w:pPr>
      <w:r w:rsidRPr="008541FF">
        <w:rPr>
          <w:rFonts w:ascii="Times New Roman" w:hAnsi="Times New Roman" w:cs="Times New Roman"/>
          <w:sz w:val="24"/>
          <w:szCs w:val="24"/>
        </w:rPr>
        <w:t>Големият брой почивни дни около Коледа и Нова година, също спомогна за забавяне на подготвителните дейности.</w:t>
      </w:r>
    </w:p>
    <w:p w14:paraId="4E5E16A8" w14:textId="77777777" w:rsidR="006F7C50" w:rsidRDefault="006F7C50" w:rsidP="006F7C50">
      <w:pPr>
        <w:spacing w:line="240" w:lineRule="auto"/>
        <w:jc w:val="both"/>
        <w:rPr>
          <w:rFonts w:ascii="Times New Roman" w:hAnsi="Times New Roman" w:cs="Times New Roman"/>
          <w:sz w:val="24"/>
          <w:szCs w:val="24"/>
        </w:rPr>
      </w:pPr>
      <w:r w:rsidRPr="008541FF">
        <w:rPr>
          <w:rFonts w:ascii="Times New Roman" w:hAnsi="Times New Roman" w:cs="Times New Roman"/>
          <w:sz w:val="24"/>
          <w:szCs w:val="24"/>
        </w:rPr>
        <w:t>Във връзка с горното, бих искал да разгледате възможността за увеличаване на срока за подаване на проектни предложения с оглед правилно окомплектоване на документацията и цялостната подготовка на качествено предложение за модерни и атрактивни образователни институции.</w:t>
      </w:r>
    </w:p>
    <w:p w14:paraId="0A98094B" w14:textId="77777777" w:rsidR="006F7C50" w:rsidRPr="001425AA" w:rsidRDefault="006F7C50" w:rsidP="006F7C50">
      <w:pPr>
        <w:spacing w:line="240" w:lineRule="auto"/>
        <w:jc w:val="both"/>
        <w:rPr>
          <w:rFonts w:ascii="Times New Roman" w:hAnsi="Times New Roman" w:cs="Times New Roman"/>
          <w:b/>
          <w:bCs/>
          <w:sz w:val="24"/>
          <w:szCs w:val="24"/>
        </w:rPr>
      </w:pPr>
      <w:r w:rsidRPr="001425AA">
        <w:rPr>
          <w:rFonts w:ascii="Times New Roman" w:hAnsi="Times New Roman" w:cs="Times New Roman"/>
          <w:b/>
          <w:bCs/>
          <w:sz w:val="24"/>
          <w:szCs w:val="24"/>
        </w:rPr>
        <w:t xml:space="preserve">ОТГОВОР: </w:t>
      </w:r>
    </w:p>
    <w:p w14:paraId="2DC3A246" w14:textId="4AC8DFC1" w:rsidR="00E17A16" w:rsidRPr="00A73200" w:rsidRDefault="006F7C50" w:rsidP="006F7C50">
      <w:pPr>
        <w:spacing w:line="240" w:lineRule="auto"/>
        <w:jc w:val="both"/>
        <w:rPr>
          <w:rFonts w:ascii="Times New Roman" w:hAnsi="Times New Roman" w:cs="Times New Roman"/>
          <w:sz w:val="24"/>
          <w:szCs w:val="24"/>
        </w:rPr>
      </w:pPr>
      <w:r>
        <w:rPr>
          <w:rFonts w:ascii="Times New Roman" w:hAnsi="Times New Roman" w:cs="Times New Roman"/>
          <w:sz w:val="24"/>
          <w:szCs w:val="24"/>
        </w:rPr>
        <w:t>В чл. 9, ал. 5 от ПМС № 114/ 2022 г. са регламентирани обстоятелствата, при които с</w:t>
      </w:r>
      <w:r w:rsidRPr="00E77597">
        <w:rPr>
          <w:rFonts w:ascii="Times New Roman" w:hAnsi="Times New Roman" w:cs="Times New Roman"/>
          <w:sz w:val="24"/>
          <w:szCs w:val="24"/>
        </w:rPr>
        <w:t xml:space="preserve">рокът за подаване на предложения </w:t>
      </w:r>
      <w:r>
        <w:rPr>
          <w:rFonts w:ascii="Times New Roman" w:hAnsi="Times New Roman" w:cs="Times New Roman"/>
          <w:sz w:val="24"/>
          <w:szCs w:val="24"/>
        </w:rPr>
        <w:t xml:space="preserve">по процедура за подбор </w:t>
      </w:r>
      <w:r w:rsidRPr="00E77597">
        <w:rPr>
          <w:rFonts w:ascii="Times New Roman" w:hAnsi="Times New Roman" w:cs="Times New Roman"/>
          <w:sz w:val="24"/>
          <w:szCs w:val="24"/>
        </w:rPr>
        <w:t>може да се удължава</w:t>
      </w:r>
      <w:r>
        <w:rPr>
          <w:rFonts w:ascii="Times New Roman" w:hAnsi="Times New Roman" w:cs="Times New Roman"/>
          <w:sz w:val="24"/>
          <w:szCs w:val="24"/>
        </w:rPr>
        <w:t>, а именно</w:t>
      </w:r>
      <w:r w:rsidRPr="00E77597">
        <w:rPr>
          <w:rFonts w:ascii="Times New Roman" w:hAnsi="Times New Roman" w:cs="Times New Roman"/>
          <w:sz w:val="24"/>
          <w:szCs w:val="24"/>
        </w:rPr>
        <w:t>:</w:t>
      </w:r>
      <w:r>
        <w:rPr>
          <w:rFonts w:ascii="Times New Roman" w:hAnsi="Times New Roman" w:cs="Times New Roman"/>
          <w:sz w:val="24"/>
          <w:szCs w:val="24"/>
        </w:rPr>
        <w:t xml:space="preserve"> </w:t>
      </w:r>
      <w:r w:rsidRPr="00E77597">
        <w:rPr>
          <w:rFonts w:ascii="Times New Roman" w:hAnsi="Times New Roman" w:cs="Times New Roman"/>
          <w:sz w:val="24"/>
          <w:szCs w:val="24"/>
        </w:rPr>
        <w:t xml:space="preserve">1. при изменение на </w:t>
      </w:r>
      <w:bookmarkStart w:id="107" w:name="_Hlk125109652"/>
      <w:r w:rsidRPr="00E77597">
        <w:rPr>
          <w:rFonts w:ascii="Times New Roman" w:hAnsi="Times New Roman" w:cs="Times New Roman"/>
          <w:sz w:val="24"/>
          <w:szCs w:val="24"/>
        </w:rPr>
        <w:t xml:space="preserve">документите по чл. 5, ал. 1, т. 1 </w:t>
      </w:r>
      <w:bookmarkEnd w:id="107"/>
      <w:r w:rsidRPr="00E77597">
        <w:rPr>
          <w:rFonts w:ascii="Times New Roman" w:hAnsi="Times New Roman" w:cs="Times New Roman"/>
          <w:sz w:val="24"/>
          <w:szCs w:val="24"/>
        </w:rPr>
        <w:t>след откриване на процедура чрез подбор;</w:t>
      </w:r>
      <w:r>
        <w:rPr>
          <w:rFonts w:ascii="Times New Roman" w:hAnsi="Times New Roman" w:cs="Times New Roman"/>
          <w:sz w:val="24"/>
          <w:szCs w:val="24"/>
        </w:rPr>
        <w:t xml:space="preserve"> </w:t>
      </w:r>
      <w:r w:rsidRPr="00E77597">
        <w:rPr>
          <w:rFonts w:ascii="Times New Roman" w:hAnsi="Times New Roman" w:cs="Times New Roman"/>
          <w:sz w:val="24"/>
          <w:szCs w:val="24"/>
        </w:rPr>
        <w:t>2. когато в срок до три дни преди изтичането на срока по ал. 2 няма постъпили предложения или всички постъпили предложения са оттеглени;</w:t>
      </w:r>
      <w:r>
        <w:rPr>
          <w:rFonts w:ascii="Times New Roman" w:hAnsi="Times New Roman" w:cs="Times New Roman"/>
          <w:sz w:val="24"/>
          <w:szCs w:val="24"/>
        </w:rPr>
        <w:t xml:space="preserve"> </w:t>
      </w:r>
      <w:r w:rsidRPr="00E77597">
        <w:rPr>
          <w:rFonts w:ascii="Times New Roman" w:hAnsi="Times New Roman" w:cs="Times New Roman"/>
          <w:sz w:val="24"/>
          <w:szCs w:val="24"/>
        </w:rPr>
        <w:t>3. когато общият размер на заявените средства за финансиране по подадените в рамките на срока по ал. 2 предложения е по-малък от бюджета на процедурата;</w:t>
      </w:r>
      <w:r>
        <w:rPr>
          <w:rFonts w:ascii="Times New Roman" w:hAnsi="Times New Roman" w:cs="Times New Roman"/>
          <w:sz w:val="24"/>
          <w:szCs w:val="24"/>
        </w:rPr>
        <w:t xml:space="preserve"> </w:t>
      </w:r>
      <w:r w:rsidRPr="00E77597">
        <w:rPr>
          <w:rFonts w:ascii="Times New Roman" w:hAnsi="Times New Roman" w:cs="Times New Roman"/>
          <w:sz w:val="24"/>
          <w:szCs w:val="24"/>
        </w:rPr>
        <w:t>4. при установено непланирано прекъсване във функционирането на информационната система на Механизма в предходния на или в деня, в който изтича срокът.</w:t>
      </w:r>
      <w:r>
        <w:rPr>
          <w:rFonts w:ascii="Times New Roman" w:hAnsi="Times New Roman" w:cs="Times New Roman"/>
          <w:sz w:val="24"/>
          <w:szCs w:val="24"/>
        </w:rPr>
        <w:t xml:space="preserve"> В резултат на промените в националното законодателство, касаещо </w:t>
      </w:r>
      <w:r w:rsidRPr="001A109E">
        <w:rPr>
          <w:rFonts w:ascii="Times New Roman" w:hAnsi="Times New Roman" w:cs="Times New Roman"/>
          <w:sz w:val="24"/>
          <w:szCs w:val="24"/>
        </w:rPr>
        <w:t>техническите изисквания към енергийните характеристики на сгради</w:t>
      </w:r>
      <w:r>
        <w:rPr>
          <w:rFonts w:ascii="Times New Roman" w:hAnsi="Times New Roman" w:cs="Times New Roman"/>
          <w:sz w:val="24"/>
          <w:szCs w:val="24"/>
        </w:rPr>
        <w:t xml:space="preserve">, които рефлектираха съответно в </w:t>
      </w:r>
      <w:r w:rsidRPr="000602BE">
        <w:rPr>
          <w:rFonts w:ascii="Times New Roman" w:hAnsi="Times New Roman" w:cs="Times New Roman"/>
          <w:sz w:val="24"/>
          <w:szCs w:val="24"/>
        </w:rPr>
        <w:t xml:space="preserve">документите по чл. 5, ал. 1, т. 1 </w:t>
      </w:r>
      <w:r>
        <w:rPr>
          <w:rFonts w:ascii="Times New Roman" w:hAnsi="Times New Roman" w:cs="Times New Roman"/>
          <w:sz w:val="24"/>
          <w:szCs w:val="24"/>
        </w:rPr>
        <w:t xml:space="preserve">за процедурата, и в съответствие с разпоредбите на ПМС № 114/ 2022 г., със заповед на Ръководителя на СНД от 13.12.2022 г. срокът за кандидатстване по процедурата беше удължен </w:t>
      </w:r>
      <w:r w:rsidRPr="005D5B2F">
        <w:rPr>
          <w:rFonts w:ascii="Times New Roman" w:hAnsi="Times New Roman" w:cs="Times New Roman"/>
          <w:sz w:val="24"/>
          <w:szCs w:val="24"/>
        </w:rPr>
        <w:t>с 1 месец</w:t>
      </w:r>
      <w:r>
        <w:rPr>
          <w:rFonts w:ascii="Times New Roman" w:hAnsi="Times New Roman" w:cs="Times New Roman"/>
          <w:sz w:val="24"/>
          <w:szCs w:val="24"/>
        </w:rPr>
        <w:t>, т.е. до 17:30 часа на 20 февруари 2023 г.</w:t>
      </w:r>
      <w:r w:rsidRPr="005D5B2F">
        <w:rPr>
          <w:rFonts w:ascii="Times New Roman" w:hAnsi="Times New Roman" w:cs="Times New Roman"/>
          <w:sz w:val="24"/>
          <w:szCs w:val="24"/>
        </w:rPr>
        <w:t xml:space="preserve"> Обръщаме внимание, че с </w:t>
      </w:r>
      <w:r>
        <w:rPr>
          <w:rFonts w:ascii="Times New Roman" w:hAnsi="Times New Roman" w:cs="Times New Roman"/>
          <w:sz w:val="24"/>
          <w:szCs w:val="24"/>
        </w:rPr>
        <w:t>извършеното удължаване на срока за кандидатстване</w:t>
      </w:r>
      <w:r w:rsidRPr="005D5B2F">
        <w:rPr>
          <w:rFonts w:ascii="Times New Roman" w:hAnsi="Times New Roman" w:cs="Times New Roman"/>
          <w:sz w:val="24"/>
          <w:szCs w:val="24"/>
        </w:rPr>
        <w:t xml:space="preserve"> етапът за крайните получатели оста</w:t>
      </w:r>
      <w:r>
        <w:rPr>
          <w:rFonts w:ascii="Times New Roman" w:hAnsi="Times New Roman" w:cs="Times New Roman"/>
          <w:sz w:val="24"/>
          <w:szCs w:val="24"/>
        </w:rPr>
        <w:t>на</w:t>
      </w:r>
      <w:r w:rsidRPr="005D5B2F">
        <w:rPr>
          <w:rFonts w:ascii="Times New Roman" w:hAnsi="Times New Roman" w:cs="Times New Roman"/>
          <w:sz w:val="24"/>
          <w:szCs w:val="24"/>
        </w:rPr>
        <w:t xml:space="preserve"> непроменен, а именно: </w:t>
      </w:r>
      <w:r w:rsidRPr="004868E8">
        <w:rPr>
          <w:rFonts w:ascii="Times New Roman" w:hAnsi="Times New Roman" w:cs="Times New Roman"/>
          <w:b/>
          <w:bCs/>
          <w:sz w:val="24"/>
          <w:szCs w:val="24"/>
        </w:rPr>
        <w:t>до края на третото тримесечие на 2023 г. крайният получател да е сключил договора за строителство, съответно договора с изпълнител по обществената поръчка за инженеринг (когато е приложимо)</w:t>
      </w:r>
      <w:r w:rsidRPr="005D5B2F">
        <w:rPr>
          <w:rFonts w:ascii="Times New Roman" w:hAnsi="Times New Roman" w:cs="Times New Roman"/>
          <w:sz w:val="24"/>
          <w:szCs w:val="24"/>
        </w:rPr>
        <w:t>, като постигането му е отговорност на всеки краен получател по процедурата. Съгласно Условията за кандидатстване, СНД си запазва правото в процеса на изпълнение на проектите да прекрати едностранно договори за финансиране с крайни получатели, които не са постигнали етапа към датата на изтичане на третото тримесечие на 2023 г.</w:t>
      </w:r>
      <w:r>
        <w:rPr>
          <w:rFonts w:ascii="Times New Roman" w:hAnsi="Times New Roman" w:cs="Times New Roman"/>
          <w:sz w:val="24"/>
          <w:szCs w:val="24"/>
        </w:rPr>
        <w:t xml:space="preserve"> В тази връзка СНД счита, че към настоящия момент е необосновано повторно удължаване на срока за кандидатстване, напротив това би поставило в риск изпълнението на заложения в НПВУ етап за крайните получатели. </w:t>
      </w:r>
    </w:p>
    <w:sectPr w:rsidR="00E17A16" w:rsidRPr="00A73200">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5C77F" w14:textId="77777777" w:rsidR="005365E1" w:rsidRDefault="005365E1" w:rsidP="004B4516">
      <w:pPr>
        <w:spacing w:after="0" w:line="240" w:lineRule="auto"/>
      </w:pPr>
      <w:r>
        <w:separator/>
      </w:r>
    </w:p>
  </w:endnote>
  <w:endnote w:type="continuationSeparator" w:id="0">
    <w:p w14:paraId="5A1A7549" w14:textId="77777777" w:rsidR="005365E1" w:rsidRDefault="005365E1" w:rsidP="004B4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840653"/>
      <w:docPartObj>
        <w:docPartGallery w:val="Page Numbers (Bottom of Page)"/>
        <w:docPartUnique/>
      </w:docPartObj>
    </w:sdtPr>
    <w:sdtEndPr>
      <w:rPr>
        <w:noProof/>
      </w:rPr>
    </w:sdtEndPr>
    <w:sdtContent>
      <w:p w14:paraId="2DA7A3CC" w14:textId="42F4A8E0" w:rsidR="00B70A49" w:rsidRDefault="00B70A49" w:rsidP="00B70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B3B44" w14:textId="77777777" w:rsidR="005365E1" w:rsidRDefault="005365E1" w:rsidP="004B4516">
      <w:pPr>
        <w:spacing w:after="0" w:line="240" w:lineRule="auto"/>
      </w:pPr>
      <w:bookmarkStart w:id="0" w:name="_Hlk117864434"/>
      <w:bookmarkEnd w:id="0"/>
      <w:r>
        <w:separator/>
      </w:r>
    </w:p>
  </w:footnote>
  <w:footnote w:type="continuationSeparator" w:id="0">
    <w:p w14:paraId="500CA152" w14:textId="77777777" w:rsidR="005365E1" w:rsidRDefault="005365E1" w:rsidP="004B4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83EF" w14:textId="2E1F968E" w:rsidR="007641C0" w:rsidRDefault="007641C0">
    <w:pPr>
      <w:pStyle w:val="Header"/>
    </w:pPr>
    <w:r w:rsidRPr="00D06C2B">
      <w:rPr>
        <w:noProof/>
      </w:rPr>
      <w:drawing>
        <wp:inline distT="0" distB="0" distL="0" distR="0" wp14:anchorId="0CDF928A" wp14:editId="2E138CF2">
          <wp:extent cx="5760720" cy="386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386080"/>
                  </a:xfrm>
                  <a:prstGeom prst="rect">
                    <a:avLst/>
                  </a:prstGeom>
                  <a:noFill/>
                  <a:ln>
                    <a:noFill/>
                  </a:ln>
                </pic:spPr>
              </pic:pic>
            </a:graphicData>
          </a:graphic>
        </wp:inline>
      </w:drawing>
    </w:r>
  </w:p>
  <w:p w14:paraId="6633160D" w14:textId="25390E8D" w:rsidR="004B4516" w:rsidRDefault="004B4516">
    <w:pPr>
      <w:pStyle w:val="Header"/>
    </w:pPr>
  </w:p>
  <w:p w14:paraId="18F0085F" w14:textId="77777777" w:rsidR="007641C0" w:rsidRDefault="00764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B29"/>
    <w:multiLevelType w:val="hybridMultilevel"/>
    <w:tmpl w:val="021688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A576C93"/>
    <w:multiLevelType w:val="hybridMultilevel"/>
    <w:tmpl w:val="CD7466D6"/>
    <w:lvl w:ilvl="0" w:tplc="7A8A68B0">
      <w:start w:val="1"/>
      <w:numFmt w:val="decimal"/>
      <w:lvlText w:val="%1."/>
      <w:lvlJc w:val="left"/>
      <w:pPr>
        <w:ind w:left="1080" w:hanging="360"/>
      </w:pPr>
      <w:rPr>
        <w:rFonts w:hint="default"/>
        <w:b/>
        <w:bCs/>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15:restartNumberingAfterBreak="0">
    <w:nsid w:val="16C366D8"/>
    <w:multiLevelType w:val="hybridMultilevel"/>
    <w:tmpl w:val="677ECED0"/>
    <w:lvl w:ilvl="0" w:tplc="AF56F8C4">
      <w:start w:val="1"/>
      <w:numFmt w:val="decimal"/>
      <w:lvlText w:val="%1."/>
      <w:lvlJc w:val="left"/>
      <w:pPr>
        <w:ind w:left="720" w:hanging="360"/>
      </w:pPr>
      <w:rPr>
        <w:rFonts w:ascii="Times New Roman" w:hAnsi="Times New Roman" w:cs="Times New Roman" w:hint="default"/>
        <w:b/>
        <w:bCs/>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D533642"/>
    <w:multiLevelType w:val="hybridMultilevel"/>
    <w:tmpl w:val="D200D160"/>
    <w:lvl w:ilvl="0" w:tplc="C186BC14">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F7F7523"/>
    <w:multiLevelType w:val="hybridMultilevel"/>
    <w:tmpl w:val="6D82AAB4"/>
    <w:lvl w:ilvl="0" w:tplc="2716E8D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F955279"/>
    <w:multiLevelType w:val="hybridMultilevel"/>
    <w:tmpl w:val="E24C3B5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745330F"/>
    <w:multiLevelType w:val="hybridMultilevel"/>
    <w:tmpl w:val="24F64AEC"/>
    <w:lvl w:ilvl="0" w:tplc="B7DCE738">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2A763CBF"/>
    <w:multiLevelType w:val="hybridMultilevel"/>
    <w:tmpl w:val="32A098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326C0B42"/>
    <w:multiLevelType w:val="hybridMultilevel"/>
    <w:tmpl w:val="BE7E8296"/>
    <w:lvl w:ilvl="0" w:tplc="3564C6D8">
      <w:start w:val="1"/>
      <w:numFmt w:val="decimal"/>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9" w15:restartNumberingAfterBreak="0">
    <w:nsid w:val="39E25ACD"/>
    <w:multiLevelType w:val="hybridMultilevel"/>
    <w:tmpl w:val="EF423BCA"/>
    <w:lvl w:ilvl="0" w:tplc="4514A3D6">
      <w:start w:val="1"/>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41F81B57"/>
    <w:multiLevelType w:val="hybridMultilevel"/>
    <w:tmpl w:val="30D015D4"/>
    <w:lvl w:ilvl="0" w:tplc="BC6ACA6A">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4A74301"/>
    <w:multiLevelType w:val="hybridMultilevel"/>
    <w:tmpl w:val="CC56ADF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E6338EF"/>
    <w:multiLevelType w:val="hybridMultilevel"/>
    <w:tmpl w:val="7076C5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6E0915A8"/>
    <w:multiLevelType w:val="hybridMultilevel"/>
    <w:tmpl w:val="E53E169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73E852D8"/>
    <w:multiLevelType w:val="hybridMultilevel"/>
    <w:tmpl w:val="642EBD34"/>
    <w:lvl w:ilvl="0" w:tplc="2CFE9AE4">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7D073C23"/>
    <w:multiLevelType w:val="hybridMultilevel"/>
    <w:tmpl w:val="66BE130A"/>
    <w:lvl w:ilvl="0" w:tplc="D8002B76">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1"/>
  </w:num>
  <w:num w:numId="2">
    <w:abstractNumId w:val="5"/>
  </w:num>
  <w:num w:numId="3">
    <w:abstractNumId w:val="13"/>
  </w:num>
  <w:num w:numId="4">
    <w:abstractNumId w:val="12"/>
  </w:num>
  <w:num w:numId="5">
    <w:abstractNumId w:val="10"/>
  </w:num>
  <w:num w:numId="6">
    <w:abstractNumId w:val="2"/>
  </w:num>
  <w:num w:numId="7">
    <w:abstractNumId w:val="0"/>
  </w:num>
  <w:num w:numId="8">
    <w:abstractNumId w:val="9"/>
  </w:num>
  <w:num w:numId="9">
    <w:abstractNumId w:val="3"/>
  </w:num>
  <w:num w:numId="10">
    <w:abstractNumId w:val="8"/>
  </w:num>
  <w:num w:numId="11">
    <w:abstractNumId w:val="6"/>
  </w:num>
  <w:num w:numId="12">
    <w:abstractNumId w:val="1"/>
  </w:num>
  <w:num w:numId="13">
    <w:abstractNumId w:val="15"/>
  </w:num>
  <w:num w:numId="14">
    <w:abstractNumId w:val="4"/>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F30"/>
    <w:rsid w:val="000012F9"/>
    <w:rsid w:val="00021AE5"/>
    <w:rsid w:val="0002372F"/>
    <w:rsid w:val="000247F6"/>
    <w:rsid w:val="00025D57"/>
    <w:rsid w:val="00032FD7"/>
    <w:rsid w:val="00037DFC"/>
    <w:rsid w:val="00045FFE"/>
    <w:rsid w:val="000577E1"/>
    <w:rsid w:val="000630E1"/>
    <w:rsid w:val="00077FA4"/>
    <w:rsid w:val="00082219"/>
    <w:rsid w:val="000864E5"/>
    <w:rsid w:val="00092484"/>
    <w:rsid w:val="000965D9"/>
    <w:rsid w:val="000A35A0"/>
    <w:rsid w:val="000A4F61"/>
    <w:rsid w:val="000B08E2"/>
    <w:rsid w:val="000B4492"/>
    <w:rsid w:val="000B4C3F"/>
    <w:rsid w:val="000B779D"/>
    <w:rsid w:val="000C3A1D"/>
    <w:rsid w:val="000C77F5"/>
    <w:rsid w:val="000D0218"/>
    <w:rsid w:val="000D0C27"/>
    <w:rsid w:val="000E1D11"/>
    <w:rsid w:val="000E2B19"/>
    <w:rsid w:val="000E4B2F"/>
    <w:rsid w:val="000F0780"/>
    <w:rsid w:val="00104FC4"/>
    <w:rsid w:val="001071D7"/>
    <w:rsid w:val="00113678"/>
    <w:rsid w:val="0011733C"/>
    <w:rsid w:val="00133793"/>
    <w:rsid w:val="00133C80"/>
    <w:rsid w:val="001366CE"/>
    <w:rsid w:val="00137E03"/>
    <w:rsid w:val="00143924"/>
    <w:rsid w:val="00147E30"/>
    <w:rsid w:val="0015276F"/>
    <w:rsid w:val="001532A4"/>
    <w:rsid w:val="00156D9C"/>
    <w:rsid w:val="00161FB1"/>
    <w:rsid w:val="001833CA"/>
    <w:rsid w:val="00190F02"/>
    <w:rsid w:val="001C0424"/>
    <w:rsid w:val="001D0006"/>
    <w:rsid w:val="001D09F0"/>
    <w:rsid w:val="001D2BB5"/>
    <w:rsid w:val="001D4C6F"/>
    <w:rsid w:val="001E5C15"/>
    <w:rsid w:val="001F6CBA"/>
    <w:rsid w:val="001F7050"/>
    <w:rsid w:val="002036B7"/>
    <w:rsid w:val="0021028A"/>
    <w:rsid w:val="00213DCF"/>
    <w:rsid w:val="00224B9F"/>
    <w:rsid w:val="00225448"/>
    <w:rsid w:val="00227A12"/>
    <w:rsid w:val="00231FF5"/>
    <w:rsid w:val="00236430"/>
    <w:rsid w:val="0025050E"/>
    <w:rsid w:val="00251415"/>
    <w:rsid w:val="0026501E"/>
    <w:rsid w:val="00275E36"/>
    <w:rsid w:val="00286E6B"/>
    <w:rsid w:val="00295A67"/>
    <w:rsid w:val="002A02D7"/>
    <w:rsid w:val="002A7166"/>
    <w:rsid w:val="002A753B"/>
    <w:rsid w:val="002B628F"/>
    <w:rsid w:val="002C26AF"/>
    <w:rsid w:val="002C7711"/>
    <w:rsid w:val="002D46AC"/>
    <w:rsid w:val="002D736F"/>
    <w:rsid w:val="002F4754"/>
    <w:rsid w:val="002F613D"/>
    <w:rsid w:val="00301E73"/>
    <w:rsid w:val="003107A0"/>
    <w:rsid w:val="003219E0"/>
    <w:rsid w:val="00323DC1"/>
    <w:rsid w:val="00334E49"/>
    <w:rsid w:val="003477CB"/>
    <w:rsid w:val="00347D2B"/>
    <w:rsid w:val="00360AFE"/>
    <w:rsid w:val="00362840"/>
    <w:rsid w:val="00363648"/>
    <w:rsid w:val="00372D86"/>
    <w:rsid w:val="0038399C"/>
    <w:rsid w:val="00397406"/>
    <w:rsid w:val="003C041F"/>
    <w:rsid w:val="003D6506"/>
    <w:rsid w:val="003D6DE8"/>
    <w:rsid w:val="003E5E93"/>
    <w:rsid w:val="003F6F06"/>
    <w:rsid w:val="00401AB9"/>
    <w:rsid w:val="004141BE"/>
    <w:rsid w:val="00421431"/>
    <w:rsid w:val="004232D7"/>
    <w:rsid w:val="00423481"/>
    <w:rsid w:val="00431F4B"/>
    <w:rsid w:val="00432886"/>
    <w:rsid w:val="004634AB"/>
    <w:rsid w:val="0047089D"/>
    <w:rsid w:val="004A0AFB"/>
    <w:rsid w:val="004A4E37"/>
    <w:rsid w:val="004B3495"/>
    <w:rsid w:val="004B4516"/>
    <w:rsid w:val="004B5866"/>
    <w:rsid w:val="004C3AA4"/>
    <w:rsid w:val="004C6F89"/>
    <w:rsid w:val="004E0F7E"/>
    <w:rsid w:val="004E28FD"/>
    <w:rsid w:val="00503FD5"/>
    <w:rsid w:val="00513694"/>
    <w:rsid w:val="00517E9B"/>
    <w:rsid w:val="0053019C"/>
    <w:rsid w:val="005365E1"/>
    <w:rsid w:val="00542824"/>
    <w:rsid w:val="005454CF"/>
    <w:rsid w:val="005772EA"/>
    <w:rsid w:val="0059485C"/>
    <w:rsid w:val="005A43FF"/>
    <w:rsid w:val="005B1EED"/>
    <w:rsid w:val="005C39BA"/>
    <w:rsid w:val="005D6212"/>
    <w:rsid w:val="00606F63"/>
    <w:rsid w:val="00613B73"/>
    <w:rsid w:val="00616EB6"/>
    <w:rsid w:val="00623290"/>
    <w:rsid w:val="00670246"/>
    <w:rsid w:val="00683F8C"/>
    <w:rsid w:val="006861FD"/>
    <w:rsid w:val="00686766"/>
    <w:rsid w:val="006A3DF5"/>
    <w:rsid w:val="006B024F"/>
    <w:rsid w:val="006B439F"/>
    <w:rsid w:val="006C0362"/>
    <w:rsid w:val="006C6EC1"/>
    <w:rsid w:val="006E0E7C"/>
    <w:rsid w:val="006F566C"/>
    <w:rsid w:val="006F7450"/>
    <w:rsid w:val="006F7C50"/>
    <w:rsid w:val="007109AC"/>
    <w:rsid w:val="00711E6D"/>
    <w:rsid w:val="007151F1"/>
    <w:rsid w:val="00716EBD"/>
    <w:rsid w:val="00720F70"/>
    <w:rsid w:val="00723B2A"/>
    <w:rsid w:val="00725200"/>
    <w:rsid w:val="00726EE3"/>
    <w:rsid w:val="00732198"/>
    <w:rsid w:val="0073579E"/>
    <w:rsid w:val="00740566"/>
    <w:rsid w:val="007416C8"/>
    <w:rsid w:val="007543D1"/>
    <w:rsid w:val="007641C0"/>
    <w:rsid w:val="007712B5"/>
    <w:rsid w:val="0077158B"/>
    <w:rsid w:val="00776621"/>
    <w:rsid w:val="0078263D"/>
    <w:rsid w:val="00784AFC"/>
    <w:rsid w:val="007867B2"/>
    <w:rsid w:val="007925A8"/>
    <w:rsid w:val="00792BB2"/>
    <w:rsid w:val="00796F28"/>
    <w:rsid w:val="007B0A79"/>
    <w:rsid w:val="007B48AF"/>
    <w:rsid w:val="007C0F87"/>
    <w:rsid w:val="007C1D2C"/>
    <w:rsid w:val="007C28E7"/>
    <w:rsid w:val="007D5291"/>
    <w:rsid w:val="007D6204"/>
    <w:rsid w:val="007E1571"/>
    <w:rsid w:val="007F24DF"/>
    <w:rsid w:val="007F3992"/>
    <w:rsid w:val="007F3E5F"/>
    <w:rsid w:val="0080535D"/>
    <w:rsid w:val="00805532"/>
    <w:rsid w:val="00807100"/>
    <w:rsid w:val="00830FE9"/>
    <w:rsid w:val="00832E4C"/>
    <w:rsid w:val="008401B2"/>
    <w:rsid w:val="0084630D"/>
    <w:rsid w:val="00850A8E"/>
    <w:rsid w:val="00867D63"/>
    <w:rsid w:val="008738C1"/>
    <w:rsid w:val="008749E3"/>
    <w:rsid w:val="00876F22"/>
    <w:rsid w:val="00877191"/>
    <w:rsid w:val="008825F3"/>
    <w:rsid w:val="00885DAF"/>
    <w:rsid w:val="008B1B92"/>
    <w:rsid w:val="008D0111"/>
    <w:rsid w:val="00902331"/>
    <w:rsid w:val="00902803"/>
    <w:rsid w:val="00912A63"/>
    <w:rsid w:val="00913663"/>
    <w:rsid w:val="00923C56"/>
    <w:rsid w:val="00931043"/>
    <w:rsid w:val="00981A0B"/>
    <w:rsid w:val="00983237"/>
    <w:rsid w:val="009849F8"/>
    <w:rsid w:val="00994F30"/>
    <w:rsid w:val="009A2EDA"/>
    <w:rsid w:val="009B096C"/>
    <w:rsid w:val="009B262F"/>
    <w:rsid w:val="009B51A9"/>
    <w:rsid w:val="009B523D"/>
    <w:rsid w:val="009E25CB"/>
    <w:rsid w:val="009E3EBA"/>
    <w:rsid w:val="009E49D2"/>
    <w:rsid w:val="009E7EA4"/>
    <w:rsid w:val="009F4B0E"/>
    <w:rsid w:val="009F4C23"/>
    <w:rsid w:val="00A014C8"/>
    <w:rsid w:val="00A01B3E"/>
    <w:rsid w:val="00A05817"/>
    <w:rsid w:val="00A102A6"/>
    <w:rsid w:val="00A12138"/>
    <w:rsid w:val="00A15BEC"/>
    <w:rsid w:val="00A24A26"/>
    <w:rsid w:val="00A3750C"/>
    <w:rsid w:val="00A53A36"/>
    <w:rsid w:val="00A5444C"/>
    <w:rsid w:val="00A55A23"/>
    <w:rsid w:val="00A70EC1"/>
    <w:rsid w:val="00A81034"/>
    <w:rsid w:val="00AA59E2"/>
    <w:rsid w:val="00AD021B"/>
    <w:rsid w:val="00AD0C3A"/>
    <w:rsid w:val="00AE2895"/>
    <w:rsid w:val="00AF5E60"/>
    <w:rsid w:val="00B0127E"/>
    <w:rsid w:val="00B0516A"/>
    <w:rsid w:val="00B0563A"/>
    <w:rsid w:val="00B111E2"/>
    <w:rsid w:val="00B14AFF"/>
    <w:rsid w:val="00B3234F"/>
    <w:rsid w:val="00B34F47"/>
    <w:rsid w:val="00B35902"/>
    <w:rsid w:val="00B42DD1"/>
    <w:rsid w:val="00B43351"/>
    <w:rsid w:val="00B52E05"/>
    <w:rsid w:val="00B6358F"/>
    <w:rsid w:val="00B652E0"/>
    <w:rsid w:val="00B70A49"/>
    <w:rsid w:val="00B72AFB"/>
    <w:rsid w:val="00B83A62"/>
    <w:rsid w:val="00B95499"/>
    <w:rsid w:val="00BA0AB4"/>
    <w:rsid w:val="00BA58A0"/>
    <w:rsid w:val="00BB3C26"/>
    <w:rsid w:val="00BB77AF"/>
    <w:rsid w:val="00BC23A9"/>
    <w:rsid w:val="00BE55A5"/>
    <w:rsid w:val="00BF4495"/>
    <w:rsid w:val="00BF57B4"/>
    <w:rsid w:val="00BF66C8"/>
    <w:rsid w:val="00C00B94"/>
    <w:rsid w:val="00C07342"/>
    <w:rsid w:val="00C1295A"/>
    <w:rsid w:val="00C2694D"/>
    <w:rsid w:val="00C2739A"/>
    <w:rsid w:val="00C40660"/>
    <w:rsid w:val="00C51EC2"/>
    <w:rsid w:val="00C5501C"/>
    <w:rsid w:val="00C61C5A"/>
    <w:rsid w:val="00C722CF"/>
    <w:rsid w:val="00C80E70"/>
    <w:rsid w:val="00C81284"/>
    <w:rsid w:val="00C83D8F"/>
    <w:rsid w:val="00C84F0F"/>
    <w:rsid w:val="00CA33C7"/>
    <w:rsid w:val="00CB3A88"/>
    <w:rsid w:val="00CB7DED"/>
    <w:rsid w:val="00CD0477"/>
    <w:rsid w:val="00CD3D82"/>
    <w:rsid w:val="00CE1F8F"/>
    <w:rsid w:val="00CE2373"/>
    <w:rsid w:val="00CE32D3"/>
    <w:rsid w:val="00CE48BA"/>
    <w:rsid w:val="00CE5DBB"/>
    <w:rsid w:val="00CF50B2"/>
    <w:rsid w:val="00D01C72"/>
    <w:rsid w:val="00D1302A"/>
    <w:rsid w:val="00D13DBC"/>
    <w:rsid w:val="00D20F57"/>
    <w:rsid w:val="00D32224"/>
    <w:rsid w:val="00D4677A"/>
    <w:rsid w:val="00D53890"/>
    <w:rsid w:val="00D61121"/>
    <w:rsid w:val="00D61254"/>
    <w:rsid w:val="00D7169C"/>
    <w:rsid w:val="00D8378C"/>
    <w:rsid w:val="00D90EF2"/>
    <w:rsid w:val="00DA24F9"/>
    <w:rsid w:val="00DC1268"/>
    <w:rsid w:val="00DE79F0"/>
    <w:rsid w:val="00E0302F"/>
    <w:rsid w:val="00E04989"/>
    <w:rsid w:val="00E071A8"/>
    <w:rsid w:val="00E105EA"/>
    <w:rsid w:val="00E17A16"/>
    <w:rsid w:val="00E25444"/>
    <w:rsid w:val="00E429D0"/>
    <w:rsid w:val="00E615B9"/>
    <w:rsid w:val="00E621B1"/>
    <w:rsid w:val="00E766B7"/>
    <w:rsid w:val="00E804C2"/>
    <w:rsid w:val="00E837B7"/>
    <w:rsid w:val="00E84888"/>
    <w:rsid w:val="00E87404"/>
    <w:rsid w:val="00E875B4"/>
    <w:rsid w:val="00E94ADE"/>
    <w:rsid w:val="00E9666F"/>
    <w:rsid w:val="00EA141A"/>
    <w:rsid w:val="00EA3D86"/>
    <w:rsid w:val="00EB4768"/>
    <w:rsid w:val="00EC5DEC"/>
    <w:rsid w:val="00ED4E73"/>
    <w:rsid w:val="00ED7595"/>
    <w:rsid w:val="00EE754A"/>
    <w:rsid w:val="00F001FE"/>
    <w:rsid w:val="00F03B38"/>
    <w:rsid w:val="00F05850"/>
    <w:rsid w:val="00F058F9"/>
    <w:rsid w:val="00F05A3A"/>
    <w:rsid w:val="00F07341"/>
    <w:rsid w:val="00F270CA"/>
    <w:rsid w:val="00F311F7"/>
    <w:rsid w:val="00F3248B"/>
    <w:rsid w:val="00F37940"/>
    <w:rsid w:val="00F40552"/>
    <w:rsid w:val="00F439D2"/>
    <w:rsid w:val="00F46426"/>
    <w:rsid w:val="00F52C27"/>
    <w:rsid w:val="00F67C8A"/>
    <w:rsid w:val="00F771B0"/>
    <w:rsid w:val="00F842A8"/>
    <w:rsid w:val="00FB70A0"/>
    <w:rsid w:val="00FC116C"/>
    <w:rsid w:val="00FD2362"/>
    <w:rsid w:val="00FD4666"/>
    <w:rsid w:val="00FE3089"/>
    <w:rsid w:val="00FE3DBF"/>
    <w:rsid w:val="00FF0073"/>
    <w:rsid w:val="00FF552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5C070"/>
  <w15:chartTrackingRefBased/>
  <w15:docId w15:val="{0E1D03B5-13D6-4A89-8092-4EAD91646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5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B4516"/>
  </w:style>
  <w:style w:type="paragraph" w:styleId="Footer">
    <w:name w:val="footer"/>
    <w:basedOn w:val="Normal"/>
    <w:link w:val="FooterChar"/>
    <w:uiPriority w:val="99"/>
    <w:unhideWhenUsed/>
    <w:rsid w:val="004B45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4516"/>
  </w:style>
  <w:style w:type="paragraph" w:styleId="ListParagraph">
    <w:name w:val="List Paragraph"/>
    <w:basedOn w:val="Normal"/>
    <w:uiPriority w:val="34"/>
    <w:qFormat/>
    <w:rsid w:val="006C0362"/>
    <w:pPr>
      <w:ind w:left="720"/>
      <w:contextualSpacing/>
    </w:pPr>
  </w:style>
  <w:style w:type="character" w:styleId="CommentReference">
    <w:name w:val="annotation reference"/>
    <w:basedOn w:val="DefaultParagraphFont"/>
    <w:uiPriority w:val="99"/>
    <w:semiHidden/>
    <w:unhideWhenUsed/>
    <w:rsid w:val="00C51EC2"/>
    <w:rPr>
      <w:sz w:val="16"/>
      <w:szCs w:val="16"/>
    </w:rPr>
  </w:style>
  <w:style w:type="paragraph" w:styleId="CommentText">
    <w:name w:val="annotation text"/>
    <w:basedOn w:val="Normal"/>
    <w:link w:val="CommentTextChar"/>
    <w:uiPriority w:val="99"/>
    <w:semiHidden/>
    <w:unhideWhenUsed/>
    <w:rsid w:val="00C51EC2"/>
    <w:pPr>
      <w:spacing w:line="240" w:lineRule="auto"/>
    </w:pPr>
    <w:rPr>
      <w:sz w:val="20"/>
      <w:szCs w:val="20"/>
    </w:rPr>
  </w:style>
  <w:style w:type="character" w:customStyle="1" w:styleId="CommentTextChar">
    <w:name w:val="Comment Text Char"/>
    <w:basedOn w:val="DefaultParagraphFont"/>
    <w:link w:val="CommentText"/>
    <w:uiPriority w:val="99"/>
    <w:semiHidden/>
    <w:rsid w:val="00C51EC2"/>
    <w:rPr>
      <w:sz w:val="20"/>
      <w:szCs w:val="20"/>
    </w:rPr>
  </w:style>
  <w:style w:type="paragraph" w:styleId="CommentSubject">
    <w:name w:val="annotation subject"/>
    <w:basedOn w:val="CommentText"/>
    <w:next w:val="CommentText"/>
    <w:link w:val="CommentSubjectChar"/>
    <w:uiPriority w:val="99"/>
    <w:semiHidden/>
    <w:unhideWhenUsed/>
    <w:rsid w:val="00C51EC2"/>
    <w:rPr>
      <w:b/>
      <w:bCs/>
    </w:rPr>
  </w:style>
  <w:style w:type="character" w:customStyle="1" w:styleId="CommentSubjectChar">
    <w:name w:val="Comment Subject Char"/>
    <w:basedOn w:val="CommentTextChar"/>
    <w:link w:val="CommentSubject"/>
    <w:uiPriority w:val="99"/>
    <w:semiHidden/>
    <w:rsid w:val="00C51EC2"/>
    <w:rPr>
      <w:b/>
      <w:bCs/>
      <w:sz w:val="20"/>
      <w:szCs w:val="20"/>
    </w:rPr>
  </w:style>
  <w:style w:type="character" w:styleId="Hyperlink">
    <w:name w:val="Hyperlink"/>
    <w:basedOn w:val="DefaultParagraphFont"/>
    <w:uiPriority w:val="99"/>
    <w:unhideWhenUsed/>
    <w:rsid w:val="00A70EC1"/>
    <w:rPr>
      <w:color w:val="0563C1" w:themeColor="hyperlink"/>
      <w:u w:val="single"/>
    </w:rPr>
  </w:style>
  <w:style w:type="character" w:styleId="UnresolvedMention">
    <w:name w:val="Unresolved Mention"/>
    <w:basedOn w:val="DefaultParagraphFont"/>
    <w:uiPriority w:val="99"/>
    <w:semiHidden/>
    <w:unhideWhenUsed/>
    <w:rsid w:val="00A70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57198">
      <w:bodyDiv w:val="1"/>
      <w:marLeft w:val="0"/>
      <w:marRight w:val="0"/>
      <w:marTop w:val="0"/>
      <w:marBottom w:val="0"/>
      <w:divBdr>
        <w:top w:val="none" w:sz="0" w:space="0" w:color="auto"/>
        <w:left w:val="none" w:sz="0" w:space="0" w:color="auto"/>
        <w:bottom w:val="none" w:sz="0" w:space="0" w:color="auto"/>
        <w:right w:val="none" w:sz="0" w:space="0" w:color="auto"/>
      </w:divBdr>
      <w:divsChild>
        <w:div w:id="436293195">
          <w:marLeft w:val="0"/>
          <w:marRight w:val="0"/>
          <w:marTop w:val="0"/>
          <w:marBottom w:val="0"/>
          <w:divBdr>
            <w:top w:val="none" w:sz="0" w:space="0" w:color="auto"/>
            <w:left w:val="none" w:sz="0" w:space="0" w:color="auto"/>
            <w:bottom w:val="none" w:sz="0" w:space="0" w:color="auto"/>
            <w:right w:val="none" w:sz="0" w:space="0" w:color="auto"/>
          </w:divBdr>
        </w:div>
        <w:div w:id="624235338">
          <w:marLeft w:val="0"/>
          <w:marRight w:val="0"/>
          <w:marTop w:val="0"/>
          <w:marBottom w:val="0"/>
          <w:divBdr>
            <w:top w:val="none" w:sz="0" w:space="0" w:color="auto"/>
            <w:left w:val="none" w:sz="0" w:space="0" w:color="auto"/>
            <w:bottom w:val="none" w:sz="0" w:space="0" w:color="auto"/>
            <w:right w:val="none" w:sz="0" w:space="0" w:color="auto"/>
          </w:divBdr>
        </w:div>
        <w:div w:id="2092659748">
          <w:marLeft w:val="0"/>
          <w:marRight w:val="0"/>
          <w:marTop w:val="0"/>
          <w:marBottom w:val="0"/>
          <w:divBdr>
            <w:top w:val="none" w:sz="0" w:space="0" w:color="auto"/>
            <w:left w:val="none" w:sz="0" w:space="0" w:color="auto"/>
            <w:bottom w:val="none" w:sz="0" w:space="0" w:color="auto"/>
            <w:right w:val="none" w:sz="0" w:space="0" w:color="auto"/>
          </w:divBdr>
        </w:div>
        <w:div w:id="669017200">
          <w:marLeft w:val="0"/>
          <w:marRight w:val="0"/>
          <w:marTop w:val="0"/>
          <w:marBottom w:val="0"/>
          <w:divBdr>
            <w:top w:val="none" w:sz="0" w:space="0" w:color="auto"/>
            <w:left w:val="none" w:sz="0" w:space="0" w:color="auto"/>
            <w:bottom w:val="none" w:sz="0" w:space="0" w:color="auto"/>
            <w:right w:val="none" w:sz="0" w:space="0" w:color="auto"/>
          </w:divBdr>
        </w:div>
        <w:div w:id="1127042915">
          <w:marLeft w:val="0"/>
          <w:marRight w:val="0"/>
          <w:marTop w:val="0"/>
          <w:marBottom w:val="0"/>
          <w:divBdr>
            <w:top w:val="none" w:sz="0" w:space="0" w:color="auto"/>
            <w:left w:val="none" w:sz="0" w:space="0" w:color="auto"/>
            <w:bottom w:val="none" w:sz="0" w:space="0" w:color="auto"/>
            <w:right w:val="none" w:sz="0" w:space="0" w:color="auto"/>
          </w:divBdr>
        </w:div>
        <w:div w:id="687487304">
          <w:marLeft w:val="0"/>
          <w:marRight w:val="0"/>
          <w:marTop w:val="0"/>
          <w:marBottom w:val="0"/>
          <w:divBdr>
            <w:top w:val="none" w:sz="0" w:space="0" w:color="auto"/>
            <w:left w:val="none" w:sz="0" w:space="0" w:color="auto"/>
            <w:bottom w:val="none" w:sz="0" w:space="0" w:color="auto"/>
            <w:right w:val="none" w:sz="0" w:space="0" w:color="auto"/>
          </w:divBdr>
        </w:div>
        <w:div w:id="156960918">
          <w:marLeft w:val="0"/>
          <w:marRight w:val="0"/>
          <w:marTop w:val="0"/>
          <w:marBottom w:val="0"/>
          <w:divBdr>
            <w:top w:val="none" w:sz="0" w:space="0" w:color="auto"/>
            <w:left w:val="none" w:sz="0" w:space="0" w:color="auto"/>
            <w:bottom w:val="none" w:sz="0" w:space="0" w:color="auto"/>
            <w:right w:val="none" w:sz="0" w:space="0" w:color="auto"/>
          </w:divBdr>
        </w:div>
        <w:div w:id="1742824408">
          <w:marLeft w:val="0"/>
          <w:marRight w:val="0"/>
          <w:marTop w:val="0"/>
          <w:marBottom w:val="0"/>
          <w:divBdr>
            <w:top w:val="none" w:sz="0" w:space="0" w:color="auto"/>
            <w:left w:val="none" w:sz="0" w:space="0" w:color="auto"/>
            <w:bottom w:val="none" w:sz="0" w:space="0" w:color="auto"/>
            <w:right w:val="none" w:sz="0" w:space="0" w:color="auto"/>
          </w:divBdr>
        </w:div>
        <w:div w:id="1981499046">
          <w:marLeft w:val="0"/>
          <w:marRight w:val="0"/>
          <w:marTop w:val="0"/>
          <w:marBottom w:val="0"/>
          <w:divBdr>
            <w:top w:val="none" w:sz="0" w:space="0" w:color="auto"/>
            <w:left w:val="none" w:sz="0" w:space="0" w:color="auto"/>
            <w:bottom w:val="none" w:sz="0" w:space="0" w:color="auto"/>
            <w:right w:val="none" w:sz="0" w:space="0" w:color="auto"/>
          </w:divBdr>
        </w:div>
        <w:div w:id="1834905443">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sChild>
    </w:div>
    <w:div w:id="154759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pnoir.bg/?go=page&amp;pageId=497" TargetMode="External"/><Relationship Id="rId18" Type="http://schemas.openxmlformats.org/officeDocument/2006/relationships/hyperlink" Target="https://www.strategy.bg/PublicConsultations/View.aspx?lang=bg-BG&amp;Id=7278" TargetMode="External"/><Relationship Id="rId26" Type="http://schemas.openxmlformats.org/officeDocument/2006/relationships/hyperlink" Target="https://www.strategy.bg/PublicConsultations/View.aspx?lang=bg-BG&amp;Id=7278" TargetMode="External"/><Relationship Id="rId3" Type="http://schemas.openxmlformats.org/officeDocument/2006/relationships/settings" Target="settings.xml"/><Relationship Id="rId21"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s://www.mon.bg/bg/101095" TargetMode="External"/><Relationship Id="rId17" Type="http://schemas.openxmlformats.org/officeDocument/2006/relationships/hyperlink" Target="https://www.strategy.bg/PublicConsultations/View.aspx?lang=bg-BG&amp;Id=7278" TargetMode="External"/><Relationship Id="rId25"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trategy.bg/PublicConsultations/View.aspx?lang=bg-BG&amp;Id=7278" TargetMode="External"/><Relationship Id="rId20" Type="http://schemas.openxmlformats.org/officeDocument/2006/relationships/hyperlink" Target="https://www.strategy.bg/PublicConsultations/View.aspx?lang=bg-BG&amp;Id=7278" TargetMode="External"/><Relationship Id="rId29" Type="http://schemas.openxmlformats.org/officeDocument/2006/relationships/hyperlink" Target="https://eumis2020.government.bg/bg/s/Procedure/Info/fccbde06-f066-44b7-9d9b-62b029ebc7e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mis2020.government.bg/login" TargetMode="External"/><Relationship Id="rId24" Type="http://schemas.openxmlformats.org/officeDocument/2006/relationships/hyperlink" Target="https://www.strategy.bg/PublicConsultations/View.aspx?lang=bg-BG&amp;Id=7278"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mrrb.bg/bg/proekt-na-naredba-za-izmenenie-i-dopulnenie-na-naredba-rd-02-20-3-ot-9-11-2022-g-za-tehnicheskite-iziskvaniya-kum-energijnite-harakteristiki-na-sgradi-obn-dv-br-92-ot-2022-g/" TargetMode="External"/><Relationship Id="rId23"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28" Type="http://schemas.openxmlformats.org/officeDocument/2006/relationships/hyperlink" Target="https://www.strategy.bg/PublicConsultations/View.aspx?lang=bg-BG&amp;Id=7278" TargetMode="External"/><Relationship Id="rId10" Type="http://schemas.openxmlformats.org/officeDocument/2006/relationships/hyperlink" Target="http://opnoir.bg/?go=news&amp;p=detail&amp;newsId=1089" TargetMode="External"/><Relationship Id="rId19"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31" Type="http://schemas.openxmlformats.org/officeDocument/2006/relationships/hyperlink" Target="https://www.mon.bg/bg/101095" TargetMode="External"/><Relationship Id="rId4" Type="http://schemas.openxmlformats.org/officeDocument/2006/relationships/webSettings" Target="webSettings.xml"/><Relationship Id="rId9" Type="http://schemas.openxmlformats.org/officeDocument/2006/relationships/hyperlink" Target="https://www.mon.bg/upload/30636/sredstva-ujazvimi_13052022.pdf" TargetMode="External"/><Relationship Id="rId14" Type="http://schemas.openxmlformats.org/officeDocument/2006/relationships/hyperlink" Target="https://umis2020.government.bg/login" TargetMode="External"/><Relationship Id="rId22" Type="http://schemas.openxmlformats.org/officeDocument/2006/relationships/hyperlink" Target="https://www.strategy.bg/PublicConsultations/View.aspx?lang=bg-BG&amp;Id=7278" TargetMode="External"/><Relationship Id="rId27" Type="http://schemas.openxmlformats.org/officeDocument/2006/relationships/hyperlink" Target="https://www.seea.government.bg/bg/vazhno/10229-do-firmite-izvarshvashti-obsledvane-za-energiina-efektivnost-i-sertifitzirane-na-sgradi-litzata-vpisani-v-publichnite-registri-po-chl-44-al-1-ot-zakona-za-energiinata-efektivnost" TargetMode="External"/><Relationship Id="rId30" Type="http://schemas.openxmlformats.org/officeDocument/2006/relationships/hyperlink" Target="http://sf.mon.bg/?go=page&amp;pageId=497" TargetMode="External"/><Relationship Id="rId35" Type="http://schemas.openxmlformats.org/officeDocument/2006/relationships/theme" Target="theme/theme1.xml"/><Relationship Id="rId8" Type="http://schemas.openxmlformats.org/officeDocument/2006/relationships/hyperlink" Target="https://www.mon.bg/bg/10109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RSYKSwbCJjzFnMCaSnumgUh75B8ELJ9OLfaDnBCWM8c=</DigestValue>
    </Reference>
    <Reference Type="http://www.w3.org/2000/09/xmldsig#Object" URI="#idOfficeObject">
      <DigestMethod Algorithm="http://www.w3.org/2001/04/xmlenc#sha256"/>
      <DigestValue>1eO1bWS/AvYPJgc/QTCxFw7i4YECBnMddOiAZErzm3U=</DigestValue>
    </Reference>
    <Reference Type="http://uri.etsi.org/01903#SignedProperties" URI="#idSignedProperties">
      <Transforms>
        <Transform Algorithm="http://www.w3.org/TR/2001/REC-xml-c14n-20010315"/>
      </Transforms>
      <DigestMethod Algorithm="http://www.w3.org/2001/04/xmlenc#sha256"/>
      <DigestValue>lrn14OcE3GXaDN33owBDhK5KzNipI61yFT+8oqD5x24=</DigestValue>
    </Reference>
    <Reference Type="http://www.w3.org/2000/09/xmldsig#Object" URI="#idValidSigLnImg">
      <DigestMethod Algorithm="http://www.w3.org/2001/04/xmlenc#sha256"/>
      <DigestValue>a4/3PHeYv02sC5BNsH5sVGzFsZVXV7HUozmUtCyrtMs=</DigestValue>
    </Reference>
    <Reference Type="http://www.w3.org/2000/09/xmldsig#Object" URI="#idInvalidSigLnImg">
      <DigestMethod Algorithm="http://www.w3.org/2001/04/xmlenc#sha256"/>
      <DigestValue>gjvIILUpvwVT/G0Kxb4y8tNL+WWkfQgMKdGsEZkbbYQ=</DigestValue>
    </Reference>
  </SignedInfo>
  <SignatureValue>tPI51NNmNgRUHLlaFPecEEB7s2T2DKVEmzciq9uilv2jY1h9xGtwdrEo3NUT8KpgMVKmAJ2bh34u
YM2H6p8x56DZVEuOA9IdMo6zeQkCOcesNXD5ao7pMiJjCcTSybwofT4kl7dHBGC1X9zEfEPr4yKA
omaMcZnuAYRp4+WYNxW27GhaUoTGWNWZgFamIeCjtDWEdgBFjdXfwNDebqJSV2zLyxigWG49+A6q
y7oMlScj1Yueg93T29fZ6rDJKVy7dEPuNXGtu1rLiQ40J8G54zYLipX2rPNhVlT4kJZbpziqmCNv
GTQLN5ZeKv+LidjeFFggzI3+Z5OVBrJBYDJMgw==</SignatureValue>
  <KeyInfo>
    <X509Data>
      <X509Certificate>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pA1RFVAKcjW4a4ginjnXfwucykO/bf64ZIyj2Z2G2dI=</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Pnj5XsRhdgF7uR+rJJZe77a5InmO8dwjV/watFSBFx4=</DigestValue>
      </Reference>
      <Reference URI="/word/document.xml?ContentType=application/vnd.openxmlformats-officedocument.wordprocessingml.document.main+xml">
        <DigestMethod Algorithm="http://www.w3.org/2001/04/xmlenc#sha256"/>
        <DigestValue>fz7v+nFzVv/Sl/fx8vxdCSD17PYVo3ic6l+kt0iWhM4=</DigestValue>
      </Reference>
      <Reference URI="/word/endnotes.xml?ContentType=application/vnd.openxmlformats-officedocument.wordprocessingml.endnotes+xml">
        <DigestMethod Algorithm="http://www.w3.org/2001/04/xmlenc#sha256"/>
        <DigestValue>Jap8rWoF1iasqEKg3gAHXLxHb+cn5QL4xKAXJP/VQNg=</DigestValue>
      </Reference>
      <Reference URI="/word/fontTable.xml?ContentType=application/vnd.openxmlformats-officedocument.wordprocessingml.fontTable+xml">
        <DigestMethod Algorithm="http://www.w3.org/2001/04/xmlenc#sha256"/>
        <DigestValue>hLWiJOOW6COy9m/fLq2SzfALqjpqkRTZEu+Xhea1mRo=</DigestValue>
      </Reference>
      <Reference URI="/word/footer1.xml?ContentType=application/vnd.openxmlformats-officedocument.wordprocessingml.footer+xml">
        <DigestMethod Algorithm="http://www.w3.org/2001/04/xmlenc#sha256"/>
        <DigestValue>8T/N3kNYl5obMI6ClzuQKqFp4KyCwisLpqbXDHCAkrk=</DigestValue>
      </Reference>
      <Reference URI="/word/footnotes.xml?ContentType=application/vnd.openxmlformats-officedocument.wordprocessingml.footnotes+xml">
        <DigestMethod Algorithm="http://www.w3.org/2001/04/xmlenc#sha256"/>
        <DigestValue>GykTZBIqUcU2i5FS9GLsxRugWp1ieCuUJCHJcBNe2Ic=</DigestValue>
      </Reference>
      <Reference URI="/word/header1.xml?ContentType=application/vnd.openxmlformats-officedocument.wordprocessingml.header+xml">
        <DigestMethod Algorithm="http://www.w3.org/2001/04/xmlenc#sha256"/>
        <DigestValue>PIlZKrro1V8u6quntdd1bHIYkSb1SxOnZOs/ZavVeBs=</DigestValue>
      </Reference>
      <Reference URI="/word/media/image1.emf?ContentType=image/x-emf">
        <DigestMethod Algorithm="http://www.w3.org/2001/04/xmlenc#sha256"/>
        <DigestValue>pcn9x6NghZatizlcvhdHyZ/SE491o4ALeQiJKYFvHWc=</DigestValue>
      </Reference>
      <Reference URI="/word/media/image2.emf?ContentType=image/x-emf">
        <DigestMethod Algorithm="http://www.w3.org/2001/04/xmlenc#sha256"/>
        <DigestValue>OFa8Ac9tS9J20tvmvpfdbJGkyUXZWexLQ+X4l3bff+Y=</DigestValue>
      </Reference>
      <Reference URI="/word/numbering.xml?ContentType=application/vnd.openxmlformats-officedocument.wordprocessingml.numbering+xml">
        <DigestMethod Algorithm="http://www.w3.org/2001/04/xmlenc#sha256"/>
        <DigestValue>eO3Zj7kYcdJMOUIjRNRXD5s7rQWaaFUjKtLg0Wlo3sY=</DigestValue>
      </Reference>
      <Reference URI="/word/settings.xml?ContentType=application/vnd.openxmlformats-officedocument.wordprocessingml.settings+xml">
        <DigestMethod Algorithm="http://www.w3.org/2001/04/xmlenc#sha256"/>
        <DigestValue>RwGgyFPFA10x/ubvav2kIUhR7UXjuE5lTbEWKP/6kjI=</DigestValue>
      </Reference>
      <Reference URI="/word/styles.xml?ContentType=application/vnd.openxmlformats-officedocument.wordprocessingml.styles+xml">
        <DigestMethod Algorithm="http://www.w3.org/2001/04/xmlenc#sha256"/>
        <DigestValue>/ThCsk/kX6mQS0T7DpePqociaTkJkewPc9s04Kmdtfs=</DigestValue>
      </Reference>
      <Reference URI="/word/theme/theme1.xml?ContentType=application/vnd.openxmlformats-officedocument.theme+xml">
        <DigestMethod Algorithm="http://www.w3.org/2001/04/xmlenc#sha256"/>
        <DigestValue>wTW2yt/yphl+QcKHM1uJbEwtjsRm1vfQ9+GwiaPfifw=</DigestValue>
      </Reference>
      <Reference URI="/word/webSettings.xml?ContentType=application/vnd.openxmlformats-officedocument.wordprocessingml.webSettings+xml">
        <DigestMethod Algorithm="http://www.w3.org/2001/04/xmlenc#sha256"/>
        <DigestValue>6yUaM8GK09H1KV2TpO2V5yxmFEnptM3BnhnfObMzktQ=</DigestValue>
      </Reference>
    </Manifest>
    <SignatureProperties>
      <SignatureProperty Id="idSignatureTime" Target="#idPackageSignature">
        <mdssi:SignatureTime xmlns:mdssi="http://schemas.openxmlformats.org/package/2006/digital-signature">
          <mdssi:Format>YYYY-MM-DDThh:mm:ssTZD</mdssi:Format>
          <mdssi:Value>2023-01-26T13:59:13Z</mdssi:Value>
        </mdssi:SignatureTime>
      </SignatureProperty>
    </SignatureProperties>
  </Object>
  <Object Id="idOfficeObject">
    <SignatureProperties>
      <SignatureProperty Id="idOfficeV1Details" Target="#idPackageSignature">
        <SignatureInfoV1 xmlns="http://schemas.microsoft.com/office/2006/digsig">
          <SetupID>{353C52DD-DB58-41D8-837D-6FF268E479AA}</SetupID>
          <SignatureText>Георги Вайсилов</SignatureText>
          <SignatureImage/>
          <SignatureComments/>
          <WindowsVersion>10.0</WindowsVersion>
          <OfficeVersion>16.0.14332/22</OfficeVersion>
          <ApplicationVersion>16.0.14332</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2023-01-26T13:59:13Z</xd:SigningTime>
          <xd:SigningCertificate>
            <xd:Cert>
              <xd:CertDigest>
                <DigestMethod Algorithm="http://www.w3.org/2001/04/xmlenc#sha256"/>
                <DigestValue>3dZKdUttrJnyZU/zKR7H9YOpX0MKLBflLfNVoit7rZg=</DigestValue>
              </xd:CertDigest>
              <xd:IssuerSerial>
                <X509IssuerName>C=BG, L=Sofia, O=Information Services JSC, OID.2.5.4.97=NTRBG-831641791, CN=StampIT Global Qualified CA</X509IssuerName>
                <X509SerialNumber>3829716494785643879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P8AAAB/AAAAAAAAAAAAAAAAGQAAgAwAACBFTUYAAAEAfBwAAKo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EAAAAAAAAA2BGz39YAAAAAAAAAAAAAAIg+2I79fwAAAAAAAAAAAAAJAAAAAAAAAAAAMEGeAgAA9BHUOv1/AAAAAAAAAAAAAAAAAAAAAAAAX7oA66tDAABYE7Pf1gAAAAAj+UeeAgAAQFfvVJ4CAAAABd9NngIAAIAUs98AAAAAUP7eTZ4CAAAHAAAAAAAAAAAAAAAAAAAAvBOz39YAAAD5E7Pf1gAAAHHNsI79fwAAAAAAAAAAAADgb+1HAAAAAAAAAAAAAAAAAAAAAAAAAAAABd9NngIAANvgtI79fwAAYBOz39YAAAD5E7Pf1g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</Object>
  <Object Id="idInvalidSigLnImg">AQAAAGwAAAAAAAAAAAAAAP8AAAB/AAAAAAAAAAAAAAAAGQAAgAwAACBFTUYAAAEA6CEAALEAAAAG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IpHY6/X8AAMCW3k2eAgAAAgAAAAAAAACIPtiO/X8AAAAAAAAAAAAA0WbqOf1/AACQDl5VngIAACw8hTv9fwAAAAAAAAAAAAAAAAAAAAAAAG/QAOurQwAAAADjOf1/AAAAAAAAAAAAAOD///8AAAAAAAXfTZ4CAACofrPfAAAAAAAAAAAAAAAABgAAAAAAAAAAAAAAAAAAAMx9s9/WAAAACX6z39YAAABxzbCO/X8AAIgRn1SeAgAAAAAAAAAAAACIEZ9UngIAALBlMWieAgAAAAXfTZ4CAADb4LSO/X8AAHB9s9/WAAAACX6z39YAAAAAAAAAAAAAAA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AEgAAAAwAAAABAAAAHgAAABgAAAAJAAAAUAAAAPcAAABdAAAAJQAAAAwAAAABAAAAVAAAAOQAAAAKAAAAUAAAAJ0AAABcAAAAAQAAAAAAyEEAAMhBCgAAAFAAAAAZAAAATAAAAAAAAAAAAAAAAAAAAP//////////gAAAAB8EQAQ+BEQELgAgADQERQQ9BCAAEwQ1BD4EQAQzBDgEIAASBDAEOQRBBDgEOwQ+BDIEAAAIAAAABwAAAAcAAAAJAAAAAwAAAAMAAAAGAAAABQAAAAcAAAADAAAABQAAAAYAAAAHAAAABwAAAAUAAAAHAAAAAwAAAAYAAAAGAAAABwAAAAUAAAAHAAAABgAAAAcAAAAG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</Object>
</Signature>
</file>

<file path=docProps/app.xml><?xml version="1.0" encoding="utf-8"?>
<Properties xmlns="http://schemas.openxmlformats.org/officeDocument/2006/extended-properties" xmlns:vt="http://schemas.openxmlformats.org/officeDocument/2006/docPropsVTypes">
  <Template>Normal</Template>
  <TotalTime>219</TotalTime>
  <Pages>96</Pages>
  <Words>38590</Words>
  <Characters>219967</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Radina Boyanova</dc:creator>
  <cp:keywords/>
  <dc:description/>
  <cp:lastModifiedBy>user</cp:lastModifiedBy>
  <cp:revision>108</cp:revision>
  <dcterms:created xsi:type="dcterms:W3CDTF">2022-11-07T09:18:00Z</dcterms:created>
  <dcterms:modified xsi:type="dcterms:W3CDTF">2023-01-23T08:53:00Z</dcterms:modified>
</cp:coreProperties>
</file>