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160" w:rsidRPr="00E849E9" w:rsidRDefault="007C5160" w:rsidP="00E849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(СИСТЕМА ОТ КРИТЕРИИ) ЗА ОПРЕДЕЛЯНЕ 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="000346A6" w:rsidRPr="00E1787B">
        <w:rPr>
          <w:lang w:val="ru-RU"/>
        </w:rPr>
        <w:t xml:space="preserve"> </w:t>
      </w:r>
      <w:r w:rsidR="000346A6" w:rsidRPr="00E1787B">
        <w:rPr>
          <w:rFonts w:ascii="Times New Roman" w:hAnsi="Times New Roman" w:cs="Times New Roman"/>
          <w:b/>
          <w:sz w:val="24"/>
          <w:szCs w:val="24"/>
          <w:lang w:val="bg-BG"/>
        </w:rPr>
        <w:t>ПРИНАДЛЕЖНОСТ КЪМ</w:t>
      </w:r>
      <w:r w:rsidR="000346A6" w:rsidRPr="00E849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МАРГИНАЛИЗИРАНИ ГРУПИ</w:t>
      </w:r>
    </w:p>
    <w:p w:rsidR="00E152F1" w:rsidRDefault="00E152F1" w:rsidP="0089420E">
      <w:pPr>
        <w:jc w:val="center"/>
        <w:rPr>
          <w:lang w:val="bg-BG"/>
        </w:rPr>
      </w:pPr>
    </w:p>
    <w:p w:rsidR="007A6DED" w:rsidRPr="00814933" w:rsidRDefault="007C5160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Оперативна програма „Наука и образование за интелигентен растеж“ 2014 – 2020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E849E9">
        <w:rPr>
          <w:rFonts w:ascii="Times New Roman" w:hAnsi="Times New Roman" w:cs="Times New Roman"/>
          <w:sz w:val="24"/>
          <w:szCs w:val="24"/>
          <w:lang w:val="bg-BG"/>
        </w:rPr>
        <w:t xml:space="preserve">(ОП НОИР)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подкрепя достъпа до качествено образование на маргинализирани групи по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Приоритетна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 3 (ПО 3) „Образователна среда за активно социално приобщаване“,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Инвестиционен 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>приоритет 9.</w:t>
      </w:r>
      <w:r w:rsidR="0089420E" w:rsidRPr="008149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9420E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„Социално-икономическо интегриране на маргинализираните общности като например ромите“. </w:t>
      </w:r>
    </w:p>
    <w:p w:rsidR="007A6DED" w:rsidRPr="00814933" w:rsidRDefault="007A6DE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В съответствие с определението за маргинализирани групи, дадено в Споразумението за партньорство на Република България за програмен период 2014 – 2020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(СП)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, Министерството на образованието и науката (МОН) разработи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</w:t>
      </w:r>
    </w:p>
    <w:p w:rsidR="007A6DED" w:rsidRPr="00814933" w:rsidRDefault="00135181" w:rsidP="007A6DE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Съгласно целите и спецификите на ОП НОИР, както и на операцията „Осигуряване на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>достъп до качествено образование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малките населени места и в трудно достъпните райони“ за прилагане на подхода „Водено от общностите местно развитие“ (ВОМР) методиката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обхваща критерии, базирани на 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четири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групи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фактори</w:t>
      </w:r>
      <w:r w:rsidR="00E849E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 xml:space="preserve">които може да бъдат определени като рискови, </w:t>
      </w:r>
      <w:r w:rsidR="002179D9" w:rsidRPr="00814933">
        <w:rPr>
          <w:rFonts w:ascii="Times New Roman" w:hAnsi="Times New Roman" w:cs="Times New Roman"/>
          <w:sz w:val="24"/>
          <w:szCs w:val="24"/>
          <w:lang w:val="bg-BG"/>
        </w:rPr>
        <w:t>съгласно работното определение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="003B76B6" w:rsidRPr="008149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6B6"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 групи от СП</w:t>
      </w:r>
      <w:r w:rsidR="00104EA3" w:rsidRPr="00104EA3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B76B6" w:rsidRPr="00814933" w:rsidRDefault="003B76B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Първа група: </w:t>
      </w:r>
      <w:r w:rsidR="00135181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Образователен статус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родителите</w:t>
      </w:r>
      <w:r w:rsidR="0010103B">
        <w:rPr>
          <w:rFonts w:ascii="Times New Roman" w:hAnsi="Times New Roman" w:cs="Times New Roman"/>
          <w:sz w:val="24"/>
          <w:szCs w:val="24"/>
          <w:u w:val="single"/>
          <w:lang w:val="bg-BG"/>
        </w:rPr>
        <w:t>/настойниците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Като се има предвид, че родителите са базата за възпитание и образование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се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отчита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тяхното завършено образование. При наличие само на един родител ситуацията в семейството за тези деца/ученици става 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още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по-трудна. </w:t>
      </w:r>
      <w:r w:rsidR="0015626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Ключово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е да се взема предвид образованието на майката, когато се дава тежест на този критерий.</w:t>
      </w:r>
      <w:r w:rsidR="006D53EF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Завършеното образование на родителите определя в голяма степен изходната база за децата/учениците от гледна точка на поставяне на цели за реализация. По-ниското образование обуславя в голяма степен мотивацията и хоризонта за развитие на подрастващите в семейството, и се отразява на целия социално-икономически статус наред с други фактори. Образованието в днешно време се оказва сериозна инвестиция и изпитание за редица семейства, в които родителите са с по-ниско завършено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Втора група: Социално-икономически характеристики</w:t>
      </w:r>
      <w:r w:rsidR="00536FD7"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на семейството</w:t>
      </w:r>
    </w:p>
    <w:p w:rsidR="00536FD7" w:rsidRPr="00814933" w:rsidRDefault="00536FD7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Социално-икономическото развитие предопределя различни периоди за реализация на хората. В тази връзка е необходимо да се отчитат социално-икономически особености за децата/учениците в семейната им среда.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Оставане без работа за определен период – по-кратък или по-дълъг, на някой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родител/настойник, особено ако той е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>единствен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 отразява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крайно негативно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на семейния бюджет, а от там неминуемо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води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 ограничаване на редица разходи и за подрастващите, често </w:t>
      </w:r>
      <w:r w:rsidR="00A4223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затрудняващи </w:t>
      </w:r>
      <w:r w:rsidR="0034326D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достъпа до образователни услуги. 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lastRenderedPageBreak/>
        <w:t>Трета група: Териториални особености</w:t>
      </w:r>
    </w:p>
    <w:p w:rsidR="0034326D" w:rsidRPr="00814933" w:rsidRDefault="0034326D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България е страна с предимно градско население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и тенденция за намаляване на селското население. Всяко населено място има свои особености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, които в различна степен се отразяват на достъпа до образование на жителите му.  В резултат на анализите и приоритизирането за програмен период 2014 – 2020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селските райони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932808" w:rsidRPr="00814933">
        <w:rPr>
          <w:rFonts w:ascii="Times New Roman" w:hAnsi="Times New Roman" w:cs="Times New Roman"/>
          <w:sz w:val="24"/>
          <w:szCs w:val="24"/>
          <w:lang w:val="bg-BG"/>
        </w:rPr>
        <w:t>респективно рибарски райони, територии със специфични характеристики</w:t>
      </w:r>
      <w:r w:rsidR="00E905A0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) се определят като райони със специфичен териториален подход за подкрепа.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Част от населението в тези райони живее в населени места, характеризиращи се с незадоволителна инфраструктура – села или изолирани махали, квартали в градове, които осуетяват технически достъпа до редица социални, здравни, образователни услуги. Наред с това редица семейства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поради незадоволителната инфраструктура</w:t>
      </w:r>
      <w:r w:rsidR="008F08C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F08C9" w:rsidRPr="00973EDB">
        <w:rPr>
          <w:rFonts w:ascii="Times New Roman" w:hAnsi="Times New Roman" w:cs="Times New Roman"/>
          <w:sz w:val="24"/>
          <w:szCs w:val="24"/>
          <w:lang w:val="bg-BG"/>
        </w:rPr>
        <w:t>(остаряла или излязла от строя ВиК, електро-, пътна,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 xml:space="preserve"> комуникационна инфраструктура)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живеят в лоши санитарно-битови условия</w:t>
      </w:r>
      <w:r w:rsidR="007B1E3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30566" w:rsidRPr="00814933">
        <w:rPr>
          <w:rFonts w:ascii="Times New Roman" w:hAnsi="Times New Roman" w:cs="Times New Roman"/>
          <w:sz w:val="24"/>
          <w:szCs w:val="24"/>
          <w:lang w:val="bg-BG"/>
        </w:rPr>
        <w:t>което се отразява на достъпа им до качествено образование.</w:t>
      </w:r>
    </w:p>
    <w:p w:rsidR="00135181" w:rsidRPr="00814933" w:rsidRDefault="00135181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u w:val="single"/>
          <w:lang w:val="bg-BG"/>
        </w:rPr>
        <w:t>Четвърта група: Етно-културни характеристики</w:t>
      </w:r>
    </w:p>
    <w:p w:rsidR="00730566" w:rsidRPr="00632FD2" w:rsidRDefault="00730566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>Културните различия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в ерата на глобализация и развитие на мултикултурна среда все още се оказват проблем за много хора, явявайки се предпоставка за изолация от социално-икономически процеси. Културните различия са и фактори, отразяващи се на социално-икономическия статус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, в частност на образователния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. Ползването само на майчин език например, различен от официалния на страната е фактор, който ограничава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участието на </w:t>
      </w:r>
      <w:r w:rsidR="00BA30B6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семействата и децата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им в обществения живот, лишава ги от редица обществени услуги и възможности за реализация. 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>Недостатъчното владеене на официалния на страната език</w:t>
      </w:r>
      <w:r w:rsidR="00632FD2" w:rsidRPr="00632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32FD2" w:rsidRPr="00814933">
        <w:rPr>
          <w:rFonts w:ascii="Times New Roman" w:hAnsi="Times New Roman" w:cs="Times New Roman"/>
          <w:sz w:val="24"/>
          <w:szCs w:val="24"/>
          <w:lang w:val="bg-BG"/>
        </w:rPr>
        <w:t>се оказва бариера за социализация и предпоставка за маргинализиране на децата и семействата</w:t>
      </w:r>
      <w:r w:rsidR="00632FD2">
        <w:rPr>
          <w:rFonts w:ascii="Times New Roman" w:hAnsi="Times New Roman" w:cs="Times New Roman"/>
          <w:sz w:val="24"/>
          <w:szCs w:val="24"/>
          <w:lang w:val="bg-BG"/>
        </w:rPr>
        <w:t xml:space="preserve">. Този проблем се среща най-често при деца от етническите малцинства, за които майчиният език не е българския. 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>Други културни навици стопират възможностите за социално включване и преодоляване на риска от изолация. Доказано е, че образованието е най-мощният инструмент за преодоляване на заплахите от маргинализация по редица признаци, а при ползване само на майчин език, различен от българския</w:t>
      </w:r>
      <w:r w:rsidR="00144D41" w:rsidRPr="0081493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E9"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образованието на практика остава недостъпно за тези лица.</w:t>
      </w:r>
    </w:p>
    <w:p w:rsidR="00E1787B" w:rsidRDefault="00E1787B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61E9" w:rsidRPr="00814933" w:rsidRDefault="005561E9" w:rsidP="00814933">
      <w:pPr>
        <w:spacing w:line="276" w:lineRule="auto"/>
        <w:ind w:left="709" w:right="99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Критерии за определяне на </w:t>
      </w:r>
      <w:r w:rsidR="00E178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маргинализирани групи за целите на ОП НОИР, </w:t>
      </w:r>
      <w:r w:rsidR="00144D41"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включително за </w:t>
      </w:r>
      <w:r w:rsidRPr="008149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операцията по подхода ВОМР: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1"/>
      </w:tblGrid>
      <w:tr w:rsidR="00804A8C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Образователен статус на родителите</w:t>
            </w: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Социално-икономически характеристики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Териториални особености</w:t>
            </w:r>
          </w:p>
        </w:tc>
        <w:tc>
          <w:tcPr>
            <w:tcW w:w="22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:rsidR="00804A8C" w:rsidRPr="00814933" w:rsidRDefault="00804A8C" w:rsidP="00814933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Етно-културни характеристики</w:t>
            </w:r>
          </w:p>
        </w:tc>
      </w:tr>
      <w:tr w:rsidR="00804A8C" w:rsidRPr="005F7A06" w:rsidTr="00814933">
        <w:tc>
          <w:tcPr>
            <w:tcW w:w="2266" w:type="dxa"/>
            <w:tcBorders>
              <w:top w:val="double" w:sz="4" w:space="0" w:color="auto"/>
              <w:left w:val="double" w:sz="4" w:space="0" w:color="auto"/>
            </w:tcBorders>
          </w:tcPr>
          <w:p w:rsidR="00804A8C" w:rsidRPr="00814933" w:rsidRDefault="000E2839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Майката</w:t>
            </w:r>
            <w:r w:rsidRPr="000E2839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 </w:t>
            </w:r>
            <w:r w:rsidR="00973D5D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детето има завършено най-много основно </w:t>
            </w:r>
            <w:r w:rsidR="00973D5D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или по-ниско образование</w:t>
            </w:r>
          </w:p>
        </w:tc>
        <w:tc>
          <w:tcPr>
            <w:tcW w:w="2264" w:type="dxa"/>
            <w:tcBorders>
              <w:top w:val="double" w:sz="4" w:space="0" w:color="auto"/>
            </w:tcBorders>
          </w:tcPr>
          <w:p w:rsidR="00804A8C" w:rsidRPr="00814933" w:rsidRDefault="004914A1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Поне единият от родителите на детето е безработен</w:t>
            </w:r>
            <w:r w:rsidR="0077504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1</w:t>
            </w:r>
          </w:p>
        </w:tc>
        <w:tc>
          <w:tcPr>
            <w:tcW w:w="2265" w:type="dxa"/>
            <w:tcBorders>
              <w:top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сел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в обособен квартал в 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14933">
              <w:rPr>
                <w:lang w:val="ru-RU"/>
              </w:rPr>
              <w:t xml:space="preserve">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характеризиращ се с </w:t>
            </w:r>
            <w:r w:rsidR="00332D02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незадоволителна инфраструктура</w:t>
            </w:r>
            <w:r w:rsidR="005E11A0"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2</w:t>
            </w:r>
          </w:p>
        </w:tc>
        <w:tc>
          <w:tcPr>
            <w:tcW w:w="2265" w:type="dxa"/>
            <w:tcBorders>
              <w:top w:val="double" w:sz="4" w:space="0" w:color="auto"/>
              <w:right w:val="double" w:sz="4" w:space="0" w:color="auto"/>
            </w:tcBorders>
          </w:tcPr>
          <w:p w:rsidR="00804A8C" w:rsidRPr="00814933" w:rsidRDefault="00804A8C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Майчиният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език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различен от българския</w:t>
            </w: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</w:tcBorders>
          </w:tcPr>
          <w:p w:rsidR="00E1787B" w:rsidRPr="00814933" w:rsidRDefault="00E1787B" w:rsidP="00814933">
            <w:pPr>
              <w:spacing w:before="120" w:after="120" w:line="276" w:lineRule="auto"/>
              <w:rPr>
                <w:color w:val="FF0000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Бащата на детето има завършено най-много </w:t>
            </w:r>
            <w:r w:rsidR="000E2839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средно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 по-ниско образование</w:t>
            </w:r>
          </w:p>
        </w:tc>
        <w:tc>
          <w:tcPr>
            <w:tcW w:w="2264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Работата на поне единия от родителите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детето 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изисква постоянно отсъствие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дома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3</w:t>
            </w:r>
          </w:p>
        </w:tc>
        <w:tc>
          <w:tcPr>
            <w:tcW w:w="2265" w:type="dxa"/>
          </w:tcPr>
          <w:p w:rsidR="00E1787B" w:rsidRPr="00814933" w:rsidRDefault="00E1787B" w:rsidP="0081493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Липса в селото или в </w:t>
            </w:r>
            <w:r w:rsidRPr="00804A8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обособения квартал в града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където живее детето,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детска градина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3- до 7- годишна възраст)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училище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от 7- до 18-годишна възраст)</w:t>
            </w:r>
          </w:p>
        </w:tc>
        <w:tc>
          <w:tcPr>
            <w:tcW w:w="2265" w:type="dxa"/>
            <w:tcBorders>
              <w:right w:val="double" w:sz="4" w:space="0" w:color="auto"/>
            </w:tcBorders>
          </w:tcPr>
          <w:p w:rsidR="00E1787B" w:rsidRDefault="00E1787B" w:rsidP="00814933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E1787B" w:rsidRPr="00814933" w:rsidRDefault="00E1787B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</w:pP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Лоши битови условия</w:t>
            </w:r>
            <w:r w:rsidR="000346A6"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дома на детето</w:t>
            </w:r>
            <w:r w:rsidRPr="0081493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4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E1787B" w:rsidRPr="00505A11" w:rsidRDefault="00E1787B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E1787B" w:rsidRDefault="00E1787B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3D72E0" w:rsidRPr="005F7A06" w:rsidTr="00814933"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bg-BG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3D72E0" w:rsidRPr="00814933" w:rsidRDefault="003D72E0" w:rsidP="00332D0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3D72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етето е настанено за отглеждане в семейство на роднини и близки по реда на Закона за закрила на детето</w:t>
            </w:r>
          </w:p>
        </w:tc>
        <w:tc>
          <w:tcPr>
            <w:tcW w:w="2265" w:type="dxa"/>
            <w:tcBorders>
              <w:bottom w:val="double" w:sz="4" w:space="0" w:color="auto"/>
            </w:tcBorders>
          </w:tcPr>
          <w:p w:rsidR="003D72E0" w:rsidRPr="00505A11" w:rsidRDefault="003D72E0" w:rsidP="00E1787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5" w:type="dxa"/>
            <w:tcBorders>
              <w:bottom w:val="double" w:sz="4" w:space="0" w:color="auto"/>
              <w:right w:val="double" w:sz="4" w:space="0" w:color="auto"/>
            </w:tcBorders>
          </w:tcPr>
          <w:p w:rsidR="003D72E0" w:rsidRDefault="003D72E0" w:rsidP="00E1787B">
            <w:pPr>
              <w:spacing w:before="120" w:after="120" w:line="276" w:lineRule="auto"/>
              <w:rPr>
                <w:lang w:val="bg-BG"/>
              </w:rPr>
            </w:pPr>
          </w:p>
        </w:tc>
      </w:tr>
      <w:tr w:rsidR="00E1787B" w:rsidRPr="00814933" w:rsidTr="00814933">
        <w:tc>
          <w:tcPr>
            <w:tcW w:w="906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Лице на 18 и повече навършени години, регистрирано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в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бюро по труда </w:t>
            </w:r>
          </w:p>
          <w:p w:rsidR="00E1787B" w:rsidRPr="00814933" w:rsidRDefault="00332D02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Инфраструктура, характеризираща се с липса (или налична но нефункционираща)  на ВиК, електро-, пътна, комуникационна инфраструктура</w:t>
            </w:r>
            <w:r w:rsidR="00E1787B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  <w:p w:rsidR="00E1787B" w:rsidRPr="00814933" w:rsidRDefault="00E1787B" w:rsidP="00814933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Отсъствие за 30 или повече последователни дни, за поне 3 периода (независимо дали са последователни или не) в рамките на ед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на календарна година.</w:t>
            </w:r>
          </w:p>
          <w:p w:rsidR="00E1787B" w:rsidRPr="00814933" w:rsidRDefault="00E1787B" w:rsidP="005F7A06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Детето обитава жилище, което се характеризира с липсата на поне една от и</w:t>
            </w:r>
            <w:r w:rsidR="00AC315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зброените характеристики: елект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рификация, </w:t>
            </w:r>
            <w:r w:rsidR="00AC3151"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водоснабдяване</w:t>
            </w:r>
            <w:r w:rsidRPr="00814933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или канализация</w:t>
            </w:r>
            <w:r w:rsidR="005F7A0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.</w:t>
            </w:r>
          </w:p>
        </w:tc>
      </w:tr>
    </w:tbl>
    <w:p w:rsidR="00E1787B" w:rsidRPr="00814933" w:rsidRDefault="00E1787B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Така предложените критерии са обективни и обхващат идентифицираните потенциални маргинализирани групи по образователен, социално-икономически, етнически и териториален признак. 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Методиката за определяне на </w:t>
      </w:r>
      <w:r w:rsidR="00E1787B" w:rsidRPr="00E1787B">
        <w:rPr>
          <w:rFonts w:ascii="Times New Roman" w:hAnsi="Times New Roman" w:cs="Times New Roman"/>
          <w:sz w:val="24"/>
          <w:szCs w:val="24"/>
          <w:lang w:val="bg-BG"/>
        </w:rPr>
        <w:t xml:space="preserve">принадлежност към 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маргинализираните групи за целите на ОП НОИР предлага следното класифициране: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до 20 000 жители.</w:t>
      </w:r>
    </w:p>
    <w:p w:rsidR="00B06B53" w:rsidRPr="00814933" w:rsidRDefault="00B06B53" w:rsidP="008149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="00E1787B">
        <w:rPr>
          <w:rFonts w:ascii="Times New Roman" w:hAnsi="Times New Roman" w:cs="Times New Roman"/>
          <w:sz w:val="24"/>
          <w:szCs w:val="24"/>
          <w:lang w:val="bg-BG"/>
        </w:rPr>
        <w:t>дете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отговаря на поне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3D72E0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>-те критерия</w:t>
      </w:r>
      <w:r w:rsidR="00BE3E1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14933">
        <w:rPr>
          <w:rFonts w:ascii="Times New Roman" w:hAnsi="Times New Roman" w:cs="Times New Roman"/>
          <w:sz w:val="24"/>
          <w:szCs w:val="24"/>
          <w:lang w:val="bg-BG"/>
        </w:rPr>
        <w:t xml:space="preserve"> то се счита за представител на маргинализирана група за населени места над 20 000 жители.</w:t>
      </w:r>
    </w:p>
    <w:p w:rsidR="00FE6E45" w:rsidRPr="00814933" w:rsidRDefault="00FE6E45" w:rsidP="00814933">
      <w:pPr>
        <w:jc w:val="both"/>
        <w:rPr>
          <w:color w:val="C00000"/>
          <w:lang w:val="bg-BG"/>
        </w:rPr>
      </w:pPr>
    </w:p>
    <w:sectPr w:rsidR="00FE6E45" w:rsidRPr="00814933" w:rsidSect="00814933">
      <w:footerReference w:type="default" r:id="rId7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95B" w:rsidRDefault="009E595B" w:rsidP="00730566">
      <w:pPr>
        <w:spacing w:after="0" w:line="240" w:lineRule="auto"/>
      </w:pPr>
      <w:r>
        <w:separator/>
      </w:r>
    </w:p>
  </w:endnote>
  <w:endnote w:type="continuationSeparator" w:id="0">
    <w:p w:rsidR="009E595B" w:rsidRDefault="009E595B" w:rsidP="0073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710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566" w:rsidRDefault="007305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0566" w:rsidRDefault="007305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95B" w:rsidRDefault="009E595B" w:rsidP="00730566">
      <w:pPr>
        <w:spacing w:after="0" w:line="240" w:lineRule="auto"/>
      </w:pPr>
      <w:r>
        <w:separator/>
      </w:r>
    </w:p>
  </w:footnote>
  <w:footnote w:type="continuationSeparator" w:id="0">
    <w:p w:rsidR="009E595B" w:rsidRDefault="009E595B" w:rsidP="00730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27F61"/>
    <w:multiLevelType w:val="hybridMultilevel"/>
    <w:tmpl w:val="FF3095E6"/>
    <w:lvl w:ilvl="0" w:tplc="709EF5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2C06"/>
    <w:multiLevelType w:val="hybridMultilevel"/>
    <w:tmpl w:val="C78AB7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60"/>
    <w:rsid w:val="00017F6C"/>
    <w:rsid w:val="000346A6"/>
    <w:rsid w:val="00052659"/>
    <w:rsid w:val="00076046"/>
    <w:rsid w:val="000E2839"/>
    <w:rsid w:val="000E392D"/>
    <w:rsid w:val="0010103B"/>
    <w:rsid w:val="00104EA3"/>
    <w:rsid w:val="00135181"/>
    <w:rsid w:val="00144D41"/>
    <w:rsid w:val="00156260"/>
    <w:rsid w:val="001E4922"/>
    <w:rsid w:val="002179D9"/>
    <w:rsid w:val="00311240"/>
    <w:rsid w:val="00332D02"/>
    <w:rsid w:val="0034326D"/>
    <w:rsid w:val="003B76B6"/>
    <w:rsid w:val="003D72E0"/>
    <w:rsid w:val="004914A1"/>
    <w:rsid w:val="004A482F"/>
    <w:rsid w:val="00505A11"/>
    <w:rsid w:val="00523D96"/>
    <w:rsid w:val="00536FD7"/>
    <w:rsid w:val="005561E9"/>
    <w:rsid w:val="0055647B"/>
    <w:rsid w:val="00572F4A"/>
    <w:rsid w:val="005E11A0"/>
    <w:rsid w:val="005E497F"/>
    <w:rsid w:val="005F7A06"/>
    <w:rsid w:val="00632FD2"/>
    <w:rsid w:val="006779E3"/>
    <w:rsid w:val="006A5ABE"/>
    <w:rsid w:val="006D53EF"/>
    <w:rsid w:val="00730566"/>
    <w:rsid w:val="00775042"/>
    <w:rsid w:val="007A6DED"/>
    <w:rsid w:val="007B1E37"/>
    <w:rsid w:val="007C5160"/>
    <w:rsid w:val="007F42B6"/>
    <w:rsid w:val="007F6D3E"/>
    <w:rsid w:val="008026B5"/>
    <w:rsid w:val="00804A8C"/>
    <w:rsid w:val="00814933"/>
    <w:rsid w:val="0089420E"/>
    <w:rsid w:val="008F08C9"/>
    <w:rsid w:val="00932808"/>
    <w:rsid w:val="00973D5D"/>
    <w:rsid w:val="009E595B"/>
    <w:rsid w:val="00A42239"/>
    <w:rsid w:val="00A84255"/>
    <w:rsid w:val="00AC3151"/>
    <w:rsid w:val="00AC5103"/>
    <w:rsid w:val="00AE2824"/>
    <w:rsid w:val="00B06B53"/>
    <w:rsid w:val="00B52414"/>
    <w:rsid w:val="00BA30B6"/>
    <w:rsid w:val="00BB4D20"/>
    <w:rsid w:val="00BE3E1D"/>
    <w:rsid w:val="00CB52A1"/>
    <w:rsid w:val="00D569DC"/>
    <w:rsid w:val="00DD44FE"/>
    <w:rsid w:val="00E152F1"/>
    <w:rsid w:val="00E1787B"/>
    <w:rsid w:val="00E17D97"/>
    <w:rsid w:val="00E849E9"/>
    <w:rsid w:val="00E905A0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97EE5-CA9B-4E0A-BA66-FFB0D98B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566"/>
  </w:style>
  <w:style w:type="paragraph" w:styleId="Footer">
    <w:name w:val="footer"/>
    <w:basedOn w:val="Normal"/>
    <w:link w:val="FooterChar"/>
    <w:uiPriority w:val="99"/>
    <w:unhideWhenUsed/>
    <w:rsid w:val="0073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566"/>
  </w:style>
  <w:style w:type="paragraph" w:styleId="ListParagraph">
    <w:name w:val="List Paragraph"/>
    <w:basedOn w:val="Normal"/>
    <w:uiPriority w:val="34"/>
    <w:qFormat/>
    <w:rsid w:val="00FE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Veselina Tyufekchieva</cp:lastModifiedBy>
  <cp:revision>2</cp:revision>
  <cp:lastPrinted>2016-11-22T15:32:00Z</cp:lastPrinted>
  <dcterms:created xsi:type="dcterms:W3CDTF">2018-08-24T09:48:00Z</dcterms:created>
  <dcterms:modified xsi:type="dcterms:W3CDTF">2018-08-24T09:48:00Z</dcterms:modified>
</cp:coreProperties>
</file>